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举报（扭送）毒品违法犯罪行为奖励金发放登记表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276"/>
        <w:gridCol w:w="1417"/>
        <w:gridCol w:w="2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领取人姓名（化名或微信号）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举报提供时间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通知举报人时间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奖金发放时间地点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发放金额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银行名称及账号</w:t>
            </w:r>
          </w:p>
        </w:tc>
        <w:tc>
          <w:tcPr>
            <w:tcW w:w="47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微信名称及账号</w:t>
            </w:r>
          </w:p>
        </w:tc>
        <w:tc>
          <w:tcPr>
            <w:tcW w:w="47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汇款地址</w:t>
            </w:r>
          </w:p>
        </w:tc>
        <w:tc>
          <w:tcPr>
            <w:tcW w:w="47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举报内容</w:t>
            </w:r>
          </w:p>
        </w:tc>
        <w:tc>
          <w:tcPr>
            <w:tcW w:w="71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查证情况</w:t>
            </w:r>
          </w:p>
        </w:tc>
        <w:tc>
          <w:tcPr>
            <w:tcW w:w="71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发放人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</w:t>
            </w:r>
          </w:p>
        </w:tc>
        <w:tc>
          <w:tcPr>
            <w:tcW w:w="71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 w:firstLine="3240" w:firstLineChars="135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 w:firstLine="3120" w:firstLineChars="13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领取人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</w:t>
            </w:r>
          </w:p>
        </w:tc>
        <w:tc>
          <w:tcPr>
            <w:tcW w:w="71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 w:firstLine="3240" w:firstLineChars="135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年   月   日</w:t>
            </w:r>
          </w:p>
        </w:tc>
      </w:tr>
    </w:tbl>
    <w:p>
      <w:r>
        <w:rPr>
          <w:rFonts w:hint="default" w:ascii="Times New Roman" w:hAnsi="Times New Roman" w:cs="Times New Roman"/>
          <w:sz w:val="24"/>
          <w:szCs w:val="24"/>
        </w:rPr>
        <w:t>说明：1.发放人为办案单位民警，发放时需2名发放人共同签字。2.向举报人提供的银行账号汇款的，需附相关汇款凭证。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bottom w:val="single" w:color="DDDDDD" w:sz="6" w:space="0"/>
      </w:pBdr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2022-01-24T09:38:45Z</dcterms:created>
  <dc:creator>DELL</dc:creator>
  <cp:lastModifiedBy>DELL</cp:lastModifiedBy>
  <dcterms:modified xsi:type="dcterms:W3CDTF">2022-01-24T09:39:47Z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