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firstLine="480"/>
        <w:jc w:val="center"/>
        <w:rPr>
          <w:rFonts w:hint="eastAsia" w:ascii="方正仿宋_GBK" w:hAnsi="宋体" w:eastAsia="方正仿宋_GBK" w:cs="宋体"/>
          <w:b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b/>
          <w:color w:val="2D374B"/>
          <w:kern w:val="0"/>
          <w:sz w:val="32"/>
          <w:szCs w:val="32"/>
        </w:rPr>
        <w:t>听证申请书</w:t>
      </w:r>
    </w:p>
    <w:p>
      <w:pPr>
        <w:widowControl/>
        <w:spacing w:line="480" w:lineRule="auto"/>
        <w:ind w:firstLine="480"/>
        <w:jc w:val="center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申请人姓名：               联系电话：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住址： 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法人或者其他组织名称：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    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法定代表人或者主要负责人姓名：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 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联系电话：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住址：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</w:t>
      </w: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申请听证的具体事项：畜禽水产养殖禁养区划定案</w:t>
      </w:r>
    </w:p>
    <w:p>
      <w:pPr>
        <w:widowControl/>
        <w:tabs>
          <w:tab w:val="left" w:pos="0"/>
          <w:tab w:val="left" w:pos="6840"/>
        </w:tabs>
        <w:spacing w:line="480" w:lineRule="auto"/>
        <w:ind w:right="-153" w:rightChars="-73" w:firstLine="480"/>
        <w:jc w:val="left"/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依据和理由：《环保部办公厅 农业部办公厅关于印发畜禽养殖禁养区划定技术指南》环办水体[2016] 99号文件</w:t>
      </w:r>
    </w:p>
    <w:p>
      <w:pPr>
        <w:widowControl/>
        <w:tabs>
          <w:tab w:val="left" w:pos="0"/>
          <w:tab w:val="left" w:pos="6840"/>
        </w:tabs>
        <w:spacing w:line="480" w:lineRule="auto"/>
        <w:ind w:right="-153" w:rightChars="-73"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</w:p>
    <w:p>
      <w:pPr>
        <w:widowControl/>
        <w:spacing w:line="480" w:lineRule="auto"/>
        <w:ind w:firstLine="48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此致</w:t>
      </w:r>
    </w:p>
    <w:p>
      <w:pPr>
        <w:widowControl/>
        <w:spacing w:line="480" w:lineRule="auto"/>
        <w:ind w:left="1739" w:leftChars="228" w:hanging="1260" w:hangingChars="600"/>
        <w:jc w:val="left"/>
        <w:rPr>
          <w:rFonts w:hint="eastAsia" w:ascii="宋体" w:hAnsi="宋体" w:cs="宋体"/>
          <w:color w:val="2D374B"/>
          <w:kern w:val="0"/>
          <w:szCs w:val="21"/>
        </w:rPr>
      </w:pPr>
      <w:r>
        <w:rPr>
          <w:rFonts w:ascii="宋体" w:hAnsi="宋体" w:cs="宋体"/>
          <w:color w:val="2D374B"/>
          <w:kern w:val="0"/>
          <w:szCs w:val="21"/>
        </w:rPr>
        <w:t>                                     </w:t>
      </w:r>
    </w:p>
    <w:p>
      <w:pPr>
        <w:widowControl/>
        <w:spacing w:line="480" w:lineRule="auto"/>
        <w:ind w:left="1739" w:leftChars="828" w:firstLine="2880" w:firstLineChars="900"/>
        <w:jc w:val="left"/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</w:pP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申请人（签字）：</w:t>
      </w:r>
    </w:p>
    <w:p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  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    　　　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>2018年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月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</w:t>
      </w:r>
      <w:r>
        <w:rPr>
          <w:rFonts w:hint="eastAsia" w:ascii="方正仿宋_GBK" w:hAnsi="宋体" w:eastAsia="方正仿宋_GBK" w:cs="宋体"/>
          <w:color w:val="2D374B"/>
          <w:kern w:val="0"/>
          <w:sz w:val="32"/>
          <w:szCs w:val="32"/>
        </w:rPr>
        <w:t xml:space="preserve"> 日</w:t>
      </w:r>
      <w:r>
        <w:rPr>
          <w:rFonts w:hint="eastAsia" w:ascii="宋体" w:hAnsi="宋体" w:eastAsia="方正仿宋_GBK" w:cs="宋体"/>
          <w:color w:val="2D374B"/>
          <w:kern w:val="0"/>
          <w:sz w:val="32"/>
          <w:szCs w:val="32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05876"/>
    <w:rsid w:val="044058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2018-06-26T12:26:00Z</dcterms:created>
  <dc:creator>Administrator</dc:creator>
  <cp:lastModifiedBy>Administrator</cp:lastModifiedBy>
  <dcterms:modified xsi:type="dcterms:W3CDTF">2018-06-26T12:26:56Z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2052-10.1.0.7388</vt:lpwstr>
  </property>
</Properties>
</file>