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tabs>
          <w:tab w:val="center" w:pos="4153"/>
          <w:tab w:val="left" w:pos="6771"/>
        </w:tabs>
        <w:wordWrap w:val="0"/>
        <w:topLinePunct w:val="0"/>
        <w:autoSpaceDE/>
        <w:autoSpaceDN/>
        <w:adjustRightInd/>
        <w:spacing w:before="312" w:beforeLines="100" w:after="312" w:afterLines="100" w:line="360" w:lineRule="auto"/>
        <w:ind w:firstLine="0" w:firstLineChars="0"/>
        <w:jc w:val="center"/>
        <w:outlineLvl w:val="0"/>
        <w:rPr>
          <w:rFonts w:ascii="Times New Roman" w:hAnsi="Times New Roman" w:eastAsia="黑体" w:cs="Times New Roman"/>
          <w:b/>
          <w:bCs/>
          <w:color w:val="auto"/>
          <w:kern w:val="24"/>
          <w:sz w:val="36"/>
          <w:szCs w:val="36"/>
          <w:highlight w:val="none"/>
          <w:lang w:val="en-US" w:eastAsia="zh-CN" w:bidi="ar-SA"/>
        </w:rPr>
      </w:pPr>
      <w:bookmarkStart w:id="0" w:name="_Toc459388209"/>
      <w:bookmarkStart w:id="1" w:name="_Toc459987190"/>
      <w:bookmarkStart w:id="2" w:name="_Toc459387029"/>
      <w:r>
        <w:rPr>
          <w:rFonts w:ascii="Times New Roman" w:hAnsi="Times New Roman" w:eastAsia="黑体" w:cs="Times New Roman"/>
          <w:b/>
          <w:bCs/>
          <w:color w:val="auto"/>
          <w:kern w:val="24"/>
          <w:sz w:val="36"/>
          <w:szCs w:val="36"/>
          <w:highlight w:val="none"/>
          <w:lang w:val="en-US" w:eastAsia="zh-CN" w:bidi="ar-SA"/>
        </w:rPr>
        <w:t>10　</w:t>
      </w:r>
      <w:r>
        <w:rPr>
          <w:rFonts w:hint="eastAsia" w:ascii="Times New Roman" w:hAnsi="Times New Roman" w:eastAsia="黑体" w:cs="Times New Roman"/>
          <w:b/>
          <w:bCs/>
          <w:color w:val="auto"/>
          <w:kern w:val="24"/>
          <w:sz w:val="36"/>
          <w:szCs w:val="36"/>
          <w:highlight w:val="none"/>
          <w:lang w:val="en-US" w:eastAsia="zh-CN" w:bidi="ar-SA"/>
        </w:rPr>
        <w:t>税务注销指南</w:t>
      </w:r>
    </w:p>
    <w:p>
      <w:pPr>
        <w:widowControl/>
        <w:wordWrap w:val="0"/>
        <w:spacing w:line="360" w:lineRule="auto"/>
        <w:ind w:firstLine="480" w:firstLineChars="0"/>
        <w:rPr>
          <w:rFonts w:hint="default" w:ascii="楷体" w:hAnsi="楷体" w:eastAsia="楷体" w:cs="Times New Roman"/>
          <w:color w:val="auto"/>
          <w:sz w:val="24"/>
          <w:szCs w:val="28"/>
          <w:highlight w:val="none"/>
        </w:rPr>
      </w:pPr>
      <w:r>
        <w:rPr>
          <w:rFonts w:hint="default" w:ascii="楷体" w:hAnsi="楷体" w:eastAsia="楷体" w:cs="Times New Roman"/>
          <w:color w:val="auto"/>
          <w:sz w:val="24"/>
          <w:szCs w:val="28"/>
          <w:highlight w:val="none"/>
        </w:rPr>
        <w:t>税务注销，是指纳税人、扣缴义务人由于法定的原因终止纳税义务、扣缴义务时，持有关证件和资料向主管税务机关申报办理税务注销手续。税务注销包括</w:t>
      </w:r>
      <w:r>
        <w:rPr>
          <w:rFonts w:hint="eastAsia" w:ascii="Times New Roman" w:hAnsi="Times New Roman" w:eastAsia="楷体" w:cs="Times New Roman"/>
          <w:caps w:val="0"/>
          <w:smallCaps w:val="0"/>
          <w:strike w:val="0"/>
          <w:dstrike w:val="0"/>
          <w:vanish w:val="0"/>
          <w:color w:val="auto"/>
          <w:sz w:val="24"/>
          <w:szCs w:val="28"/>
          <w:highlight w:val="none"/>
          <w:lang w:eastAsia="zh-CN"/>
        </w:rPr>
        <w:t>1</w:t>
      </w:r>
      <w:r>
        <w:rPr>
          <w:rFonts w:hint="default" w:ascii="楷体" w:hAnsi="楷体" w:eastAsia="楷体" w:cs="Times New Roman"/>
          <w:color w:val="auto"/>
          <w:sz w:val="24"/>
          <w:szCs w:val="28"/>
          <w:highlight w:val="none"/>
        </w:rPr>
        <w:t>类</w:t>
      </w:r>
      <w:r>
        <w:rPr>
          <w:rFonts w:hint="eastAsia" w:ascii="Times New Roman" w:hAnsi="Times New Roman" w:eastAsia="楷体" w:cs="Times New Roman"/>
          <w:caps w:val="0"/>
          <w:smallCaps w:val="0"/>
          <w:strike w:val="0"/>
          <w:dstrike w:val="0"/>
          <w:vanish w:val="0"/>
          <w:color w:val="auto"/>
          <w:sz w:val="24"/>
          <w:szCs w:val="28"/>
          <w:highlight w:val="none"/>
          <w:lang w:eastAsia="zh-CN"/>
        </w:rPr>
        <w:t>5</w:t>
      </w:r>
      <w:r>
        <w:rPr>
          <w:rFonts w:hint="default" w:ascii="楷体" w:hAnsi="楷体" w:eastAsia="楷体" w:cs="Times New Roman"/>
          <w:color w:val="auto"/>
          <w:sz w:val="24"/>
          <w:szCs w:val="28"/>
          <w:highlight w:val="none"/>
        </w:rPr>
        <w:t>个事项。</w:t>
      </w:r>
    </w:p>
    <w:p>
      <w:pPr>
        <w:keepNext w:val="0"/>
        <w:keepLines w:val="0"/>
        <w:widowControl/>
        <w:wordWrap w:val="0"/>
        <w:spacing w:before="936" w:beforeLines="300" w:after="468" w:afterLines="150" w:line="360" w:lineRule="auto"/>
        <w:ind w:firstLine="643" w:firstLineChars="200"/>
        <w:jc w:val="both"/>
        <w:outlineLvl w:val="1"/>
        <w:rPr>
          <w:rFonts w:ascii="Times New Roman" w:hAnsi="Times New Roman" w:eastAsia="黑体" w:cs="Times New Roman"/>
          <w:b/>
          <w:bCs/>
          <w:color w:val="auto"/>
          <w:kern w:val="2"/>
          <w:sz w:val="32"/>
          <w:szCs w:val="32"/>
          <w:highlight w:val="none"/>
          <w:lang w:val="en-US" w:eastAsia="zh-CN" w:bidi="ar-SA"/>
        </w:rPr>
      </w:pPr>
      <w:r>
        <w:rPr>
          <w:rFonts w:ascii="Times New Roman" w:hAnsi="Times New Roman" w:eastAsia="黑体" w:cs="Times New Roman"/>
          <w:b/>
          <w:bCs/>
          <w:color w:val="auto"/>
          <w:kern w:val="2"/>
          <w:sz w:val="32"/>
          <w:szCs w:val="32"/>
          <w:highlight w:val="none"/>
          <w:lang w:val="en-US" w:eastAsia="zh-CN" w:bidi="ar-SA"/>
        </w:rPr>
        <w:t>10.1</w:t>
      </w:r>
      <w:r>
        <w:rPr>
          <w:rFonts w:hint="eastAsia" w:ascii="Times New Roman" w:hAnsi="Times New Roman" w:eastAsia="黑体" w:cs="Times New Roman"/>
          <w:b/>
          <w:bCs/>
          <w:color w:val="auto"/>
          <w:kern w:val="2"/>
          <w:sz w:val="32"/>
          <w:szCs w:val="32"/>
          <w:highlight w:val="none"/>
          <w:lang w:val="en-US" w:eastAsia="zh-CN" w:bidi="ar-SA"/>
        </w:rPr>
        <w:t>　税务注销</w:t>
      </w:r>
    </w:p>
    <w:p>
      <w:pPr>
        <w:keepNext w:val="0"/>
        <w:widowControl/>
        <w:wordWrap w:val="0"/>
        <w:topLinePunct w:val="0"/>
        <w:adjustRightInd/>
        <w:snapToGrid/>
        <w:spacing w:before="312" w:beforeLines="100" w:after="312" w:afterLines="100" w:line="360" w:lineRule="auto"/>
        <w:ind w:firstLine="562" w:firstLineChars="200"/>
        <w:jc w:val="both"/>
        <w:outlineLvl w:val="2"/>
        <w:rPr>
          <w:rFonts w:ascii="Times New Roman" w:hAnsi="Times New Roman" w:eastAsia="黑体" w:cs="Times New Roman"/>
          <w:b/>
          <w:bCs/>
          <w:color w:val="auto"/>
          <w:kern w:val="24"/>
          <w:sz w:val="28"/>
          <w:szCs w:val="28"/>
          <w:highlight w:val="none"/>
          <w:lang w:val="en-US" w:eastAsia="zh-CN" w:bidi="ar-SA"/>
        </w:rPr>
      </w:pPr>
      <w:r>
        <w:rPr>
          <w:rFonts w:ascii="Times New Roman" w:hAnsi="Times New Roman" w:eastAsia="黑体" w:cs="Times New Roman"/>
          <w:b/>
          <w:bCs/>
          <w:color w:val="auto"/>
          <w:kern w:val="24"/>
          <w:sz w:val="28"/>
          <w:szCs w:val="28"/>
          <w:highlight w:val="none"/>
          <w:lang w:val="en-US" w:eastAsia="zh-CN" w:bidi="ar-SA"/>
        </w:rPr>
        <w:t>10.</w:t>
      </w:r>
      <w:r>
        <w:rPr>
          <w:rFonts w:hint="eastAsia" w:ascii="Times New Roman" w:hAnsi="Times New Roman" w:eastAsia="黑体" w:cs="Times New Roman"/>
          <w:b/>
          <w:bCs/>
          <w:color w:val="auto"/>
          <w:kern w:val="24"/>
          <w:sz w:val="28"/>
          <w:szCs w:val="28"/>
          <w:highlight w:val="none"/>
          <w:lang w:val="en-US" w:eastAsia="zh-CN" w:bidi="ar-SA"/>
        </w:rPr>
        <w:t>1</w:t>
      </w:r>
      <w:r>
        <w:rPr>
          <w:rFonts w:ascii="Times New Roman" w:hAnsi="Times New Roman" w:eastAsia="黑体" w:cs="Times New Roman"/>
          <w:b/>
          <w:bCs/>
          <w:color w:val="auto"/>
          <w:kern w:val="24"/>
          <w:sz w:val="28"/>
          <w:szCs w:val="28"/>
          <w:highlight w:val="none"/>
          <w:lang w:val="en-US" w:eastAsia="zh-CN" w:bidi="ar-SA"/>
        </w:rPr>
        <w:t>.</w:t>
      </w:r>
      <w:r>
        <w:rPr>
          <w:rFonts w:hint="eastAsia" w:ascii="Times New Roman" w:hAnsi="Times New Roman" w:eastAsia="黑体" w:cs="Times New Roman"/>
          <w:b/>
          <w:bCs/>
          <w:color w:val="auto"/>
          <w:kern w:val="24"/>
          <w:sz w:val="28"/>
          <w:szCs w:val="28"/>
          <w:highlight w:val="none"/>
          <w:lang w:val="en-US" w:eastAsia="zh-CN" w:bidi="ar-SA"/>
        </w:rPr>
        <w:t>1—180　</w:t>
      </w:r>
      <w:r>
        <w:rPr>
          <w:rFonts w:hint="eastAsia" w:ascii="黑体" w:hAnsi="黑体" w:eastAsia="黑体" w:cs="Times New Roman"/>
          <w:b/>
          <w:bCs/>
          <w:color w:val="auto"/>
          <w:kern w:val="24"/>
          <w:sz w:val="28"/>
          <w:szCs w:val="28"/>
          <w:highlight w:val="none"/>
          <w:lang w:val="en-US" w:eastAsia="zh-CN" w:bidi="ar-SA"/>
        </w:rPr>
        <w:t>一照一码户清税申报</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【事项名称】</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一照一码户清税申报</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w:t>
      </w:r>
      <w:r>
        <w:rPr>
          <w:rFonts w:hint="eastAsia" w:ascii="黑体" w:hAnsi="黑体" w:eastAsia="黑体" w:cs="Times New Roman"/>
          <w:bCs/>
          <w:color w:val="auto"/>
          <w:sz w:val="24"/>
          <w:szCs w:val="24"/>
          <w:highlight w:val="none"/>
          <w:lang w:eastAsia="zh-CN"/>
        </w:rPr>
        <w:t>申请条件</w:t>
      </w:r>
      <w:r>
        <w:rPr>
          <w:rFonts w:hint="eastAsia" w:ascii="黑体" w:hAnsi="黑体" w:eastAsia="黑体" w:cs="Times New Roman"/>
          <w:bCs/>
          <w:color w:val="auto"/>
          <w:sz w:val="24"/>
          <w:szCs w:val="24"/>
          <w:highlight w:val="none"/>
        </w:rPr>
        <w:t>】</w:t>
      </w:r>
    </w:p>
    <w:p>
      <w:pPr>
        <w:widowControl/>
        <w:wordWrap w:val="0"/>
        <w:spacing w:line="360" w:lineRule="auto"/>
        <w:ind w:firstLine="480" w:firstLineChars="0"/>
        <w:rPr>
          <w:rFonts w:hint="default" w:ascii="宋体" w:hAnsi="宋体" w:cs="Times New Roman"/>
          <w:color w:val="auto"/>
          <w:sz w:val="24"/>
          <w:szCs w:val="28"/>
          <w:highlight w:val="none"/>
        </w:rPr>
      </w:pPr>
      <w:r>
        <w:rPr>
          <w:rFonts w:ascii="宋体" w:hAnsi="宋体" w:cs="Times New Roman"/>
          <w:color w:val="auto"/>
          <w:highlight w:val="none"/>
        </w:rPr>
        <w:t>已实行“一照一码”登记模式的纳税人</w:t>
      </w:r>
      <w:r>
        <w:rPr>
          <w:rFonts w:hint="default" w:ascii="宋体" w:hAnsi="宋体" w:cs="Times New Roman"/>
          <w:color w:val="auto"/>
          <w:sz w:val="24"/>
          <w:szCs w:val="28"/>
          <w:highlight w:val="none"/>
        </w:rPr>
        <w:t>向市场监督管理等部门申请办理注销登记前，</w:t>
      </w:r>
      <w:r>
        <w:rPr>
          <w:rFonts w:hint="eastAsia" w:ascii="等线" w:hAnsi="等线" w:cs="Times New Roman"/>
          <w:color w:val="auto"/>
          <w:szCs w:val="22"/>
          <w:highlight w:val="none"/>
          <w:lang w:val="en-US" w:eastAsia="zh-CN"/>
        </w:rPr>
        <w:t>须</w:t>
      </w:r>
      <w:r>
        <w:rPr>
          <w:rFonts w:hint="default" w:ascii="宋体" w:hAnsi="宋体" w:cs="Times New Roman"/>
          <w:color w:val="auto"/>
          <w:sz w:val="24"/>
          <w:szCs w:val="28"/>
          <w:highlight w:val="none"/>
        </w:rPr>
        <w:t>先向税务机关申报清税。清税完毕后，税务机关向纳税人出具《清税证明》，纳税人持《清税证明》到原登记机关办理注销。</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【设定依据】</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1.</w:t>
      </w:r>
      <w:r>
        <w:rPr>
          <w:rFonts w:hint="default" w:ascii="宋体" w:hAnsi="宋体" w:cs="Times New Roman"/>
          <w:color w:val="auto"/>
          <w:sz w:val="24"/>
          <w:szCs w:val="28"/>
          <w:highlight w:val="none"/>
        </w:rPr>
        <w:t>《中华人民共和国税收征收管理法》第十六条</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2.</w:t>
      </w:r>
      <w:r>
        <w:rPr>
          <w:rFonts w:hint="default" w:ascii="宋体" w:hAnsi="宋体" w:cs="Times New Roman"/>
          <w:color w:val="auto"/>
          <w:sz w:val="24"/>
          <w:szCs w:val="28"/>
          <w:highlight w:val="none"/>
        </w:rPr>
        <w:t>《中华人民共和国税收征收管理法实施细则》第十五</w:t>
      </w:r>
      <w:bookmarkStart w:id="15" w:name="_GoBack"/>
      <w:bookmarkEnd w:id="15"/>
      <w:r>
        <w:rPr>
          <w:rFonts w:hint="default" w:ascii="宋体" w:hAnsi="宋体" w:cs="Times New Roman"/>
          <w:color w:val="auto"/>
          <w:sz w:val="24"/>
          <w:szCs w:val="28"/>
          <w:highlight w:val="none"/>
        </w:rPr>
        <w:t>条</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3.《</w:t>
      </w:r>
      <w:r>
        <w:rPr>
          <w:rFonts w:hint="default" w:ascii="宋体" w:hAnsi="宋体" w:cs="Times New Roman"/>
          <w:color w:val="auto"/>
          <w:sz w:val="24"/>
          <w:szCs w:val="28"/>
          <w:highlight w:val="none"/>
        </w:rPr>
        <w:t>税务登记管理办法》（国家税务总局令第</w:t>
      </w:r>
      <w:r>
        <w:rPr>
          <w:rFonts w:hint="eastAsia" w:ascii="Times New Roman" w:hAnsi="Times New Roman" w:cs="Times New Roman"/>
          <w:caps w:val="0"/>
          <w:smallCaps w:val="0"/>
          <w:strike w:val="0"/>
          <w:dstrike w:val="0"/>
          <w:vanish w:val="0"/>
          <w:color w:val="auto"/>
          <w:sz w:val="24"/>
          <w:szCs w:val="28"/>
          <w:highlight w:val="none"/>
          <w:lang w:eastAsia="zh-CN"/>
        </w:rPr>
        <w:t>7</w:t>
      </w:r>
      <w:r>
        <w:rPr>
          <w:rFonts w:hint="default" w:ascii="宋体" w:hAnsi="宋体" w:cs="Times New Roman"/>
          <w:color w:val="auto"/>
          <w:sz w:val="24"/>
          <w:szCs w:val="28"/>
          <w:highlight w:val="none"/>
        </w:rPr>
        <w:t>号公布，国家税务总局令第</w:t>
      </w:r>
      <w:r>
        <w:rPr>
          <w:rFonts w:hint="eastAsia" w:ascii="Times New Roman" w:hAnsi="Times New Roman" w:cs="Times New Roman"/>
          <w:caps w:val="0"/>
          <w:smallCaps w:val="0"/>
          <w:strike w:val="0"/>
          <w:dstrike w:val="0"/>
          <w:vanish w:val="0"/>
          <w:color w:val="auto"/>
          <w:sz w:val="24"/>
          <w:szCs w:val="28"/>
          <w:highlight w:val="none"/>
          <w:lang w:eastAsia="zh-CN"/>
        </w:rPr>
        <w:t>36</w:t>
      </w:r>
      <w:r>
        <w:rPr>
          <w:rFonts w:hint="default" w:ascii="宋体" w:hAnsi="宋体" w:cs="Times New Roman"/>
          <w:color w:val="auto"/>
          <w:sz w:val="24"/>
          <w:szCs w:val="28"/>
          <w:highlight w:val="none"/>
        </w:rPr>
        <w:t>号、第</w:t>
      </w:r>
      <w:r>
        <w:rPr>
          <w:rFonts w:hint="eastAsia" w:ascii="Times New Roman" w:hAnsi="Times New Roman" w:cs="Times New Roman"/>
          <w:caps w:val="0"/>
          <w:smallCaps w:val="0"/>
          <w:strike w:val="0"/>
          <w:dstrike w:val="0"/>
          <w:vanish w:val="0"/>
          <w:color w:val="auto"/>
          <w:sz w:val="24"/>
          <w:szCs w:val="28"/>
          <w:highlight w:val="none"/>
          <w:lang w:eastAsia="zh-CN"/>
        </w:rPr>
        <w:t>44</w:t>
      </w:r>
      <w:r>
        <w:rPr>
          <w:rFonts w:hint="default" w:ascii="宋体" w:hAnsi="宋体" w:cs="Times New Roman"/>
          <w:color w:val="auto"/>
          <w:sz w:val="24"/>
          <w:szCs w:val="28"/>
          <w:highlight w:val="none"/>
        </w:rPr>
        <w:t>号、第</w:t>
      </w:r>
      <w:r>
        <w:rPr>
          <w:rFonts w:hint="eastAsia" w:ascii="Times New Roman" w:hAnsi="Times New Roman" w:cs="Times New Roman"/>
          <w:caps w:val="0"/>
          <w:smallCaps w:val="0"/>
          <w:strike w:val="0"/>
          <w:dstrike w:val="0"/>
          <w:vanish w:val="0"/>
          <w:color w:val="auto"/>
          <w:sz w:val="24"/>
          <w:szCs w:val="28"/>
          <w:highlight w:val="none"/>
          <w:lang w:eastAsia="zh-CN"/>
        </w:rPr>
        <w:t>48</w:t>
      </w:r>
      <w:r>
        <w:rPr>
          <w:rFonts w:hint="default" w:ascii="宋体" w:hAnsi="宋体" w:cs="Times New Roman"/>
          <w:color w:val="auto"/>
          <w:sz w:val="24"/>
          <w:szCs w:val="28"/>
          <w:highlight w:val="none"/>
        </w:rPr>
        <w:t>号修改）第五章</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【办理材料】</w:t>
      </w:r>
    </w:p>
    <w:tbl>
      <w:tblPr>
        <w:tblStyle w:val="6"/>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674"/>
        <w:gridCol w:w="1910"/>
        <w:gridCol w:w="3144"/>
        <w:gridCol w:w="63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exact"/>
          <w:jc w:val="center"/>
        </w:trPr>
        <w:tc>
          <w:tcPr>
            <w:tcW w:w="68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序号</w:t>
            </w:r>
          </w:p>
        </w:tc>
        <w:tc>
          <w:tcPr>
            <w:tcW w:w="5054"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材料名称</w:t>
            </w:r>
          </w:p>
        </w:tc>
        <w:tc>
          <w:tcPr>
            <w:tcW w:w="63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数量</w:t>
            </w:r>
          </w:p>
        </w:tc>
        <w:tc>
          <w:tcPr>
            <w:tcW w:w="1793"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exact"/>
          <w:jc w:val="center"/>
          <w:hidden/>
        </w:trPr>
        <w:tc>
          <w:tcPr>
            <w:tcW w:w="680"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240" w:lineRule="auto"/>
              <w:ind w:firstLine="0" w:firstLineChars="0"/>
              <w:jc w:val="center"/>
              <w:rPr>
                <w:rFonts w:hint="eastAsia" w:ascii="黑体" w:hAnsi="黑体" w:eastAsia="黑体" w:cs="Times New Roman"/>
                <w:color w:val="auto"/>
                <w:sz w:val="18"/>
                <w:szCs w:val="18"/>
                <w:highlight w:val="none"/>
                <w:lang w:eastAsia="zh-CN"/>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p>
        </w:tc>
        <w:tc>
          <w:tcPr>
            <w:tcW w:w="5054" w:type="dxa"/>
            <w:gridSpan w:val="2"/>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eastAsia" w:ascii="Times New Roman" w:hAnsi="Times New Roman" w:eastAsia="黑体" w:cs="Times New Roman"/>
                <w:color w:val="auto"/>
                <w:sz w:val="18"/>
                <w:szCs w:val="18"/>
                <w:highlight w:val="none"/>
              </w:rPr>
            </w:pPr>
            <w:r>
              <w:rPr>
                <w:rFonts w:hint="eastAsia" w:ascii="Times New Roman" w:hAnsi="Times New Roman" w:eastAsia="黑体" w:cs="Times New Roman"/>
                <w:color w:val="auto"/>
                <w:sz w:val="18"/>
                <w:szCs w:val="18"/>
                <w:highlight w:val="none"/>
              </w:rPr>
              <w:t>《清税申报表》</w:t>
            </w:r>
          </w:p>
        </w:tc>
        <w:tc>
          <w:tcPr>
            <w:tcW w:w="636" w:type="dxa"/>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eastAsia" w:ascii="Times New Roman" w:hAnsi="Times New Roman"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2</w:t>
            </w:r>
            <w:r>
              <w:rPr>
                <w:rFonts w:hint="eastAsia" w:ascii="Times New Roman" w:hAnsi="Times New Roman" w:eastAsia="黑体" w:cs="Times New Roman"/>
                <w:color w:val="auto"/>
                <w:sz w:val="18"/>
                <w:szCs w:val="18"/>
                <w:highlight w:val="none"/>
              </w:rPr>
              <w:t>份</w:t>
            </w:r>
          </w:p>
        </w:tc>
        <w:tc>
          <w:tcPr>
            <w:tcW w:w="1793" w:type="dxa"/>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eastAsia" w:ascii="Times New Roman" w:hAnsi="Times New Roman" w:eastAsia="黑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exact"/>
          <w:jc w:val="center"/>
          <w:hidden/>
        </w:trPr>
        <w:tc>
          <w:tcPr>
            <w:tcW w:w="680"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240" w:lineRule="auto"/>
              <w:ind w:firstLine="0" w:firstLineChars="0"/>
              <w:jc w:val="center"/>
              <w:rPr>
                <w:rFonts w:hint="eastAsia" w:ascii="黑体" w:hAnsi="黑体" w:eastAsia="黑体" w:cs="Times New Roman"/>
                <w:color w:val="auto"/>
                <w:sz w:val="18"/>
                <w:szCs w:val="18"/>
                <w:highlight w:val="none"/>
                <w:lang w:eastAsia="zh-CN"/>
              </w:rPr>
            </w:pPr>
            <w:r>
              <w:rPr>
                <w:rFonts w:hint="eastAsia" w:ascii="Times New Roman" w:hAnsi="Times New Roman" w:eastAsia="黑体" w:cs="Times New Roman"/>
                <w:caps w:val="0"/>
                <w:smallCaps w:val="0"/>
                <w:strike w:val="0"/>
                <w:dstrike w:val="0"/>
                <w:vanish w:val="0"/>
                <w:color w:val="auto"/>
                <w:sz w:val="18"/>
                <w:szCs w:val="18"/>
                <w:highlight w:val="none"/>
                <w:lang w:eastAsia="zh-CN"/>
              </w:rPr>
              <w:t>2</w:t>
            </w:r>
          </w:p>
        </w:tc>
        <w:tc>
          <w:tcPr>
            <w:tcW w:w="5054" w:type="dxa"/>
            <w:gridSpan w:val="2"/>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eastAsia" w:ascii="Times New Roman" w:hAnsi="Times New Roman" w:eastAsia="黑体" w:cs="Times New Roman"/>
                <w:color w:val="auto"/>
                <w:sz w:val="18"/>
                <w:szCs w:val="18"/>
                <w:highlight w:val="none"/>
              </w:rPr>
            </w:pPr>
            <w:r>
              <w:rPr>
                <w:rFonts w:hint="eastAsia" w:ascii="Times New Roman" w:hAnsi="Times New Roman" w:eastAsia="黑体" w:cs="Times New Roman"/>
                <w:color w:val="auto"/>
                <w:sz w:val="18"/>
                <w:szCs w:val="18"/>
                <w:highlight w:val="none"/>
              </w:rPr>
              <w:t>经办人身份证件原件</w:t>
            </w:r>
          </w:p>
        </w:tc>
        <w:tc>
          <w:tcPr>
            <w:tcW w:w="636" w:type="dxa"/>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eastAsia" w:ascii="Times New Roman" w:hAnsi="Times New Roman"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eastAsia" w:ascii="Times New Roman" w:hAnsi="Times New Roman" w:eastAsia="黑体" w:cs="Times New Roman"/>
                <w:color w:val="auto"/>
                <w:sz w:val="18"/>
                <w:szCs w:val="18"/>
                <w:highlight w:val="none"/>
              </w:rPr>
              <w:t>份</w:t>
            </w:r>
          </w:p>
        </w:tc>
        <w:tc>
          <w:tcPr>
            <w:tcW w:w="1793" w:type="dxa"/>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eastAsia" w:ascii="Times New Roman" w:hAnsi="Times New Roman" w:eastAsia="黑体" w:cs="Times New Roman"/>
                <w:color w:val="auto"/>
                <w:sz w:val="18"/>
                <w:szCs w:val="18"/>
                <w:highlight w:val="none"/>
              </w:rPr>
            </w:pPr>
            <w:r>
              <w:rPr>
                <w:rFonts w:hint="eastAsia" w:ascii="Times New Roman" w:hAnsi="Times New Roman" w:eastAsia="黑体" w:cs="Times New Roman"/>
                <w:color w:val="auto"/>
                <w:sz w:val="18"/>
                <w:szCs w:val="18"/>
                <w:highlight w:val="none"/>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8163" w:type="dxa"/>
            <w:gridSpan w:val="6"/>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exact"/>
          <w:jc w:val="center"/>
        </w:trPr>
        <w:tc>
          <w:tcPr>
            <w:tcW w:w="2590"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适用情形</w:t>
            </w:r>
          </w:p>
        </w:tc>
        <w:tc>
          <w:tcPr>
            <w:tcW w:w="3144"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材料名称</w:t>
            </w:r>
          </w:p>
        </w:tc>
        <w:tc>
          <w:tcPr>
            <w:tcW w:w="63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数量</w:t>
            </w:r>
          </w:p>
        </w:tc>
        <w:tc>
          <w:tcPr>
            <w:tcW w:w="1793"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cantSplit/>
          <w:trHeight w:val="964" w:hRule="exact"/>
          <w:jc w:val="center"/>
        </w:trPr>
        <w:tc>
          <w:tcPr>
            <w:tcW w:w="2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上级主管、董事会决议注销</w:t>
            </w:r>
          </w:p>
        </w:tc>
        <w:tc>
          <w:tcPr>
            <w:tcW w:w="31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bookmarkStart w:id="3" w:name="_Hlk16088633"/>
            <w:r>
              <w:rPr>
                <w:rFonts w:hint="default" w:ascii="黑体" w:hAnsi="黑体" w:eastAsia="黑体" w:cs="Times New Roman"/>
                <w:color w:val="auto"/>
                <w:sz w:val="18"/>
                <w:szCs w:val="18"/>
                <w:highlight w:val="none"/>
              </w:rPr>
              <w:t>上级主管部门批复文件或董事会决议复印件</w:t>
            </w:r>
            <w:bookmarkEnd w:id="3"/>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已实行实名办税的纳税人，可取消报送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cantSplit/>
          <w:trHeight w:val="964" w:hRule="exact"/>
          <w:jc w:val="center"/>
        </w:trPr>
        <w:tc>
          <w:tcPr>
            <w:tcW w:w="2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境外企业在中国境内承包建筑、安装、装配、勘探工程和提供劳务</w:t>
            </w:r>
          </w:p>
        </w:tc>
        <w:tc>
          <w:tcPr>
            <w:tcW w:w="31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项目完工证明、验收证明等相关文件复印件</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已实行实名办税的纳税人，可取消报送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cantSplit/>
          <w:trHeight w:val="964" w:hRule="exact"/>
          <w:jc w:val="center"/>
        </w:trPr>
        <w:tc>
          <w:tcPr>
            <w:tcW w:w="2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已领取发票领用簿的纳税人</w:t>
            </w:r>
          </w:p>
        </w:tc>
        <w:tc>
          <w:tcPr>
            <w:tcW w:w="31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《发票领用簿》</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已实行实名办税的纳税人，可取消报送</w:t>
            </w:r>
          </w:p>
        </w:tc>
      </w:tr>
    </w:tbl>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【办理地点】</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default" w:ascii="宋体" w:hAnsi="宋体" w:cs="Times New Roman"/>
          <w:color w:val="auto"/>
          <w:sz w:val="24"/>
          <w:szCs w:val="28"/>
          <w:highlight w:val="none"/>
        </w:rPr>
        <w:t>办理，具体地点可从</w:t>
      </w:r>
      <w:r>
        <w:rPr>
          <w:rFonts w:hint="eastAsia" w:ascii="宋体" w:hAnsi="宋体" w:cs="Times New Roman"/>
          <w:color w:val="auto"/>
          <w:sz w:val="24"/>
          <w:szCs w:val="28"/>
          <w:highlight w:val="none"/>
          <w:lang w:eastAsia="zh-CN"/>
        </w:rPr>
        <w:t>云南省</w:t>
      </w:r>
      <w:r>
        <w:rPr>
          <w:rFonts w:hint="default" w:ascii="宋体" w:hAnsi="宋体" w:cs="Times New Roman"/>
          <w:color w:val="auto"/>
          <w:sz w:val="24"/>
          <w:szCs w:val="28"/>
          <w:highlight w:val="none"/>
        </w:rPr>
        <w:t>税务局网站“纳税服务”栏目查询。</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【办理机构】</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主管税务机关</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【收费标准】</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不收费</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【办理时间】</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20</w:t>
      </w:r>
      <w:r>
        <w:rPr>
          <w:rFonts w:hint="default" w:ascii="宋体" w:hAnsi="宋体" w:cs="Times New Roman"/>
          <w:color w:val="auto"/>
          <w:sz w:val="24"/>
          <w:szCs w:val="28"/>
          <w:highlight w:val="none"/>
        </w:rPr>
        <w:t>个工作日内办结。</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税务机关在核查、检查过程中发现涉嫌偷、逃、骗、抗税或虚开发票的，或者需要进行纳税调整等情形的，办理时限中止。</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【联系电话】</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主管税务机关对外公开的联系电话，可从</w:t>
      </w:r>
      <w:r>
        <w:rPr>
          <w:rFonts w:hint="eastAsia" w:ascii="宋体" w:hAnsi="宋体" w:cs="Times New Roman"/>
          <w:color w:val="auto"/>
          <w:sz w:val="24"/>
          <w:szCs w:val="28"/>
          <w:highlight w:val="none"/>
          <w:lang w:eastAsia="zh-CN"/>
        </w:rPr>
        <w:t>云南省</w:t>
      </w:r>
      <w:r>
        <w:rPr>
          <w:rFonts w:hint="default" w:ascii="宋体" w:hAnsi="宋体" w:cs="Times New Roman"/>
          <w:color w:val="auto"/>
          <w:sz w:val="24"/>
          <w:szCs w:val="28"/>
          <w:highlight w:val="none"/>
        </w:rPr>
        <w:t>税务局网站“纳税服务”栏目查询。</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【办理流程】</w:t>
      </w:r>
    </w:p>
    <w:p>
      <w:pPr>
        <w:widowControl/>
        <w:wordWrap w:val="0"/>
        <w:spacing w:line="360" w:lineRule="auto"/>
        <w:ind w:firstLine="0" w:firstLineChars="0"/>
        <w:rPr>
          <w:rFonts w:hint="default" w:ascii="宋体" w:hAnsi="宋体" w:cs="Times New Roman"/>
          <w:b/>
          <w:color w:val="auto"/>
          <w:szCs w:val="22"/>
          <w:highlight w:val="none"/>
        </w:rPr>
      </w:pPr>
      <w:r>
        <w:rPr>
          <w:rFonts w:hint="default" w:ascii="等线" w:hAnsi="等线" w:eastAsia="等线" w:cs="Times New Roman"/>
          <w:color w:val="auto"/>
          <w:sz w:val="21"/>
          <w:szCs w:val="22"/>
          <w:highlight w:val="none"/>
        </w:rPr>
        <w:drawing>
          <wp:inline distT="0" distB="0" distL="0" distR="0">
            <wp:extent cx="5184140" cy="1769745"/>
            <wp:effectExtent l="0" t="0" r="12700" b="13335"/>
            <wp:docPr id="183" name="图片 183" descr="C:\Users\baoqianyu\Desktop\流程图\流转\纳税人.png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83" descr="C:\Users\baoqianyu\Desktop\流程图\流转\纳税人.png纳税人"/>
                    <pic:cNvPicPr>
                      <a:picLocks noChangeAspect="1" noChangeArrowheads="1"/>
                    </pic:cNvPicPr>
                  </pic:nvPicPr>
                  <pic:blipFill>
                    <a:blip r:embed="rId4"/>
                    <a:srcRect/>
                    <a:stretch>
                      <a:fillRect/>
                    </a:stretch>
                  </pic:blipFill>
                  <pic:spPr>
                    <a:xfrm>
                      <a:off x="0" y="0"/>
                      <a:ext cx="5184140" cy="1769745"/>
                    </a:xfrm>
                    <a:prstGeom prst="rect">
                      <a:avLst/>
                    </a:prstGeom>
                    <a:noFill/>
                    <a:ln>
                      <a:noFill/>
                    </a:ln>
                  </pic:spPr>
                </pic:pic>
              </a:graphicData>
            </a:graphic>
          </wp:inline>
        </w:drawing>
      </w:r>
    </w:p>
    <w:p>
      <w:pPr>
        <w:widowControl/>
        <w:wordWrap w:val="0"/>
        <w:spacing w:line="360" w:lineRule="auto"/>
        <w:ind w:firstLine="480" w:firstLineChars="0"/>
        <w:rPr>
          <w:rFonts w:hint="default" w:ascii="黑体" w:hAnsi="黑体" w:eastAsia="黑体" w:cs="Times New Roman"/>
          <w:bCs/>
          <w:color w:val="auto"/>
          <w:sz w:val="24"/>
          <w:szCs w:val="24"/>
          <w:highlight w:val="none"/>
        </w:rPr>
      </w:pPr>
      <w:r>
        <w:rPr>
          <w:rFonts w:hint="default" w:ascii="黑体" w:hAnsi="黑体" w:eastAsia="黑体" w:cs="Times New Roman"/>
          <w:bCs/>
          <w:color w:val="auto"/>
          <w:sz w:val="24"/>
          <w:szCs w:val="24"/>
          <w:highlight w:val="none"/>
        </w:rPr>
        <w:t>【纳税人注意事项】</w:t>
      </w:r>
    </w:p>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1.</w:t>
      </w:r>
      <w:r>
        <w:rPr>
          <w:rFonts w:hint="default" w:ascii="宋体" w:hAnsi="宋体" w:cs="Times New Roman"/>
          <w:color w:val="auto"/>
          <w:sz w:val="24"/>
          <w:szCs w:val="24"/>
          <w:highlight w:val="none"/>
        </w:rPr>
        <w:t>纳税人对报送材料的真实性和合法性承担责任。</w:t>
      </w:r>
    </w:p>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2.</w:t>
      </w:r>
      <w:r>
        <w:rPr>
          <w:rFonts w:hint="eastAsia" w:ascii="宋体" w:hAnsi="宋体" w:cs="Times New Roman"/>
          <w:color w:val="auto"/>
          <w:sz w:val="24"/>
          <w:szCs w:val="24"/>
          <w:highlight w:val="none"/>
          <w:lang w:eastAsia="zh-CN"/>
        </w:rPr>
        <w:t>文书表单可在云南省税务局网站“下载中心”栏目查询下载或到办税服务厅领取</w:t>
      </w:r>
      <w:r>
        <w:rPr>
          <w:rFonts w:hint="default" w:ascii="宋体" w:hAnsi="宋体" w:cs="Times New Roman"/>
          <w:color w:val="auto"/>
          <w:sz w:val="24"/>
          <w:szCs w:val="24"/>
          <w:highlight w:val="none"/>
        </w:rPr>
        <w:t>。</w:t>
      </w:r>
    </w:p>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3.</w:t>
      </w:r>
      <w:r>
        <w:rPr>
          <w:rFonts w:hint="default" w:ascii="宋体" w:hAnsi="宋体" w:cs="Times New Roman"/>
          <w:color w:val="auto"/>
          <w:sz w:val="24"/>
          <w:szCs w:val="24"/>
          <w:highlight w:val="none"/>
        </w:rPr>
        <w:t>纳税人使用符合电子签名法规定条件的电子签名，与手写签名或者盖章具有同等法律效力。</w:t>
      </w:r>
    </w:p>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4.</w:t>
      </w:r>
      <w:r>
        <w:rPr>
          <w:rFonts w:hint="default" w:ascii="宋体" w:hAnsi="宋体" w:cs="Times New Roman"/>
          <w:color w:val="auto"/>
          <w:sz w:val="24"/>
          <w:szCs w:val="24"/>
          <w:highlight w:val="none"/>
        </w:rPr>
        <w:t>纳税人提供的各项资料为复印件的，均</w:t>
      </w:r>
      <w:r>
        <w:rPr>
          <w:rFonts w:hint="eastAsia" w:ascii="宋体" w:hAnsi="宋体" w:cs="Times New Roman"/>
          <w:color w:val="auto"/>
          <w:sz w:val="24"/>
          <w:szCs w:val="24"/>
          <w:highlight w:val="none"/>
          <w:lang w:eastAsia="zh-CN"/>
        </w:rPr>
        <w:t>需</w:t>
      </w:r>
      <w:r>
        <w:rPr>
          <w:rFonts w:hint="default" w:ascii="宋体" w:hAnsi="宋体" w:cs="Times New Roman"/>
          <w:color w:val="auto"/>
          <w:sz w:val="24"/>
          <w:szCs w:val="24"/>
          <w:highlight w:val="none"/>
        </w:rPr>
        <w:t>注明“与原件一致”并签章。</w:t>
      </w:r>
    </w:p>
    <w:p>
      <w:pPr>
        <w:widowControl/>
        <w:wordWrap w:val="0"/>
        <w:spacing w:line="360" w:lineRule="auto"/>
        <w:ind w:firstLine="480" w:firstLineChars="0"/>
        <w:rPr>
          <w:rFonts w:hint="default" w:ascii="宋体" w:hAnsi="宋体" w:cs="Times New Roman"/>
          <w:color w:val="auto"/>
          <w:sz w:val="24"/>
          <w:szCs w:val="24"/>
          <w:highlight w:val="none"/>
        </w:rPr>
      </w:pPr>
      <w:bookmarkStart w:id="4" w:name="_Hlk16353021"/>
      <w:r>
        <w:rPr>
          <w:rFonts w:hint="eastAsia" w:ascii="Times New Roman" w:hAnsi="Times New Roman" w:cs="Times New Roman"/>
          <w:caps w:val="0"/>
          <w:smallCaps w:val="0"/>
          <w:strike w:val="0"/>
          <w:dstrike w:val="0"/>
          <w:vanish w:val="0"/>
          <w:color w:val="auto"/>
          <w:sz w:val="24"/>
          <w:szCs w:val="24"/>
          <w:highlight w:val="none"/>
          <w:lang w:eastAsia="zh-CN"/>
        </w:rPr>
        <w:t>5.</w:t>
      </w:r>
      <w:r>
        <w:rPr>
          <w:rFonts w:hint="default" w:ascii="宋体" w:hAnsi="宋体" w:cs="Times New Roman"/>
          <w:color w:val="auto"/>
          <w:sz w:val="24"/>
          <w:szCs w:val="24"/>
          <w:highlight w:val="none"/>
        </w:rPr>
        <w:t>经过实名信息验证的办税人员，不再提供登记证件、身份证件复印件。</w:t>
      </w:r>
    </w:p>
    <w:bookmarkEnd w:id="4"/>
    <w:p>
      <w:pPr>
        <w:widowControl/>
        <w:wordWrap w:val="0"/>
        <w:spacing w:line="360" w:lineRule="auto"/>
        <w:ind w:firstLine="480" w:firstLineChars="0"/>
        <w:rPr>
          <w:rFonts w:hint="default" w:ascii="宋体" w:hAnsi="宋体" w:cs="Times New Roman"/>
          <w:color w:val="auto"/>
          <w:sz w:val="24"/>
          <w:szCs w:val="24"/>
          <w:highlight w:val="none"/>
        </w:rPr>
      </w:pPr>
      <w:bookmarkStart w:id="5" w:name="_Hlk16084787"/>
      <w:r>
        <w:rPr>
          <w:rFonts w:hint="eastAsia" w:ascii="Times New Roman" w:hAnsi="Times New Roman" w:cs="Times New Roman"/>
          <w:caps w:val="0"/>
          <w:smallCaps w:val="0"/>
          <w:strike w:val="0"/>
          <w:dstrike w:val="0"/>
          <w:vanish w:val="0"/>
          <w:color w:val="auto"/>
          <w:sz w:val="24"/>
          <w:szCs w:val="24"/>
          <w:highlight w:val="none"/>
          <w:lang w:eastAsia="zh-CN"/>
        </w:rPr>
        <w:t>6.</w:t>
      </w:r>
      <w:r>
        <w:rPr>
          <w:rFonts w:hint="default" w:ascii="宋体" w:hAnsi="宋体" w:cs="Times New Roman"/>
          <w:color w:val="auto"/>
          <w:sz w:val="24"/>
          <w:szCs w:val="24"/>
          <w:highlight w:val="none"/>
        </w:rPr>
        <w:t>向市场监管部门申请简易注销的纳税人，符合下列情形之一的，可免予到税务机关办理清税证明：</w:t>
      </w:r>
    </w:p>
    <w:p>
      <w:pPr>
        <w:widowControl/>
        <w:wordWrap w:val="0"/>
        <w:spacing w:line="360" w:lineRule="auto"/>
        <w:ind w:firstLine="480" w:firstLineChars="0"/>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w:t>
      </w:r>
      <w:r>
        <w:rPr>
          <w:rFonts w:hint="eastAsia" w:ascii="Times New Roman" w:hAnsi="Times New Roman" w:cs="Times New Roman"/>
          <w:caps w:val="0"/>
          <w:smallCaps w:val="0"/>
          <w:strike w:val="0"/>
          <w:dstrike w:val="0"/>
          <w:vanish w:val="0"/>
          <w:color w:val="auto"/>
          <w:sz w:val="24"/>
          <w:szCs w:val="24"/>
          <w:highlight w:val="none"/>
          <w:lang w:eastAsia="zh-CN"/>
        </w:rPr>
        <w:t>1</w:t>
      </w:r>
      <w:r>
        <w:rPr>
          <w:rFonts w:hint="default" w:ascii="宋体" w:hAnsi="宋体" w:cs="Times New Roman"/>
          <w:color w:val="auto"/>
          <w:sz w:val="24"/>
          <w:szCs w:val="24"/>
          <w:highlight w:val="none"/>
        </w:rPr>
        <w:t>）未办理过涉税事宜的；</w:t>
      </w:r>
    </w:p>
    <w:p>
      <w:pPr>
        <w:widowControl/>
        <w:wordWrap w:val="0"/>
        <w:spacing w:line="360" w:lineRule="auto"/>
        <w:ind w:firstLine="480" w:firstLineChars="0"/>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w:t>
      </w:r>
      <w:r>
        <w:rPr>
          <w:rFonts w:hint="eastAsia" w:ascii="Times New Roman" w:hAnsi="Times New Roman" w:cs="Times New Roman"/>
          <w:caps w:val="0"/>
          <w:smallCaps w:val="0"/>
          <w:strike w:val="0"/>
          <w:dstrike w:val="0"/>
          <w:vanish w:val="0"/>
          <w:color w:val="auto"/>
          <w:sz w:val="24"/>
          <w:szCs w:val="24"/>
          <w:highlight w:val="none"/>
          <w:lang w:eastAsia="zh-CN"/>
        </w:rPr>
        <w:t>2</w:t>
      </w:r>
      <w:r>
        <w:rPr>
          <w:rFonts w:hint="default" w:ascii="宋体" w:hAnsi="宋体" w:cs="Times New Roman"/>
          <w:color w:val="auto"/>
          <w:sz w:val="24"/>
          <w:szCs w:val="24"/>
          <w:highlight w:val="none"/>
        </w:rPr>
        <w:t>）办理过涉税事宜但未领用发票、无欠税（滞纳金）及罚款的。</w:t>
      </w:r>
    </w:p>
    <w:bookmarkEnd w:id="5"/>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7.</w:t>
      </w:r>
      <w:r>
        <w:rPr>
          <w:rFonts w:hint="default" w:ascii="宋体" w:hAnsi="宋体" w:cs="Times New Roman"/>
          <w:color w:val="auto"/>
          <w:sz w:val="24"/>
          <w:szCs w:val="24"/>
          <w:highlight w:val="none"/>
        </w:rPr>
        <w:t>纳税人办理一照一码户清税申报，应结清应纳税款、多退（免）税款、滞纳金和罚款，缴销发票和其他税务证件，其中：</w:t>
      </w:r>
    </w:p>
    <w:p>
      <w:pPr>
        <w:widowControl/>
        <w:wordWrap w:val="0"/>
        <w:spacing w:line="360" w:lineRule="auto"/>
        <w:ind w:firstLine="480" w:firstLineChars="0"/>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w:t>
      </w:r>
      <w:r>
        <w:rPr>
          <w:rFonts w:hint="eastAsia" w:ascii="Times New Roman" w:hAnsi="Times New Roman" w:cs="Times New Roman"/>
          <w:caps w:val="0"/>
          <w:smallCaps w:val="0"/>
          <w:strike w:val="0"/>
          <w:dstrike w:val="0"/>
          <w:vanish w:val="0"/>
          <w:color w:val="auto"/>
          <w:sz w:val="24"/>
          <w:szCs w:val="24"/>
          <w:highlight w:val="none"/>
          <w:lang w:eastAsia="zh-CN"/>
        </w:rPr>
        <w:t>1</w:t>
      </w:r>
      <w:r>
        <w:rPr>
          <w:rFonts w:hint="default" w:ascii="宋体" w:hAnsi="宋体" w:cs="Times New Roman"/>
          <w:color w:val="auto"/>
          <w:sz w:val="24"/>
          <w:szCs w:val="24"/>
          <w:highlight w:val="none"/>
        </w:rPr>
        <w:t>）企业所得税纳税人办理一照一码户清税申报，就其清算所得向税务机关申报并依法缴纳企业所得税。</w:t>
      </w:r>
    </w:p>
    <w:p>
      <w:pPr>
        <w:widowControl/>
        <w:wordWrap w:val="0"/>
        <w:spacing w:line="360" w:lineRule="auto"/>
        <w:ind w:firstLine="480" w:firstLineChars="0"/>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w:t>
      </w:r>
      <w:r>
        <w:rPr>
          <w:rFonts w:hint="eastAsia" w:ascii="Times New Roman" w:hAnsi="Times New Roman" w:cs="Times New Roman"/>
          <w:caps w:val="0"/>
          <w:smallCaps w:val="0"/>
          <w:strike w:val="0"/>
          <w:dstrike w:val="0"/>
          <w:vanish w:val="0"/>
          <w:color w:val="auto"/>
          <w:sz w:val="24"/>
          <w:szCs w:val="24"/>
          <w:highlight w:val="none"/>
          <w:lang w:eastAsia="zh-CN"/>
        </w:rPr>
        <w:t>2</w:t>
      </w:r>
      <w:r>
        <w:rPr>
          <w:rFonts w:hint="default" w:ascii="宋体" w:hAnsi="宋体" w:cs="Times New Roman"/>
          <w:color w:val="auto"/>
          <w:sz w:val="24"/>
          <w:szCs w:val="24"/>
          <w:highlight w:val="none"/>
        </w:rPr>
        <w:t>）纳税人未办理土地增值税清算手续的，应在办理一照一码户清税申报前进行土地增值税清算。</w:t>
      </w:r>
    </w:p>
    <w:p>
      <w:pPr>
        <w:widowControl/>
        <w:wordWrap w:val="0"/>
        <w:spacing w:line="360" w:lineRule="auto"/>
        <w:ind w:firstLine="480" w:firstLineChars="0"/>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w:t>
      </w:r>
      <w:r>
        <w:rPr>
          <w:rFonts w:hint="eastAsia" w:ascii="Times New Roman" w:hAnsi="Times New Roman" w:cs="Times New Roman"/>
          <w:caps w:val="0"/>
          <w:smallCaps w:val="0"/>
          <w:strike w:val="0"/>
          <w:dstrike w:val="0"/>
          <w:vanish w:val="0"/>
          <w:color w:val="auto"/>
          <w:sz w:val="24"/>
          <w:szCs w:val="24"/>
          <w:highlight w:val="none"/>
          <w:lang w:eastAsia="zh-CN"/>
        </w:rPr>
        <w:t>3</w:t>
      </w:r>
      <w:r>
        <w:rPr>
          <w:rFonts w:hint="default" w:ascii="宋体" w:hAnsi="宋体" w:cs="Times New Roman"/>
          <w:color w:val="auto"/>
          <w:sz w:val="24"/>
          <w:szCs w:val="24"/>
          <w:highlight w:val="none"/>
        </w:rPr>
        <w:t>）出口企业应在结清出口退（免）税款后，办理一照一码户清税申报。</w:t>
      </w:r>
    </w:p>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8.</w:t>
      </w:r>
      <w:r>
        <w:rPr>
          <w:rFonts w:hint="default" w:ascii="宋体" w:hAnsi="宋体" w:cs="Times New Roman"/>
          <w:color w:val="auto"/>
          <w:sz w:val="24"/>
          <w:szCs w:val="24"/>
          <w:highlight w:val="none"/>
        </w:rPr>
        <w:t>处于非正常状态纳税人在办理一照一码户清税申报前，需先解除非正常状态，补办申报纳税手续。</w:t>
      </w:r>
    </w:p>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9.</w:t>
      </w:r>
      <w:r>
        <w:rPr>
          <w:rFonts w:hint="default" w:ascii="宋体" w:hAnsi="宋体" w:cs="Times New Roman"/>
          <w:color w:val="auto"/>
          <w:sz w:val="24"/>
          <w:szCs w:val="24"/>
          <w:highlight w:val="none"/>
        </w:rPr>
        <w:t>被调查企业在税务机关实施特别纳税调查调整期间申请注销税务登记的，税务机关在调查结案前原则上不予办理注销手续。</w:t>
      </w:r>
    </w:p>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10.</w:t>
      </w:r>
      <w:r>
        <w:rPr>
          <w:rFonts w:hint="default" w:ascii="宋体" w:hAnsi="宋体" w:cs="Times New Roman"/>
          <w:color w:val="auto"/>
          <w:sz w:val="24"/>
          <w:szCs w:val="24"/>
          <w:highlight w:val="none"/>
        </w:rPr>
        <w:t>纳税人办理一照一码户清税申报，无需向税务机关提出终止银税三方（委托）划缴协议。税务机关办结一照一码户清税申报后，银税三方（委托）划缴协议自动终止。</w:t>
      </w:r>
    </w:p>
    <w:p>
      <w:pPr>
        <w:widowControl/>
        <w:wordWrap w:val="0"/>
        <w:adjustRightInd/>
        <w:snapToGrid/>
        <w:spacing w:line="360" w:lineRule="auto"/>
        <w:ind w:firstLine="0" w:firstLineChars="0"/>
        <w:rPr>
          <w:rFonts w:hint="default" w:ascii="宋体" w:hAnsi="宋体" w:eastAsia="宋体" w:cs="Times New Roman"/>
          <w:color w:val="auto"/>
          <w:sz w:val="24"/>
          <w:szCs w:val="24"/>
          <w:highlight w:val="none"/>
        </w:rPr>
      </w:pPr>
    </w:p>
    <w:p>
      <w:pPr>
        <w:keepNext w:val="0"/>
        <w:widowControl/>
        <w:wordWrap w:val="0"/>
        <w:topLinePunct w:val="0"/>
        <w:adjustRightInd/>
        <w:snapToGrid/>
        <w:spacing w:before="312" w:beforeLines="100" w:after="312" w:afterLines="100" w:line="360" w:lineRule="auto"/>
        <w:ind w:firstLine="562" w:firstLineChars="200"/>
        <w:jc w:val="both"/>
        <w:outlineLvl w:val="2"/>
        <w:rPr>
          <w:rFonts w:ascii="Times New Roman" w:hAnsi="Times New Roman" w:eastAsia="黑体" w:cs="Times New Roman"/>
          <w:b/>
          <w:bCs/>
          <w:color w:val="auto"/>
          <w:kern w:val="24"/>
          <w:sz w:val="28"/>
          <w:szCs w:val="28"/>
          <w:highlight w:val="none"/>
          <w:lang w:val="en-US" w:eastAsia="zh-CN" w:bidi="ar-SA"/>
        </w:rPr>
      </w:pPr>
      <w:r>
        <w:rPr>
          <w:rFonts w:ascii="Times New Roman" w:hAnsi="Times New Roman" w:eastAsia="黑体" w:cs="Times New Roman"/>
          <w:b/>
          <w:bCs/>
          <w:color w:val="auto"/>
          <w:kern w:val="24"/>
          <w:sz w:val="28"/>
          <w:szCs w:val="28"/>
          <w:highlight w:val="none"/>
          <w:lang w:val="en-US" w:eastAsia="zh-CN" w:bidi="ar-SA"/>
        </w:rPr>
        <w:t>10.</w:t>
      </w:r>
      <w:r>
        <w:rPr>
          <w:rFonts w:hint="eastAsia" w:ascii="Times New Roman" w:hAnsi="Times New Roman" w:eastAsia="黑体" w:cs="Times New Roman"/>
          <w:b/>
          <w:bCs/>
          <w:color w:val="auto"/>
          <w:kern w:val="24"/>
          <w:sz w:val="28"/>
          <w:szCs w:val="28"/>
          <w:highlight w:val="none"/>
          <w:lang w:val="en-US" w:eastAsia="zh-CN" w:bidi="ar-SA"/>
        </w:rPr>
        <w:t>1</w:t>
      </w:r>
      <w:r>
        <w:rPr>
          <w:rFonts w:ascii="Times New Roman" w:hAnsi="Times New Roman" w:eastAsia="黑体" w:cs="Times New Roman"/>
          <w:b/>
          <w:bCs/>
          <w:color w:val="auto"/>
          <w:kern w:val="24"/>
          <w:sz w:val="28"/>
          <w:szCs w:val="28"/>
          <w:highlight w:val="none"/>
          <w:lang w:val="en-US" w:eastAsia="zh-CN" w:bidi="ar-SA"/>
        </w:rPr>
        <w:t>.</w:t>
      </w:r>
      <w:r>
        <w:rPr>
          <w:rFonts w:hint="eastAsia" w:ascii="Times New Roman" w:hAnsi="Times New Roman" w:eastAsia="黑体" w:cs="Times New Roman"/>
          <w:b/>
          <w:bCs/>
          <w:color w:val="auto"/>
          <w:kern w:val="24"/>
          <w:sz w:val="28"/>
          <w:szCs w:val="28"/>
          <w:highlight w:val="none"/>
          <w:lang w:val="en-US" w:eastAsia="zh-CN" w:bidi="ar-SA"/>
        </w:rPr>
        <w:t>2—181　</w:t>
      </w:r>
      <w:r>
        <w:rPr>
          <w:rFonts w:hint="eastAsia" w:ascii="黑体" w:hAnsi="黑体" w:eastAsia="黑体" w:cs="Times New Roman"/>
          <w:b/>
          <w:bCs/>
          <w:color w:val="auto"/>
          <w:kern w:val="24"/>
          <w:sz w:val="28"/>
          <w:szCs w:val="28"/>
          <w:highlight w:val="none"/>
          <w:lang w:val="en-US" w:eastAsia="zh-CN" w:bidi="ar-SA"/>
        </w:rPr>
        <w:t>两证整合个体工商户清税申报</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【事项名称】</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两证整合个体工商户清税申报</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w:t>
      </w:r>
      <w:r>
        <w:rPr>
          <w:rFonts w:hint="eastAsia" w:ascii="黑体" w:hAnsi="黑体" w:eastAsia="黑体" w:cs="Times New Roman"/>
          <w:bCs/>
          <w:color w:val="auto"/>
          <w:sz w:val="24"/>
          <w:szCs w:val="24"/>
          <w:highlight w:val="none"/>
          <w:lang w:eastAsia="zh-CN"/>
        </w:rPr>
        <w:t>申请条件</w:t>
      </w:r>
      <w:r>
        <w:rPr>
          <w:rFonts w:hint="eastAsia" w:ascii="黑体" w:hAnsi="黑体" w:eastAsia="黑体" w:cs="Times New Roman"/>
          <w:bCs/>
          <w:color w:val="auto"/>
          <w:sz w:val="24"/>
          <w:szCs w:val="24"/>
          <w:highlight w:val="none"/>
        </w:rPr>
        <w:t>】</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已实行“两证整合”登记模式的个体工商户向市场监督管理部门申请办理注销登记前，先向税务机关申报清税。清税完毕后，税务机关向纳税人出具《清税证明》，纳税人持《清税证明》到原登记机关办理注销。</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【设定依据】</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1.</w:t>
      </w:r>
      <w:r>
        <w:rPr>
          <w:rFonts w:hint="default" w:ascii="宋体" w:hAnsi="宋体" w:cs="Times New Roman"/>
          <w:color w:val="auto"/>
          <w:sz w:val="24"/>
          <w:szCs w:val="28"/>
          <w:highlight w:val="none"/>
        </w:rPr>
        <w:t>《中华人民共和国税收征收管理法》第十六条</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2.</w:t>
      </w:r>
      <w:r>
        <w:rPr>
          <w:rFonts w:hint="default" w:ascii="宋体" w:hAnsi="宋体" w:cs="Times New Roman"/>
          <w:color w:val="auto"/>
          <w:sz w:val="24"/>
          <w:szCs w:val="28"/>
          <w:highlight w:val="none"/>
        </w:rPr>
        <w:t>《中华人民共和国税收征收管理法实施细则》第十五条</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3.</w:t>
      </w:r>
      <w:r>
        <w:rPr>
          <w:rFonts w:hint="default" w:ascii="宋体" w:hAnsi="宋体" w:cs="Times New Roman"/>
          <w:color w:val="auto"/>
          <w:sz w:val="24"/>
          <w:szCs w:val="28"/>
          <w:highlight w:val="none"/>
        </w:rPr>
        <w:t>《税务登记管理办法》（国家税务总局令第</w:t>
      </w:r>
      <w:r>
        <w:rPr>
          <w:rFonts w:hint="eastAsia" w:ascii="Times New Roman" w:hAnsi="Times New Roman" w:cs="Times New Roman"/>
          <w:caps w:val="0"/>
          <w:smallCaps w:val="0"/>
          <w:strike w:val="0"/>
          <w:dstrike w:val="0"/>
          <w:vanish w:val="0"/>
          <w:color w:val="auto"/>
          <w:sz w:val="24"/>
          <w:szCs w:val="28"/>
          <w:highlight w:val="none"/>
          <w:lang w:eastAsia="zh-CN"/>
        </w:rPr>
        <w:t>7</w:t>
      </w:r>
      <w:r>
        <w:rPr>
          <w:rFonts w:hint="default" w:ascii="宋体" w:hAnsi="宋体" w:cs="Times New Roman"/>
          <w:color w:val="auto"/>
          <w:sz w:val="24"/>
          <w:szCs w:val="28"/>
          <w:highlight w:val="none"/>
        </w:rPr>
        <w:t>号公布，国家税务总局令第</w:t>
      </w:r>
      <w:r>
        <w:rPr>
          <w:rFonts w:hint="eastAsia" w:ascii="Times New Roman" w:hAnsi="Times New Roman" w:cs="Times New Roman"/>
          <w:caps w:val="0"/>
          <w:smallCaps w:val="0"/>
          <w:strike w:val="0"/>
          <w:dstrike w:val="0"/>
          <w:vanish w:val="0"/>
          <w:color w:val="auto"/>
          <w:sz w:val="24"/>
          <w:szCs w:val="28"/>
          <w:highlight w:val="none"/>
          <w:lang w:eastAsia="zh-CN"/>
        </w:rPr>
        <w:t>36</w:t>
      </w:r>
      <w:r>
        <w:rPr>
          <w:rFonts w:hint="default" w:ascii="宋体" w:hAnsi="宋体" w:cs="Times New Roman"/>
          <w:color w:val="auto"/>
          <w:sz w:val="24"/>
          <w:szCs w:val="28"/>
          <w:highlight w:val="none"/>
        </w:rPr>
        <w:t>号、第</w:t>
      </w:r>
      <w:r>
        <w:rPr>
          <w:rFonts w:hint="eastAsia" w:ascii="Times New Roman" w:hAnsi="Times New Roman" w:cs="Times New Roman"/>
          <w:caps w:val="0"/>
          <w:smallCaps w:val="0"/>
          <w:strike w:val="0"/>
          <w:dstrike w:val="0"/>
          <w:vanish w:val="0"/>
          <w:color w:val="auto"/>
          <w:sz w:val="24"/>
          <w:szCs w:val="28"/>
          <w:highlight w:val="none"/>
          <w:lang w:eastAsia="zh-CN"/>
        </w:rPr>
        <w:t>44</w:t>
      </w:r>
      <w:r>
        <w:rPr>
          <w:rFonts w:hint="default" w:ascii="宋体" w:hAnsi="宋体" w:cs="Times New Roman"/>
          <w:color w:val="auto"/>
          <w:sz w:val="24"/>
          <w:szCs w:val="28"/>
          <w:highlight w:val="none"/>
        </w:rPr>
        <w:t>号、第</w:t>
      </w:r>
      <w:r>
        <w:rPr>
          <w:rFonts w:hint="eastAsia" w:ascii="Times New Roman" w:hAnsi="Times New Roman" w:cs="Times New Roman"/>
          <w:caps w:val="0"/>
          <w:smallCaps w:val="0"/>
          <w:strike w:val="0"/>
          <w:dstrike w:val="0"/>
          <w:vanish w:val="0"/>
          <w:color w:val="auto"/>
          <w:sz w:val="24"/>
          <w:szCs w:val="28"/>
          <w:highlight w:val="none"/>
          <w:lang w:eastAsia="zh-CN"/>
        </w:rPr>
        <w:t>48</w:t>
      </w:r>
      <w:r>
        <w:rPr>
          <w:rFonts w:hint="default" w:ascii="宋体" w:hAnsi="宋体" w:cs="Times New Roman"/>
          <w:color w:val="auto"/>
          <w:sz w:val="24"/>
          <w:szCs w:val="28"/>
          <w:highlight w:val="none"/>
        </w:rPr>
        <w:t>号修改）第五章</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【办理材料】</w:t>
      </w:r>
    </w:p>
    <w:tbl>
      <w:tblPr>
        <w:tblStyle w:val="6"/>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674"/>
        <w:gridCol w:w="1872"/>
        <w:gridCol w:w="2663"/>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680" w:type="dxa"/>
            <w:gridSpan w:val="2"/>
            <w:tcBorders>
              <w:tl2br w:val="nil"/>
              <w:tr2bl w:val="nil"/>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序号</w:t>
            </w:r>
          </w:p>
        </w:tc>
        <w:tc>
          <w:tcPr>
            <w:tcW w:w="4535" w:type="dxa"/>
            <w:gridSpan w:val="2"/>
            <w:tcBorders>
              <w:tl2br w:val="nil"/>
              <w:tr2bl w:val="nil"/>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材料名称</w:t>
            </w:r>
          </w:p>
        </w:tc>
        <w:tc>
          <w:tcPr>
            <w:tcW w:w="680" w:type="dxa"/>
            <w:tcBorders>
              <w:tl2br w:val="nil"/>
              <w:tr2bl w:val="nil"/>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数量</w:t>
            </w:r>
          </w:p>
        </w:tc>
        <w:tc>
          <w:tcPr>
            <w:tcW w:w="2268" w:type="dxa"/>
            <w:tcBorders>
              <w:tl2br w:val="nil"/>
              <w:tr2bl w:val="nil"/>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exact"/>
          <w:jc w:val="center"/>
          <w:hidden/>
        </w:trPr>
        <w:tc>
          <w:tcPr>
            <w:tcW w:w="680" w:type="dxa"/>
            <w:gridSpan w:val="2"/>
            <w:tcBorders>
              <w:tl2br w:val="nil"/>
              <w:tr2bl w:val="nil"/>
            </w:tcBorders>
            <w:vAlign w:val="center"/>
          </w:tcPr>
          <w:p>
            <w:pPr>
              <w:widowControl/>
              <w:wordWrap w:val="0"/>
              <w:spacing w:line="240" w:lineRule="auto"/>
              <w:ind w:firstLine="0" w:firstLineChars="0"/>
              <w:jc w:val="center"/>
              <w:rPr>
                <w:rFonts w:hint="eastAsia" w:ascii="黑体" w:hAnsi="黑体" w:eastAsia="黑体" w:cs="Times New Roman"/>
                <w:color w:val="auto"/>
                <w:sz w:val="18"/>
                <w:szCs w:val="18"/>
                <w:highlight w:val="none"/>
                <w:lang w:eastAsia="zh-CN"/>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p>
        </w:tc>
        <w:tc>
          <w:tcPr>
            <w:tcW w:w="4535" w:type="dxa"/>
            <w:gridSpan w:val="2"/>
            <w:tcBorders>
              <w:tl2br w:val="nil"/>
              <w:tr2bl w:val="nil"/>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《清税申报表》</w:t>
            </w:r>
          </w:p>
        </w:tc>
        <w:tc>
          <w:tcPr>
            <w:tcW w:w="680" w:type="dxa"/>
            <w:tcBorders>
              <w:tl2br w:val="nil"/>
              <w:tr2bl w:val="nil"/>
            </w:tcBorders>
            <w:shd w:val="clear" w:color="auto" w:fill="auto"/>
            <w:vAlign w:val="center"/>
          </w:tcPr>
          <w:p>
            <w:pPr>
              <w:widowControl/>
              <w:wordWrap w:val="0"/>
              <w:spacing w:line="240" w:lineRule="auto"/>
              <w:ind w:firstLine="0" w:firstLineChars="0"/>
              <w:jc w:val="left"/>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2</w:t>
            </w:r>
            <w:r>
              <w:rPr>
                <w:rFonts w:hint="default" w:ascii="黑体" w:hAnsi="黑体" w:eastAsia="黑体" w:cs="Times New Roman"/>
                <w:color w:val="auto"/>
                <w:sz w:val="18"/>
                <w:szCs w:val="18"/>
                <w:highlight w:val="none"/>
              </w:rPr>
              <w:t>份</w:t>
            </w:r>
          </w:p>
        </w:tc>
        <w:tc>
          <w:tcPr>
            <w:tcW w:w="2268" w:type="dxa"/>
            <w:tcBorders>
              <w:tl2br w:val="nil"/>
              <w:tr2bl w:val="nil"/>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exact"/>
          <w:jc w:val="center"/>
          <w:hidden/>
        </w:trPr>
        <w:tc>
          <w:tcPr>
            <w:tcW w:w="680" w:type="dxa"/>
            <w:gridSpan w:val="2"/>
            <w:tcBorders>
              <w:tl2br w:val="nil"/>
              <w:tr2bl w:val="nil"/>
            </w:tcBorders>
            <w:vAlign w:val="center"/>
          </w:tcPr>
          <w:p>
            <w:pPr>
              <w:widowControl/>
              <w:wordWrap w:val="0"/>
              <w:spacing w:line="240" w:lineRule="auto"/>
              <w:ind w:firstLine="0" w:firstLineChars="0"/>
              <w:jc w:val="center"/>
              <w:rPr>
                <w:rFonts w:hint="eastAsia" w:ascii="黑体" w:hAnsi="黑体" w:eastAsia="黑体" w:cs="Times New Roman"/>
                <w:color w:val="auto"/>
                <w:sz w:val="18"/>
                <w:szCs w:val="18"/>
                <w:highlight w:val="none"/>
                <w:lang w:eastAsia="zh-CN"/>
              </w:rPr>
            </w:pPr>
            <w:r>
              <w:rPr>
                <w:rFonts w:hint="eastAsia" w:ascii="Times New Roman" w:hAnsi="Times New Roman" w:eastAsia="黑体" w:cs="Times New Roman"/>
                <w:caps w:val="0"/>
                <w:smallCaps w:val="0"/>
                <w:strike w:val="0"/>
                <w:dstrike w:val="0"/>
                <w:vanish w:val="0"/>
                <w:color w:val="auto"/>
                <w:sz w:val="18"/>
                <w:szCs w:val="18"/>
                <w:highlight w:val="none"/>
                <w:lang w:eastAsia="zh-CN"/>
              </w:rPr>
              <w:t>2</w:t>
            </w:r>
          </w:p>
        </w:tc>
        <w:tc>
          <w:tcPr>
            <w:tcW w:w="4535" w:type="dxa"/>
            <w:gridSpan w:val="2"/>
            <w:tcBorders>
              <w:tl2br w:val="nil"/>
              <w:tr2bl w:val="nil"/>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经办人身份证件原件</w:t>
            </w:r>
          </w:p>
        </w:tc>
        <w:tc>
          <w:tcPr>
            <w:tcW w:w="680" w:type="dxa"/>
            <w:tcBorders>
              <w:tl2br w:val="nil"/>
              <w:tr2bl w:val="nil"/>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268" w:type="dxa"/>
            <w:tcBorders>
              <w:tl2br w:val="nil"/>
              <w:tr2bl w:val="nil"/>
            </w:tcBorders>
            <w:shd w:val="clear" w:color="auto" w:fill="auto"/>
            <w:vAlign w:val="center"/>
          </w:tcPr>
          <w:p>
            <w:pPr>
              <w:widowControl/>
              <w:wordWrap w:val="0"/>
              <w:spacing w:line="240" w:lineRule="auto"/>
              <w:ind w:firstLine="0" w:firstLineChars="0"/>
              <w:jc w:val="center"/>
              <w:rPr>
                <w:rFonts w:hint="eastAsia" w:ascii="黑体" w:hAnsi="黑体" w:eastAsia="黑体" w:cs="Times New Roman"/>
                <w:color w:val="auto"/>
                <w:sz w:val="18"/>
                <w:szCs w:val="18"/>
                <w:highlight w:val="none"/>
                <w:lang w:eastAsia="zh-CN"/>
              </w:rPr>
            </w:pPr>
            <w:r>
              <w:rPr>
                <w:rFonts w:hint="default" w:ascii="黑体" w:hAnsi="黑体" w:eastAsia="黑体" w:cs="Times New Roman"/>
                <w:color w:val="auto"/>
                <w:sz w:val="18"/>
                <w:szCs w:val="18"/>
                <w:highlight w:val="none"/>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exact"/>
          <w:jc w:val="center"/>
        </w:trPr>
        <w:tc>
          <w:tcPr>
            <w:tcW w:w="8163" w:type="dxa"/>
            <w:gridSpan w:val="6"/>
            <w:tcBorders>
              <w:tl2br w:val="nil"/>
              <w:tr2bl w:val="nil"/>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exact"/>
          <w:jc w:val="center"/>
        </w:trPr>
        <w:tc>
          <w:tcPr>
            <w:tcW w:w="2552" w:type="dxa"/>
            <w:gridSpan w:val="3"/>
            <w:tcBorders>
              <w:tl2br w:val="nil"/>
              <w:tr2bl w:val="nil"/>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适用情形</w:t>
            </w:r>
          </w:p>
        </w:tc>
        <w:tc>
          <w:tcPr>
            <w:tcW w:w="2663" w:type="dxa"/>
            <w:tcBorders>
              <w:tl2br w:val="nil"/>
              <w:tr2bl w:val="nil"/>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材料名称</w:t>
            </w:r>
          </w:p>
        </w:tc>
        <w:tc>
          <w:tcPr>
            <w:tcW w:w="680" w:type="dxa"/>
            <w:tcBorders>
              <w:tl2br w:val="nil"/>
              <w:tr2bl w:val="nil"/>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数量</w:t>
            </w:r>
          </w:p>
        </w:tc>
        <w:tc>
          <w:tcPr>
            <w:tcW w:w="2268" w:type="dxa"/>
            <w:tcBorders>
              <w:tl2br w:val="nil"/>
              <w:tr2bl w:val="nil"/>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cantSplit/>
          <w:trHeight w:val="737" w:hRule="exact"/>
          <w:jc w:val="center"/>
        </w:trPr>
        <w:tc>
          <w:tcPr>
            <w:tcW w:w="2546" w:type="dxa"/>
            <w:gridSpan w:val="2"/>
            <w:tcBorders>
              <w:tl2br w:val="nil"/>
              <w:tr2bl w:val="nil"/>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已领取发票领用簿的纳税人</w:t>
            </w:r>
          </w:p>
        </w:tc>
        <w:tc>
          <w:tcPr>
            <w:tcW w:w="2663" w:type="dxa"/>
            <w:tcBorders>
              <w:tl2br w:val="nil"/>
              <w:tr2bl w:val="nil"/>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《发票领用簿》</w:t>
            </w:r>
          </w:p>
        </w:tc>
        <w:tc>
          <w:tcPr>
            <w:tcW w:w="680" w:type="dxa"/>
            <w:tcBorders>
              <w:tl2br w:val="nil"/>
              <w:tr2bl w:val="nil"/>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268" w:type="dxa"/>
            <w:tcBorders>
              <w:tl2br w:val="nil"/>
              <w:tr2bl w:val="nil"/>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已实行实名办税的纳税人，可取消报送</w:t>
            </w:r>
          </w:p>
        </w:tc>
      </w:tr>
    </w:tbl>
    <w:p>
      <w:pPr>
        <w:widowControl/>
        <w:wordWrap w:val="0"/>
        <w:spacing w:line="360" w:lineRule="auto"/>
        <w:ind w:firstLine="480" w:firstLineChars="0"/>
        <w:rPr>
          <w:rFonts w:hint="default" w:ascii="黑体" w:hAnsi="黑体" w:eastAsia="黑体" w:cs="Times New Roman"/>
          <w:bCs/>
          <w:color w:val="auto"/>
          <w:sz w:val="24"/>
          <w:szCs w:val="24"/>
          <w:highlight w:val="none"/>
        </w:rPr>
      </w:pPr>
      <w:r>
        <w:rPr>
          <w:rFonts w:hint="default" w:ascii="黑体" w:hAnsi="黑体" w:eastAsia="黑体" w:cs="Times New Roman"/>
          <w:bCs/>
          <w:color w:val="auto"/>
          <w:sz w:val="24"/>
          <w:szCs w:val="24"/>
          <w:highlight w:val="none"/>
        </w:rPr>
        <w:t>【办理地点】</w:t>
      </w:r>
    </w:p>
    <w:p>
      <w:pPr>
        <w:widowControl/>
        <w:wordWrap w:val="0"/>
        <w:spacing w:line="360" w:lineRule="auto"/>
        <w:ind w:firstLine="480" w:firstLineChars="0"/>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default" w:ascii="宋体" w:hAnsi="宋体" w:cs="Times New Roman"/>
          <w:color w:val="auto"/>
          <w:sz w:val="24"/>
          <w:szCs w:val="24"/>
          <w:highlight w:val="none"/>
        </w:rPr>
        <w:t>办理，具体地点可从</w:t>
      </w:r>
      <w:r>
        <w:rPr>
          <w:rFonts w:hint="eastAsia" w:ascii="宋体" w:hAnsi="宋体" w:cs="Times New Roman"/>
          <w:color w:val="auto"/>
          <w:sz w:val="24"/>
          <w:szCs w:val="24"/>
          <w:highlight w:val="none"/>
          <w:lang w:eastAsia="zh-CN"/>
        </w:rPr>
        <w:t>云南省</w:t>
      </w:r>
      <w:r>
        <w:rPr>
          <w:rFonts w:hint="default" w:ascii="宋体" w:hAnsi="宋体" w:cs="Times New Roman"/>
          <w:color w:val="auto"/>
          <w:sz w:val="24"/>
          <w:szCs w:val="24"/>
          <w:highlight w:val="none"/>
        </w:rPr>
        <w:t>税务局网站“纳税服务”栏目查询。</w:t>
      </w:r>
    </w:p>
    <w:p>
      <w:pPr>
        <w:widowControl/>
        <w:wordWrap w:val="0"/>
        <w:spacing w:line="360" w:lineRule="auto"/>
        <w:ind w:firstLine="480" w:firstLineChars="0"/>
        <w:rPr>
          <w:rFonts w:hint="default" w:ascii="黑体" w:hAnsi="黑体" w:eastAsia="黑体" w:cs="Times New Roman"/>
          <w:bCs/>
          <w:color w:val="auto"/>
          <w:sz w:val="24"/>
          <w:szCs w:val="24"/>
          <w:highlight w:val="none"/>
        </w:rPr>
      </w:pPr>
      <w:r>
        <w:rPr>
          <w:rFonts w:hint="default" w:ascii="黑体" w:hAnsi="黑体" w:eastAsia="黑体" w:cs="Times New Roman"/>
          <w:bCs/>
          <w:color w:val="auto"/>
          <w:sz w:val="24"/>
          <w:szCs w:val="24"/>
          <w:highlight w:val="none"/>
        </w:rPr>
        <w:t>【办理机构】</w:t>
      </w:r>
    </w:p>
    <w:p>
      <w:pPr>
        <w:widowControl/>
        <w:wordWrap w:val="0"/>
        <w:spacing w:line="360" w:lineRule="auto"/>
        <w:ind w:firstLine="480" w:firstLineChars="0"/>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主管税务机关</w:t>
      </w:r>
    </w:p>
    <w:p>
      <w:pPr>
        <w:widowControl/>
        <w:wordWrap w:val="0"/>
        <w:spacing w:line="360" w:lineRule="auto"/>
        <w:ind w:firstLine="480" w:firstLineChars="0"/>
        <w:rPr>
          <w:rFonts w:hint="default" w:ascii="黑体" w:hAnsi="黑体" w:eastAsia="黑体" w:cs="Times New Roman"/>
          <w:bCs/>
          <w:color w:val="auto"/>
          <w:sz w:val="24"/>
          <w:szCs w:val="24"/>
          <w:highlight w:val="none"/>
        </w:rPr>
      </w:pPr>
      <w:r>
        <w:rPr>
          <w:rFonts w:hint="default" w:ascii="黑体" w:hAnsi="黑体" w:eastAsia="黑体" w:cs="Times New Roman"/>
          <w:bCs/>
          <w:color w:val="auto"/>
          <w:sz w:val="24"/>
          <w:szCs w:val="24"/>
          <w:highlight w:val="none"/>
        </w:rPr>
        <w:t>【收费标准】</w:t>
      </w:r>
    </w:p>
    <w:p>
      <w:pPr>
        <w:widowControl/>
        <w:wordWrap w:val="0"/>
        <w:spacing w:line="360" w:lineRule="auto"/>
        <w:ind w:firstLine="480" w:firstLineChars="0"/>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不收费</w:t>
      </w:r>
    </w:p>
    <w:p>
      <w:pPr>
        <w:widowControl/>
        <w:wordWrap w:val="0"/>
        <w:spacing w:line="360" w:lineRule="auto"/>
        <w:ind w:firstLine="480" w:firstLineChars="0"/>
        <w:rPr>
          <w:rFonts w:hint="default" w:ascii="黑体" w:hAnsi="黑体" w:eastAsia="黑体" w:cs="Times New Roman"/>
          <w:bCs/>
          <w:color w:val="auto"/>
          <w:sz w:val="24"/>
          <w:szCs w:val="24"/>
          <w:highlight w:val="none"/>
        </w:rPr>
      </w:pPr>
      <w:r>
        <w:rPr>
          <w:rFonts w:hint="default" w:ascii="黑体" w:hAnsi="黑体" w:eastAsia="黑体" w:cs="Times New Roman"/>
          <w:bCs/>
          <w:color w:val="auto"/>
          <w:sz w:val="24"/>
          <w:szCs w:val="24"/>
          <w:highlight w:val="none"/>
        </w:rPr>
        <w:t>【办理时间】</w:t>
      </w:r>
    </w:p>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20</w:t>
      </w:r>
      <w:r>
        <w:rPr>
          <w:rFonts w:hint="default" w:ascii="宋体" w:hAnsi="宋体" w:cs="Times New Roman"/>
          <w:color w:val="auto"/>
          <w:sz w:val="24"/>
          <w:szCs w:val="24"/>
          <w:highlight w:val="none"/>
        </w:rPr>
        <w:t>个工作日内办结。</w:t>
      </w:r>
    </w:p>
    <w:p>
      <w:pPr>
        <w:widowControl/>
        <w:wordWrap w:val="0"/>
        <w:spacing w:line="360" w:lineRule="auto"/>
        <w:ind w:firstLine="480" w:firstLineChars="0"/>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定期定额个体工商户</w:t>
      </w:r>
      <w:r>
        <w:rPr>
          <w:rFonts w:hint="eastAsia" w:ascii="Times New Roman" w:hAnsi="Times New Roman" w:cs="Times New Roman"/>
          <w:caps w:val="0"/>
          <w:smallCaps w:val="0"/>
          <w:strike w:val="0"/>
          <w:dstrike w:val="0"/>
          <w:vanish w:val="0"/>
          <w:color w:val="auto"/>
          <w:sz w:val="24"/>
          <w:szCs w:val="24"/>
          <w:highlight w:val="none"/>
          <w:lang w:eastAsia="zh-CN"/>
        </w:rPr>
        <w:t>5</w:t>
      </w:r>
      <w:r>
        <w:rPr>
          <w:rFonts w:hint="default" w:ascii="宋体" w:hAnsi="宋体" w:cs="Times New Roman"/>
          <w:color w:val="auto"/>
          <w:sz w:val="24"/>
          <w:szCs w:val="24"/>
          <w:highlight w:val="none"/>
        </w:rPr>
        <w:t>个工作日内办结。</w:t>
      </w:r>
    </w:p>
    <w:p>
      <w:pPr>
        <w:widowControl/>
        <w:wordWrap w:val="0"/>
        <w:spacing w:line="360" w:lineRule="auto"/>
        <w:ind w:firstLine="480" w:firstLineChars="0"/>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税务机关在核查、检查过程中发现涉嫌偷、逃、骗、抗税或虚开发票的，或者需要进行纳税调整等情形的，办理时限中止。</w:t>
      </w:r>
    </w:p>
    <w:p>
      <w:pPr>
        <w:widowControl/>
        <w:wordWrap w:val="0"/>
        <w:spacing w:line="360" w:lineRule="auto"/>
        <w:ind w:firstLine="480" w:firstLineChars="0"/>
        <w:rPr>
          <w:rFonts w:hint="default" w:ascii="黑体" w:hAnsi="黑体" w:eastAsia="黑体" w:cs="Times New Roman"/>
          <w:bCs/>
          <w:color w:val="auto"/>
          <w:sz w:val="24"/>
          <w:szCs w:val="24"/>
          <w:highlight w:val="none"/>
        </w:rPr>
      </w:pPr>
      <w:r>
        <w:rPr>
          <w:rFonts w:hint="default" w:ascii="黑体" w:hAnsi="黑体" w:eastAsia="黑体" w:cs="Times New Roman"/>
          <w:bCs/>
          <w:color w:val="auto"/>
          <w:sz w:val="24"/>
          <w:szCs w:val="24"/>
          <w:highlight w:val="none"/>
        </w:rPr>
        <w:t>【联系电话】</w:t>
      </w:r>
    </w:p>
    <w:p>
      <w:pPr>
        <w:widowControl/>
        <w:wordWrap w:val="0"/>
        <w:spacing w:line="360" w:lineRule="auto"/>
        <w:ind w:firstLine="480" w:firstLineChars="0"/>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主管税务机关对外公开的联系电话，可从</w:t>
      </w:r>
      <w:r>
        <w:rPr>
          <w:rFonts w:hint="eastAsia" w:ascii="宋体" w:hAnsi="宋体" w:cs="Times New Roman"/>
          <w:color w:val="auto"/>
          <w:sz w:val="24"/>
          <w:szCs w:val="24"/>
          <w:highlight w:val="none"/>
          <w:lang w:eastAsia="zh-CN"/>
        </w:rPr>
        <w:t>云南省</w:t>
      </w:r>
      <w:r>
        <w:rPr>
          <w:rFonts w:hint="default" w:ascii="宋体" w:hAnsi="宋体" w:cs="Times New Roman"/>
          <w:color w:val="auto"/>
          <w:sz w:val="24"/>
          <w:szCs w:val="24"/>
          <w:highlight w:val="none"/>
        </w:rPr>
        <w:t>税务局网站“纳税服务”栏目查询。</w:t>
      </w:r>
    </w:p>
    <w:p>
      <w:pPr>
        <w:widowControl/>
        <w:wordWrap w:val="0"/>
        <w:spacing w:line="360" w:lineRule="auto"/>
        <w:ind w:firstLine="480" w:firstLineChars="0"/>
        <w:rPr>
          <w:rFonts w:hint="default" w:ascii="黑体" w:hAnsi="黑体" w:eastAsia="黑体" w:cs="Times New Roman"/>
          <w:bCs/>
          <w:color w:val="auto"/>
          <w:sz w:val="24"/>
          <w:szCs w:val="24"/>
          <w:highlight w:val="none"/>
        </w:rPr>
      </w:pPr>
      <w:r>
        <w:rPr>
          <w:rFonts w:hint="default" w:ascii="黑体" w:hAnsi="黑体" w:eastAsia="黑体" w:cs="Times New Roman"/>
          <w:bCs/>
          <w:color w:val="auto"/>
          <w:sz w:val="24"/>
          <w:szCs w:val="24"/>
          <w:highlight w:val="none"/>
        </w:rPr>
        <w:t>【办理流程】</w:t>
      </w:r>
    </w:p>
    <w:p>
      <w:pPr>
        <w:widowControl/>
        <w:wordWrap w:val="0"/>
        <w:spacing w:line="360" w:lineRule="auto"/>
        <w:ind w:firstLine="0" w:firstLineChars="0"/>
        <w:rPr>
          <w:rFonts w:hint="default" w:ascii="黑体" w:hAnsi="黑体" w:eastAsia="黑体" w:cs="Times New Roman"/>
          <w:color w:val="auto"/>
          <w:szCs w:val="22"/>
          <w:highlight w:val="none"/>
        </w:rPr>
      </w:pPr>
      <w:r>
        <w:rPr>
          <w:rFonts w:hint="default" w:ascii="黑体" w:hAnsi="黑体" w:eastAsia="黑体" w:cs="Times New Roman"/>
          <w:bCs/>
          <w:color w:val="auto"/>
          <w:szCs w:val="22"/>
          <w:highlight w:val="none"/>
        </w:rPr>
        <w:drawing>
          <wp:inline distT="0" distB="0" distL="0" distR="0">
            <wp:extent cx="5184140" cy="1769745"/>
            <wp:effectExtent l="0" t="0" r="12700" b="13335"/>
            <wp:docPr id="184" name="图片 184" descr="C:\Users\baoqianyu\Desktop\流程图\流转\纳税人.png纳税人"/>
            <wp:cNvGraphicFramePr/>
            <a:graphic xmlns:a="http://schemas.openxmlformats.org/drawingml/2006/main">
              <a:graphicData uri="http://schemas.openxmlformats.org/drawingml/2006/picture">
                <pic:pic xmlns:pic="http://schemas.openxmlformats.org/drawingml/2006/picture">
                  <pic:nvPicPr>
                    <pic:cNvPr id="184" name="图片 184" descr="C:\Users\baoqianyu\Desktop\流程图\流转\纳税人.png纳税人"/>
                    <pic:cNvPicPr>
                      <a:picLocks noChangeArrowheads="1"/>
                    </pic:cNvPicPr>
                  </pic:nvPicPr>
                  <pic:blipFill>
                    <a:blip r:embed="rId4"/>
                    <a:srcRect/>
                    <a:stretch>
                      <a:fillRect/>
                    </a:stretch>
                  </pic:blipFill>
                  <pic:spPr>
                    <a:xfrm>
                      <a:off x="0" y="0"/>
                      <a:ext cx="5184140" cy="1769745"/>
                    </a:xfrm>
                    <a:prstGeom prst="rect">
                      <a:avLst/>
                    </a:prstGeom>
                    <a:noFill/>
                    <a:ln>
                      <a:noFill/>
                    </a:ln>
                  </pic:spPr>
                </pic:pic>
              </a:graphicData>
            </a:graphic>
          </wp:inline>
        </w:drawing>
      </w:r>
    </w:p>
    <w:p>
      <w:pPr>
        <w:widowControl/>
        <w:wordWrap w:val="0"/>
        <w:spacing w:line="360" w:lineRule="auto"/>
        <w:ind w:firstLine="480" w:firstLineChars="0"/>
        <w:rPr>
          <w:rFonts w:hint="default" w:ascii="黑体" w:hAnsi="黑体" w:eastAsia="黑体" w:cs="Times New Roman"/>
          <w:bCs/>
          <w:color w:val="auto"/>
          <w:sz w:val="24"/>
          <w:szCs w:val="24"/>
          <w:highlight w:val="none"/>
        </w:rPr>
      </w:pPr>
      <w:r>
        <w:rPr>
          <w:rFonts w:hint="default" w:ascii="黑体" w:hAnsi="黑体" w:eastAsia="黑体" w:cs="Times New Roman"/>
          <w:bCs/>
          <w:color w:val="auto"/>
          <w:sz w:val="24"/>
          <w:szCs w:val="24"/>
          <w:highlight w:val="none"/>
        </w:rPr>
        <w:t>【纳税人注意事项】</w:t>
      </w:r>
    </w:p>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1.</w:t>
      </w:r>
      <w:r>
        <w:rPr>
          <w:rFonts w:hint="default" w:ascii="宋体" w:hAnsi="宋体" w:cs="Times New Roman"/>
          <w:color w:val="auto"/>
          <w:sz w:val="24"/>
          <w:szCs w:val="24"/>
          <w:highlight w:val="none"/>
        </w:rPr>
        <w:t>纳税人对报送材料的真实性和合法性承担责任。</w:t>
      </w:r>
    </w:p>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2.</w:t>
      </w:r>
      <w:r>
        <w:rPr>
          <w:rFonts w:hint="eastAsia" w:ascii="宋体" w:hAnsi="宋体" w:cs="Times New Roman"/>
          <w:color w:val="auto"/>
          <w:sz w:val="24"/>
          <w:szCs w:val="24"/>
          <w:highlight w:val="none"/>
          <w:lang w:eastAsia="zh-CN"/>
        </w:rPr>
        <w:t>文书表单可在云南省税务局网站“下载中心”栏目查询下载或到办税服务厅领取</w:t>
      </w:r>
      <w:r>
        <w:rPr>
          <w:rFonts w:hint="default" w:ascii="宋体" w:hAnsi="宋体" w:cs="Times New Roman"/>
          <w:color w:val="auto"/>
          <w:sz w:val="24"/>
          <w:szCs w:val="24"/>
          <w:highlight w:val="none"/>
        </w:rPr>
        <w:t>。</w:t>
      </w:r>
    </w:p>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3.</w:t>
      </w:r>
      <w:r>
        <w:rPr>
          <w:rFonts w:hint="default" w:ascii="宋体" w:hAnsi="宋体" w:cs="Times New Roman"/>
          <w:color w:val="auto"/>
          <w:sz w:val="24"/>
          <w:szCs w:val="24"/>
          <w:highlight w:val="none"/>
        </w:rPr>
        <w:t>纳税人使用符合电子签名法规定条件的电子签名，与手写签名或者盖章具有同等法律效力。</w:t>
      </w:r>
    </w:p>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4.</w:t>
      </w:r>
      <w:r>
        <w:rPr>
          <w:rFonts w:hint="default" w:ascii="宋体" w:hAnsi="宋体" w:cs="Times New Roman"/>
          <w:color w:val="auto"/>
          <w:sz w:val="24"/>
          <w:szCs w:val="24"/>
          <w:highlight w:val="none"/>
        </w:rPr>
        <w:t>经过实名信息验证的办税人员，不再提供登记证件、身份证件复印件等资料。</w:t>
      </w:r>
    </w:p>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5.</w:t>
      </w:r>
      <w:r>
        <w:rPr>
          <w:rFonts w:hint="default" w:ascii="宋体" w:hAnsi="宋体" w:cs="Times New Roman"/>
          <w:color w:val="auto"/>
          <w:sz w:val="24"/>
          <w:szCs w:val="24"/>
          <w:highlight w:val="none"/>
        </w:rPr>
        <w:t>处于非正常状态纳税人在办理两证整合个体工商户清税申报前，需先解除非正常状态，补办申报纳税手续。</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p>
    <w:p>
      <w:pPr>
        <w:keepNext w:val="0"/>
        <w:widowControl/>
        <w:wordWrap w:val="0"/>
        <w:topLinePunct w:val="0"/>
        <w:adjustRightInd/>
        <w:snapToGrid/>
        <w:spacing w:before="312" w:beforeLines="100" w:after="312" w:afterLines="100" w:line="360" w:lineRule="auto"/>
        <w:ind w:firstLine="562" w:firstLineChars="200"/>
        <w:jc w:val="both"/>
        <w:outlineLvl w:val="2"/>
        <w:rPr>
          <w:rFonts w:ascii="黑体" w:hAnsi="黑体" w:eastAsia="黑体" w:cs="Times New Roman"/>
          <w:b/>
          <w:bCs/>
          <w:color w:val="auto"/>
          <w:kern w:val="24"/>
          <w:sz w:val="28"/>
          <w:szCs w:val="28"/>
          <w:highlight w:val="none"/>
          <w:lang w:val="en-US" w:eastAsia="zh-CN" w:bidi="ar-SA"/>
        </w:rPr>
      </w:pPr>
      <w:r>
        <w:rPr>
          <w:rFonts w:ascii="Times New Roman" w:hAnsi="Times New Roman" w:eastAsia="黑体" w:cs="Times New Roman"/>
          <w:b/>
          <w:bCs/>
          <w:color w:val="auto"/>
          <w:kern w:val="24"/>
          <w:sz w:val="28"/>
          <w:szCs w:val="28"/>
          <w:highlight w:val="none"/>
          <w:lang w:val="en-US" w:eastAsia="zh-CN" w:bidi="ar-SA"/>
        </w:rPr>
        <w:t>10.</w:t>
      </w:r>
      <w:r>
        <w:rPr>
          <w:rFonts w:hint="eastAsia" w:ascii="Times New Roman" w:hAnsi="Times New Roman" w:eastAsia="黑体" w:cs="Times New Roman"/>
          <w:b/>
          <w:bCs/>
          <w:color w:val="auto"/>
          <w:kern w:val="24"/>
          <w:sz w:val="28"/>
          <w:szCs w:val="28"/>
          <w:highlight w:val="none"/>
          <w:lang w:val="en-US" w:eastAsia="zh-CN" w:bidi="ar-SA"/>
        </w:rPr>
        <w:t>1</w:t>
      </w:r>
      <w:r>
        <w:rPr>
          <w:rFonts w:ascii="Times New Roman" w:hAnsi="Times New Roman" w:eastAsia="黑体" w:cs="Times New Roman"/>
          <w:b/>
          <w:bCs/>
          <w:color w:val="auto"/>
          <w:kern w:val="24"/>
          <w:sz w:val="28"/>
          <w:szCs w:val="28"/>
          <w:highlight w:val="none"/>
          <w:lang w:val="en-US" w:eastAsia="zh-CN" w:bidi="ar-SA"/>
        </w:rPr>
        <w:t>.</w:t>
      </w:r>
      <w:r>
        <w:rPr>
          <w:rFonts w:hint="eastAsia" w:ascii="Times New Roman" w:hAnsi="Times New Roman" w:eastAsia="黑体" w:cs="Times New Roman"/>
          <w:b/>
          <w:bCs/>
          <w:color w:val="auto"/>
          <w:kern w:val="24"/>
          <w:sz w:val="28"/>
          <w:szCs w:val="28"/>
          <w:highlight w:val="none"/>
          <w:lang w:val="en-US" w:eastAsia="zh-CN" w:bidi="ar-SA"/>
        </w:rPr>
        <w:t>3—182　</w:t>
      </w:r>
      <w:r>
        <w:rPr>
          <w:rFonts w:hint="eastAsia" w:ascii="黑体" w:hAnsi="黑体" w:eastAsia="黑体" w:cs="Times New Roman"/>
          <w:b/>
          <w:bCs/>
          <w:color w:val="auto"/>
          <w:kern w:val="24"/>
          <w:sz w:val="28"/>
          <w:szCs w:val="28"/>
          <w:highlight w:val="none"/>
          <w:lang w:val="en-US" w:eastAsia="zh-CN" w:bidi="ar-SA"/>
        </w:rPr>
        <w:t>注销税务登记（适用于“一照一码”“两证整合”以外的纳税人）</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【事项名称】</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注销税务登记（适用于“一照一码”“两证整合”以外的纳税人）</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w:t>
      </w:r>
      <w:r>
        <w:rPr>
          <w:rFonts w:hint="eastAsia" w:ascii="黑体" w:hAnsi="黑体" w:eastAsia="黑体" w:cs="Times New Roman"/>
          <w:bCs/>
          <w:color w:val="auto"/>
          <w:sz w:val="24"/>
          <w:szCs w:val="24"/>
          <w:highlight w:val="none"/>
          <w:lang w:eastAsia="zh-CN"/>
        </w:rPr>
        <w:t>申请条件</w:t>
      </w:r>
      <w:r>
        <w:rPr>
          <w:rFonts w:hint="eastAsia" w:ascii="黑体" w:hAnsi="黑体" w:eastAsia="黑体" w:cs="Times New Roman"/>
          <w:bCs/>
          <w:color w:val="auto"/>
          <w:sz w:val="24"/>
          <w:szCs w:val="24"/>
          <w:highlight w:val="none"/>
        </w:rPr>
        <w:t>】</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“一照一码”“两证整合”以外的纳税人发生以下情形的，向主管税务机关办理注销税务登记：</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宋体" w:hAnsi="宋体" w:eastAsia="宋体" w:cs="Times New Roman"/>
          <w:color w:val="auto"/>
          <w:sz w:val="24"/>
          <w:szCs w:val="28"/>
          <w:highlight w:val="none"/>
          <w:lang w:val="en-US" w:eastAsia="zh-CN"/>
        </w:rPr>
        <w:t>1.</w:t>
      </w:r>
      <w:r>
        <w:rPr>
          <w:rFonts w:hint="default" w:ascii="宋体" w:hAnsi="宋体" w:cs="Times New Roman"/>
          <w:color w:val="auto"/>
          <w:sz w:val="24"/>
          <w:szCs w:val="28"/>
          <w:highlight w:val="none"/>
        </w:rPr>
        <w:t>因解散、破产、撤销等情形，依法终止纳税义务的。</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宋体" w:hAnsi="宋体" w:eastAsia="宋体" w:cs="Times New Roman"/>
          <w:color w:val="auto"/>
          <w:sz w:val="24"/>
          <w:szCs w:val="28"/>
          <w:highlight w:val="none"/>
          <w:lang w:val="en-US" w:eastAsia="zh-CN"/>
        </w:rPr>
        <w:t>2.</w:t>
      </w:r>
      <w:r>
        <w:rPr>
          <w:rFonts w:hint="default" w:ascii="宋体" w:hAnsi="宋体" w:cs="Times New Roman"/>
          <w:color w:val="auto"/>
          <w:sz w:val="24"/>
          <w:szCs w:val="28"/>
          <w:highlight w:val="none"/>
        </w:rPr>
        <w:t>按规定不需要在市场监督管理机关或者其他机关办理注销登记的，但经有关机关批准或者宣告终止的。</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宋体" w:hAnsi="宋体" w:eastAsia="宋体" w:cs="Times New Roman"/>
          <w:color w:val="auto"/>
          <w:sz w:val="24"/>
          <w:szCs w:val="28"/>
          <w:highlight w:val="none"/>
          <w:lang w:val="en-US" w:eastAsia="zh-CN"/>
        </w:rPr>
        <w:t>3.</w:t>
      </w:r>
      <w:r>
        <w:rPr>
          <w:rFonts w:hint="default" w:ascii="宋体" w:hAnsi="宋体" w:cs="Times New Roman"/>
          <w:color w:val="auto"/>
          <w:sz w:val="24"/>
          <w:szCs w:val="28"/>
          <w:highlight w:val="none"/>
        </w:rPr>
        <w:t>被市场监督管理机关吊销营业执照或者被其他机关予以撤销登记的。</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宋体" w:hAnsi="宋体" w:eastAsia="宋体" w:cs="Times New Roman"/>
          <w:color w:val="auto"/>
          <w:sz w:val="24"/>
          <w:szCs w:val="28"/>
          <w:highlight w:val="none"/>
          <w:lang w:val="en-US" w:eastAsia="zh-CN"/>
        </w:rPr>
        <w:t>4.</w:t>
      </w:r>
      <w:r>
        <w:rPr>
          <w:rFonts w:hint="default" w:ascii="宋体" w:hAnsi="宋体" w:cs="Times New Roman"/>
          <w:color w:val="auto"/>
          <w:sz w:val="24"/>
          <w:szCs w:val="28"/>
          <w:highlight w:val="none"/>
        </w:rPr>
        <w:t>境外企业在中华人民共和国境内承包建筑、安装、装配、勘探工程和提供劳务，项目完工、离开中国的。</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宋体" w:hAnsi="宋体" w:eastAsia="宋体" w:cs="Times New Roman"/>
          <w:color w:val="auto"/>
          <w:sz w:val="24"/>
          <w:szCs w:val="28"/>
          <w:highlight w:val="none"/>
          <w:lang w:val="en-US" w:eastAsia="zh-CN"/>
        </w:rPr>
        <w:t>5.</w:t>
      </w:r>
      <w:r>
        <w:rPr>
          <w:rFonts w:hint="default" w:ascii="宋体" w:hAnsi="宋体" w:cs="Times New Roman"/>
          <w:color w:val="auto"/>
          <w:sz w:val="24"/>
          <w:szCs w:val="28"/>
          <w:highlight w:val="none"/>
        </w:rPr>
        <w:t>外国企业常驻代表机构驻在期届满、提前终止业务活动的。</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宋体" w:hAnsi="宋体" w:eastAsia="宋体" w:cs="Times New Roman"/>
          <w:color w:val="auto"/>
          <w:sz w:val="24"/>
          <w:szCs w:val="28"/>
          <w:highlight w:val="none"/>
          <w:lang w:val="en-US" w:eastAsia="zh-CN"/>
        </w:rPr>
        <w:t>6.</w:t>
      </w:r>
      <w:r>
        <w:rPr>
          <w:rFonts w:hint="default" w:ascii="宋体" w:hAnsi="宋体" w:cs="Times New Roman"/>
          <w:color w:val="auto"/>
          <w:sz w:val="24"/>
          <w:szCs w:val="28"/>
          <w:highlight w:val="none"/>
        </w:rPr>
        <w:t>非境内注册居民企业经国家税务总局确认终止居民身份的。</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【设定依据】</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1.</w:t>
      </w:r>
      <w:r>
        <w:rPr>
          <w:rFonts w:hint="default" w:ascii="宋体" w:hAnsi="宋体" w:cs="Times New Roman"/>
          <w:color w:val="auto"/>
          <w:sz w:val="24"/>
          <w:szCs w:val="28"/>
          <w:highlight w:val="none"/>
        </w:rPr>
        <w:t>《中华人民共和国税收征收管理法》第十六条</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2.</w:t>
      </w:r>
      <w:r>
        <w:rPr>
          <w:rFonts w:hint="default" w:ascii="宋体" w:hAnsi="宋体" w:cs="Times New Roman"/>
          <w:color w:val="auto"/>
          <w:sz w:val="24"/>
          <w:szCs w:val="28"/>
          <w:highlight w:val="none"/>
        </w:rPr>
        <w:t>《中华人民共和国税收征收管理法实施细则》第十五条</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3.</w:t>
      </w:r>
      <w:r>
        <w:rPr>
          <w:rFonts w:hint="default" w:ascii="宋体" w:hAnsi="宋体" w:cs="Times New Roman"/>
          <w:color w:val="auto"/>
          <w:sz w:val="24"/>
          <w:szCs w:val="28"/>
          <w:highlight w:val="none"/>
        </w:rPr>
        <w:t>《税务登记管理办法》（国家税务总局令第</w:t>
      </w:r>
      <w:r>
        <w:rPr>
          <w:rFonts w:hint="eastAsia" w:ascii="Times New Roman" w:hAnsi="Times New Roman" w:cs="Times New Roman"/>
          <w:caps w:val="0"/>
          <w:smallCaps w:val="0"/>
          <w:strike w:val="0"/>
          <w:dstrike w:val="0"/>
          <w:vanish w:val="0"/>
          <w:color w:val="auto"/>
          <w:sz w:val="24"/>
          <w:szCs w:val="28"/>
          <w:highlight w:val="none"/>
          <w:lang w:eastAsia="zh-CN"/>
        </w:rPr>
        <w:t>7</w:t>
      </w:r>
      <w:r>
        <w:rPr>
          <w:rFonts w:hint="default" w:ascii="宋体" w:hAnsi="宋体" w:cs="Times New Roman"/>
          <w:color w:val="auto"/>
          <w:sz w:val="24"/>
          <w:szCs w:val="28"/>
          <w:highlight w:val="none"/>
        </w:rPr>
        <w:t>号公布，国家税务总局令第</w:t>
      </w:r>
      <w:r>
        <w:rPr>
          <w:rFonts w:hint="eastAsia" w:ascii="Times New Roman" w:hAnsi="Times New Roman" w:cs="Times New Roman"/>
          <w:caps w:val="0"/>
          <w:smallCaps w:val="0"/>
          <w:strike w:val="0"/>
          <w:dstrike w:val="0"/>
          <w:vanish w:val="0"/>
          <w:color w:val="auto"/>
          <w:sz w:val="24"/>
          <w:szCs w:val="28"/>
          <w:highlight w:val="none"/>
          <w:lang w:eastAsia="zh-CN"/>
        </w:rPr>
        <w:t>36</w:t>
      </w:r>
      <w:r>
        <w:rPr>
          <w:rFonts w:hint="default" w:ascii="宋体" w:hAnsi="宋体" w:cs="Times New Roman"/>
          <w:color w:val="auto"/>
          <w:sz w:val="24"/>
          <w:szCs w:val="28"/>
          <w:highlight w:val="none"/>
        </w:rPr>
        <w:t>号、第</w:t>
      </w:r>
      <w:r>
        <w:rPr>
          <w:rFonts w:hint="eastAsia" w:ascii="Times New Roman" w:hAnsi="Times New Roman" w:cs="Times New Roman"/>
          <w:caps w:val="0"/>
          <w:smallCaps w:val="0"/>
          <w:strike w:val="0"/>
          <w:dstrike w:val="0"/>
          <w:vanish w:val="0"/>
          <w:color w:val="auto"/>
          <w:sz w:val="24"/>
          <w:szCs w:val="28"/>
          <w:highlight w:val="none"/>
          <w:lang w:eastAsia="zh-CN"/>
        </w:rPr>
        <w:t>44</w:t>
      </w:r>
      <w:r>
        <w:rPr>
          <w:rFonts w:hint="default" w:ascii="宋体" w:hAnsi="宋体" w:cs="Times New Roman"/>
          <w:color w:val="auto"/>
          <w:sz w:val="24"/>
          <w:szCs w:val="28"/>
          <w:highlight w:val="none"/>
        </w:rPr>
        <w:t>号、第</w:t>
      </w:r>
      <w:r>
        <w:rPr>
          <w:rFonts w:hint="eastAsia" w:ascii="Times New Roman" w:hAnsi="Times New Roman" w:cs="Times New Roman"/>
          <w:caps w:val="0"/>
          <w:smallCaps w:val="0"/>
          <w:strike w:val="0"/>
          <w:dstrike w:val="0"/>
          <w:vanish w:val="0"/>
          <w:color w:val="auto"/>
          <w:sz w:val="24"/>
          <w:szCs w:val="28"/>
          <w:highlight w:val="none"/>
          <w:lang w:eastAsia="zh-CN"/>
        </w:rPr>
        <w:t>48</w:t>
      </w:r>
      <w:r>
        <w:rPr>
          <w:rFonts w:hint="default" w:ascii="宋体" w:hAnsi="宋体" w:cs="Times New Roman"/>
          <w:color w:val="auto"/>
          <w:sz w:val="24"/>
          <w:szCs w:val="28"/>
          <w:highlight w:val="none"/>
        </w:rPr>
        <w:t>号修改）第五章</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【办理材料】</w:t>
      </w:r>
    </w:p>
    <w:tbl>
      <w:tblPr>
        <w:tblStyle w:val="6"/>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674"/>
        <w:gridCol w:w="1764"/>
        <w:gridCol w:w="2771"/>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9" w:hRule="exact"/>
          <w:jc w:val="center"/>
        </w:trPr>
        <w:tc>
          <w:tcPr>
            <w:tcW w:w="68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序号</w:t>
            </w:r>
          </w:p>
        </w:tc>
        <w:tc>
          <w:tcPr>
            <w:tcW w:w="453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exact"/>
          <w:jc w:val="center"/>
          <w:hidden/>
        </w:trPr>
        <w:tc>
          <w:tcPr>
            <w:tcW w:w="680"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240" w:lineRule="auto"/>
              <w:ind w:firstLine="0" w:firstLineChars="0"/>
              <w:jc w:val="center"/>
              <w:rPr>
                <w:rFonts w:hint="eastAsia" w:ascii="黑体" w:hAnsi="黑体" w:eastAsia="黑体" w:cs="Times New Roman"/>
                <w:color w:val="auto"/>
                <w:sz w:val="18"/>
                <w:szCs w:val="18"/>
                <w:highlight w:val="none"/>
                <w:lang w:eastAsia="zh-CN"/>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p>
        </w:tc>
        <w:tc>
          <w:tcPr>
            <w:tcW w:w="4535" w:type="dxa"/>
            <w:gridSpan w:val="2"/>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《注销税务登记申请表》</w:t>
            </w:r>
          </w:p>
        </w:tc>
        <w:tc>
          <w:tcPr>
            <w:tcW w:w="680" w:type="dxa"/>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2</w:t>
            </w:r>
            <w:r>
              <w:rPr>
                <w:rFonts w:hint="default" w:ascii="黑体" w:hAnsi="黑体" w:eastAsia="黑体" w:cs="Times New Roman"/>
                <w:color w:val="auto"/>
                <w:sz w:val="18"/>
                <w:szCs w:val="18"/>
                <w:highlight w:val="none"/>
              </w:rPr>
              <w:t>份</w:t>
            </w:r>
          </w:p>
        </w:tc>
        <w:tc>
          <w:tcPr>
            <w:tcW w:w="2268" w:type="dxa"/>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exact"/>
          <w:jc w:val="center"/>
          <w:hidden/>
        </w:trPr>
        <w:tc>
          <w:tcPr>
            <w:tcW w:w="680"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240" w:lineRule="auto"/>
              <w:ind w:firstLine="0" w:firstLineChars="0"/>
              <w:jc w:val="center"/>
              <w:rPr>
                <w:rFonts w:hint="eastAsia" w:ascii="黑体" w:hAnsi="黑体" w:eastAsia="黑体" w:cs="Times New Roman"/>
                <w:color w:val="auto"/>
                <w:sz w:val="18"/>
                <w:szCs w:val="18"/>
                <w:highlight w:val="none"/>
                <w:lang w:eastAsia="zh-CN"/>
              </w:rPr>
            </w:pPr>
            <w:r>
              <w:rPr>
                <w:rFonts w:hint="eastAsia" w:ascii="Times New Roman" w:hAnsi="Times New Roman" w:eastAsia="黑体" w:cs="Times New Roman"/>
                <w:caps w:val="0"/>
                <w:smallCaps w:val="0"/>
                <w:strike w:val="0"/>
                <w:dstrike w:val="0"/>
                <w:vanish w:val="0"/>
                <w:color w:val="auto"/>
                <w:sz w:val="18"/>
                <w:szCs w:val="18"/>
                <w:highlight w:val="none"/>
                <w:lang w:eastAsia="zh-CN"/>
              </w:rPr>
              <w:t>2</w:t>
            </w:r>
          </w:p>
        </w:tc>
        <w:tc>
          <w:tcPr>
            <w:tcW w:w="4535" w:type="dxa"/>
            <w:gridSpan w:val="2"/>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经办人身份证件原件</w:t>
            </w:r>
          </w:p>
        </w:tc>
        <w:tc>
          <w:tcPr>
            <w:tcW w:w="680" w:type="dxa"/>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268" w:type="dxa"/>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exact"/>
          <w:jc w:val="center"/>
        </w:trPr>
        <w:tc>
          <w:tcPr>
            <w:tcW w:w="8163" w:type="dxa"/>
            <w:gridSpan w:val="6"/>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exact"/>
          <w:jc w:val="center"/>
        </w:trPr>
        <w:tc>
          <w:tcPr>
            <w:tcW w:w="2444"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适用情形</w:t>
            </w:r>
          </w:p>
        </w:tc>
        <w:tc>
          <w:tcPr>
            <w:tcW w:w="2771"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cantSplit/>
          <w:trHeight w:val="794" w:hRule="exact"/>
          <w:jc w:val="center"/>
        </w:trPr>
        <w:tc>
          <w:tcPr>
            <w:tcW w:w="24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上级主管、董事会决议注销</w:t>
            </w:r>
          </w:p>
        </w:tc>
        <w:tc>
          <w:tcPr>
            <w:tcW w:w="27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上级主管部门批复文件或董事会决议复印件</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已实行实名办税的纳税人，可取消报送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cantSplit/>
          <w:trHeight w:val="964" w:hRule="exact"/>
          <w:jc w:val="center"/>
        </w:trPr>
        <w:tc>
          <w:tcPr>
            <w:tcW w:w="24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境外企业在中国境内承包建筑、安装、装配、勘探工程和提供劳务</w:t>
            </w:r>
          </w:p>
        </w:tc>
        <w:tc>
          <w:tcPr>
            <w:tcW w:w="27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项目完工证明、验收证明等相关文件复印件</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已实行实名办税的纳税人，可取消报送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Before w:val="1"/>
          <w:wBefore w:w="6" w:type="dxa"/>
          <w:cantSplit/>
          <w:trHeight w:val="794" w:hRule="exact"/>
          <w:jc w:val="center"/>
        </w:trPr>
        <w:tc>
          <w:tcPr>
            <w:tcW w:w="24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被市场监督管理机关吊销营业执照</w:t>
            </w:r>
          </w:p>
        </w:tc>
        <w:tc>
          <w:tcPr>
            <w:tcW w:w="27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bookmarkStart w:id="6" w:name="_Hlk16353085"/>
            <w:r>
              <w:rPr>
                <w:rFonts w:hint="default" w:ascii="黑体" w:hAnsi="黑体" w:eastAsia="黑体" w:cs="Times New Roman"/>
                <w:color w:val="auto"/>
                <w:sz w:val="18"/>
                <w:szCs w:val="18"/>
                <w:highlight w:val="none"/>
              </w:rPr>
              <w:t>市场监督管理机关发出的吊销工商营业执照决定复印件</w:t>
            </w:r>
            <w:bookmarkEnd w:id="6"/>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已实行实名办税的纳税人，可取消报送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cantSplit/>
          <w:trHeight w:val="794" w:hRule="exact"/>
          <w:jc w:val="center"/>
        </w:trPr>
        <w:tc>
          <w:tcPr>
            <w:tcW w:w="24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办理税务登记、临时税务登记的纳税人</w:t>
            </w:r>
          </w:p>
        </w:tc>
        <w:tc>
          <w:tcPr>
            <w:tcW w:w="27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税务登记证件和其他税务证件</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已实行实名办税的纳税人，可取消报送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cantSplit/>
          <w:trHeight w:val="893" w:hRule="exact"/>
          <w:jc w:val="center"/>
        </w:trPr>
        <w:tc>
          <w:tcPr>
            <w:tcW w:w="24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已领取发票领用簿的纳税人</w:t>
            </w:r>
          </w:p>
        </w:tc>
        <w:tc>
          <w:tcPr>
            <w:tcW w:w="27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《发票领用簿》</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已实行实名办税的纳税人，可取消报送</w:t>
            </w:r>
          </w:p>
        </w:tc>
      </w:tr>
    </w:tbl>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【办理地点】</w:t>
      </w:r>
    </w:p>
    <w:p>
      <w:pPr>
        <w:widowControl/>
        <w:wordWrap w:val="0"/>
        <w:adjustRightInd/>
        <w:snapToGrid/>
        <w:spacing w:line="360" w:lineRule="auto"/>
        <w:ind w:firstLine="480" w:firstLineChars="200"/>
        <w:jc w:val="both"/>
        <w:rPr>
          <w:rFonts w:ascii="宋体" w:hAnsi="宋体" w:eastAsia="宋体" w:cs="Times New Roman"/>
          <w:bCs w:val="0"/>
          <w:color w:val="auto"/>
          <w:kern w:val="2"/>
          <w:sz w:val="24"/>
          <w:szCs w:val="24"/>
          <w:highlight w:val="none"/>
          <w:lang w:val="en-US" w:eastAsia="zh-CN" w:bidi="ar-SA"/>
        </w:rPr>
      </w:pPr>
      <w:r>
        <w:rPr>
          <w:rFonts w:hint="eastAsia" w:ascii="宋体" w:hAnsi="宋体" w:eastAsia="宋体" w:cs="Times New Roman"/>
          <w:bCs w:val="0"/>
          <w:color w:val="auto"/>
          <w:kern w:val="2"/>
          <w:sz w:val="24"/>
          <w:szCs w:val="24"/>
          <w:highlight w:val="none"/>
          <w:lang w:val="en-US" w:eastAsia="zh-CN" w:bidi="ar-SA"/>
        </w:rPr>
        <w:t>可通过办税服务厅（场所）、电子税务局</w:t>
      </w:r>
      <w:r>
        <w:rPr>
          <w:rFonts w:hint="eastAsia" w:ascii="宋体" w:hAnsi="宋体" w:eastAsia="宋体" w:cstheme="minorBidi"/>
          <w:bCs w:val="0"/>
          <w:highlight w:val="none"/>
          <w:lang w:eastAsia="zh-CN"/>
        </w:rPr>
        <w:t>（http://etax.yunnan.chinatax.gov.cn）</w:t>
      </w:r>
      <w:r>
        <w:rPr>
          <w:rFonts w:hint="eastAsia" w:ascii="宋体" w:hAnsi="宋体" w:eastAsia="宋体" w:cs="Times New Roman"/>
          <w:bCs w:val="0"/>
          <w:color w:val="auto"/>
          <w:kern w:val="2"/>
          <w:sz w:val="24"/>
          <w:szCs w:val="24"/>
          <w:highlight w:val="none"/>
          <w:lang w:val="en-US" w:eastAsia="zh-CN" w:bidi="ar-SA"/>
        </w:rPr>
        <w:t>办理，具体地点可从</w:t>
      </w:r>
      <w:r>
        <w:rPr>
          <w:rFonts w:hint="eastAsia" w:ascii="宋体" w:hAnsi="宋体" w:cs="Times New Roman"/>
          <w:bCs w:val="0"/>
          <w:color w:val="auto"/>
          <w:kern w:val="2"/>
          <w:sz w:val="24"/>
          <w:szCs w:val="24"/>
          <w:highlight w:val="none"/>
          <w:lang w:val="en-US" w:eastAsia="zh-CN" w:bidi="ar-SA"/>
        </w:rPr>
        <w:t>云南省</w:t>
      </w:r>
      <w:r>
        <w:rPr>
          <w:rFonts w:hint="eastAsia" w:ascii="宋体" w:hAnsi="宋体" w:eastAsia="宋体" w:cs="Times New Roman"/>
          <w:bCs w:val="0"/>
          <w:color w:val="auto"/>
          <w:kern w:val="2"/>
          <w:sz w:val="24"/>
          <w:szCs w:val="24"/>
          <w:highlight w:val="none"/>
          <w:lang w:val="en-US" w:eastAsia="zh-CN" w:bidi="ar-SA"/>
        </w:rPr>
        <w:t>税务局网站“纳税服务”栏目查询。</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【办理机构】</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主管税务机关</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【收费标准】</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不收费</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【办理时间】</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20个工作日内办结</w:t>
      </w:r>
      <w:r>
        <w:rPr>
          <w:rFonts w:hint="eastAsia" w:ascii="宋体" w:hAnsi="宋体" w:eastAsia="宋体" w:cs="Times New Roman"/>
          <w:color w:val="auto"/>
          <w:sz w:val="24"/>
          <w:szCs w:val="24"/>
          <w:highlight w:val="none"/>
        </w:rPr>
        <w:t>。</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定期定额个体工商户5个工作日内办结</w:t>
      </w:r>
      <w:r>
        <w:rPr>
          <w:rFonts w:hint="default" w:ascii="宋体" w:hAnsi="宋体" w:eastAsia="宋体" w:cs="Times New Roman"/>
          <w:color w:val="auto"/>
          <w:sz w:val="24"/>
          <w:szCs w:val="24"/>
          <w:highlight w:val="none"/>
        </w:rPr>
        <w:t>。</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税务机关在核查、检查过程中发现涉嫌偷、逃、骗、抗税或虚开发票的，或者需要进行纳</w:t>
      </w:r>
      <w:r>
        <w:rPr>
          <w:rFonts w:hint="default" w:ascii="宋体" w:hAnsi="宋体" w:eastAsia="宋体" w:cs="Times New Roman"/>
          <w:color w:val="auto"/>
          <w:sz w:val="24"/>
          <w:szCs w:val="24"/>
          <w:highlight w:val="none"/>
        </w:rPr>
        <w:t>税调整等情形的，办理时限中止。</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【联系电话】</w:t>
      </w:r>
    </w:p>
    <w:p>
      <w:pPr>
        <w:widowControl/>
        <w:wordWrap w:val="0"/>
        <w:adjustRightInd/>
        <w:snapToGrid/>
        <w:spacing w:line="360" w:lineRule="auto"/>
        <w:ind w:firstLine="480" w:firstLineChars="200"/>
        <w:jc w:val="both"/>
        <w:rPr>
          <w:rFonts w:ascii="宋体" w:hAnsi="宋体" w:eastAsia="宋体" w:cs="Times New Roman"/>
          <w:bCs w:val="0"/>
          <w:color w:val="auto"/>
          <w:kern w:val="2"/>
          <w:sz w:val="24"/>
          <w:szCs w:val="24"/>
          <w:highlight w:val="none"/>
          <w:lang w:val="en-US" w:eastAsia="zh-CN" w:bidi="ar-SA"/>
        </w:rPr>
      </w:pPr>
      <w:r>
        <w:rPr>
          <w:rFonts w:hint="eastAsia" w:ascii="宋体" w:hAnsi="宋体" w:eastAsia="宋体" w:cs="Times New Roman"/>
          <w:bCs w:val="0"/>
          <w:color w:val="auto"/>
          <w:kern w:val="2"/>
          <w:sz w:val="24"/>
          <w:szCs w:val="24"/>
          <w:highlight w:val="none"/>
          <w:lang w:val="en-US" w:eastAsia="zh-CN" w:bidi="ar-SA"/>
        </w:rPr>
        <w:t>主管税务机关对外公开的联系电话，可从</w:t>
      </w:r>
      <w:r>
        <w:rPr>
          <w:rFonts w:hint="eastAsia" w:ascii="宋体" w:hAnsi="宋体" w:cs="Times New Roman"/>
          <w:bCs w:val="0"/>
          <w:color w:val="auto"/>
          <w:kern w:val="2"/>
          <w:sz w:val="24"/>
          <w:szCs w:val="24"/>
          <w:highlight w:val="none"/>
          <w:lang w:val="en-US" w:eastAsia="zh-CN" w:bidi="ar-SA"/>
        </w:rPr>
        <w:t>云南省</w:t>
      </w:r>
      <w:r>
        <w:rPr>
          <w:rFonts w:hint="eastAsia" w:ascii="宋体" w:hAnsi="宋体" w:eastAsia="宋体" w:cs="Times New Roman"/>
          <w:bCs w:val="0"/>
          <w:color w:val="auto"/>
          <w:kern w:val="2"/>
          <w:sz w:val="24"/>
          <w:szCs w:val="24"/>
          <w:highlight w:val="none"/>
          <w:lang w:val="en-US" w:eastAsia="zh-CN" w:bidi="ar-SA"/>
        </w:rPr>
        <w:t>税务局网站“纳税服务”栏目查询。</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【办理流程】</w:t>
      </w:r>
    </w:p>
    <w:p>
      <w:pPr>
        <w:widowControl/>
        <w:wordWrap w:val="0"/>
        <w:spacing w:line="240" w:lineRule="auto"/>
        <w:ind w:firstLine="0" w:firstLineChars="0"/>
        <w:rPr>
          <w:rFonts w:hint="default" w:ascii="等线" w:hAnsi="等线" w:cs="Times New Roman"/>
          <w:color w:val="auto"/>
          <w:szCs w:val="22"/>
          <w:highlight w:val="none"/>
        </w:rPr>
      </w:pPr>
      <w:r>
        <w:rPr>
          <w:rFonts w:hint="default" w:ascii="等线" w:hAnsi="等线" w:eastAsia="等线" w:cs="Times New Roman"/>
          <w:color w:val="auto"/>
          <w:sz w:val="21"/>
          <w:szCs w:val="22"/>
          <w:highlight w:val="none"/>
        </w:rPr>
        <w:drawing>
          <wp:inline distT="0" distB="0" distL="0" distR="0">
            <wp:extent cx="5184140" cy="1769745"/>
            <wp:effectExtent l="0" t="0" r="12700" b="13335"/>
            <wp:docPr id="185" name="图片 185" descr="C:\Users\baoqianyu\Desktop\流程图\流转\纳税人.png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descr="C:\Users\baoqianyu\Desktop\流程图\流转\纳税人.png纳税人"/>
                    <pic:cNvPicPr>
                      <a:picLocks noChangeAspect="1" noChangeArrowheads="1"/>
                    </pic:cNvPicPr>
                  </pic:nvPicPr>
                  <pic:blipFill>
                    <a:blip r:embed="rId4"/>
                    <a:srcRect/>
                    <a:stretch>
                      <a:fillRect/>
                    </a:stretch>
                  </pic:blipFill>
                  <pic:spPr>
                    <a:xfrm>
                      <a:off x="0" y="0"/>
                      <a:ext cx="5184140" cy="1769745"/>
                    </a:xfrm>
                    <a:prstGeom prst="rect">
                      <a:avLst/>
                    </a:prstGeom>
                    <a:noFill/>
                    <a:ln>
                      <a:noFill/>
                    </a:ln>
                  </pic:spPr>
                </pic:pic>
              </a:graphicData>
            </a:graphic>
          </wp:inline>
        </w:drawing>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【纳税人注意事项】</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1.</w:t>
      </w:r>
      <w:r>
        <w:rPr>
          <w:rFonts w:hint="default" w:ascii="宋体" w:hAnsi="宋体" w:cs="Times New Roman"/>
          <w:color w:val="auto"/>
          <w:sz w:val="24"/>
          <w:szCs w:val="28"/>
          <w:highlight w:val="none"/>
        </w:rPr>
        <w:t>纳税人对报送材料的真实性和合法性承担责任。</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2.</w:t>
      </w:r>
      <w:r>
        <w:rPr>
          <w:rFonts w:hint="eastAsia" w:ascii="宋体" w:hAnsi="宋体" w:cs="Times New Roman"/>
          <w:color w:val="auto"/>
          <w:sz w:val="24"/>
          <w:szCs w:val="28"/>
          <w:highlight w:val="none"/>
          <w:lang w:eastAsia="zh-CN"/>
        </w:rPr>
        <w:t>文书表单可在云南省税务局网站“下载中心”栏目查询下载或到办税服务厅领取</w:t>
      </w:r>
      <w:r>
        <w:rPr>
          <w:rFonts w:hint="default" w:ascii="宋体" w:hAnsi="宋体" w:cs="Times New Roman"/>
          <w:color w:val="auto"/>
          <w:sz w:val="24"/>
          <w:szCs w:val="28"/>
          <w:highlight w:val="none"/>
        </w:rPr>
        <w:t>。</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3.</w:t>
      </w:r>
      <w:r>
        <w:rPr>
          <w:rFonts w:hint="default" w:ascii="宋体" w:hAnsi="宋体" w:cs="Times New Roman"/>
          <w:color w:val="auto"/>
          <w:sz w:val="24"/>
          <w:szCs w:val="28"/>
          <w:highlight w:val="none"/>
        </w:rPr>
        <w:t>纳税人使用符合电子签名法规定条件的电子签名，与手写签名或者盖章具有同等法律效力。</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4.</w:t>
      </w:r>
      <w:r>
        <w:rPr>
          <w:rFonts w:hint="default" w:ascii="宋体" w:hAnsi="宋体" w:cs="Times New Roman"/>
          <w:color w:val="auto"/>
          <w:sz w:val="24"/>
          <w:szCs w:val="28"/>
          <w:highlight w:val="none"/>
        </w:rPr>
        <w:t>纳税人提供的各项资料为复印件的，均</w:t>
      </w:r>
      <w:r>
        <w:rPr>
          <w:rFonts w:hint="eastAsia" w:ascii="宋体" w:hAnsi="宋体" w:cs="Times New Roman"/>
          <w:color w:val="auto"/>
          <w:sz w:val="24"/>
          <w:szCs w:val="28"/>
          <w:highlight w:val="none"/>
          <w:lang w:eastAsia="zh-CN"/>
        </w:rPr>
        <w:t>需</w:t>
      </w:r>
      <w:r>
        <w:rPr>
          <w:rFonts w:hint="default" w:ascii="宋体" w:hAnsi="宋体" w:cs="Times New Roman"/>
          <w:color w:val="auto"/>
          <w:sz w:val="24"/>
          <w:szCs w:val="28"/>
          <w:highlight w:val="none"/>
        </w:rPr>
        <w:t>注明“与原件一致”并签章。</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5.</w:t>
      </w:r>
      <w:r>
        <w:rPr>
          <w:rFonts w:hint="default" w:ascii="宋体" w:hAnsi="宋体" w:cs="Times New Roman"/>
          <w:color w:val="auto"/>
          <w:sz w:val="24"/>
          <w:szCs w:val="28"/>
          <w:highlight w:val="none"/>
        </w:rPr>
        <w:t>经过实名信息验证的办税人员，不再提供登记证件、身份证件复印件等资料。</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6.</w:t>
      </w:r>
      <w:r>
        <w:rPr>
          <w:rFonts w:hint="default" w:ascii="宋体" w:hAnsi="宋体" w:cs="Times New Roman"/>
          <w:color w:val="auto"/>
          <w:sz w:val="24"/>
          <w:szCs w:val="28"/>
          <w:highlight w:val="none"/>
        </w:rPr>
        <w:t>纳税人申报办理注销税务登记，应结清应纳税款、多退（免）税款、滞纳金和罚款，缴销发票和其他税务证件，其中：</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w:t>
      </w:r>
      <w:r>
        <w:rPr>
          <w:rFonts w:hint="eastAsia" w:ascii="Times New Roman" w:hAnsi="Times New Roman" w:cs="Times New Roman"/>
          <w:caps w:val="0"/>
          <w:smallCaps w:val="0"/>
          <w:strike w:val="0"/>
          <w:dstrike w:val="0"/>
          <w:vanish w:val="0"/>
          <w:color w:val="auto"/>
          <w:sz w:val="24"/>
          <w:szCs w:val="28"/>
          <w:highlight w:val="none"/>
          <w:lang w:eastAsia="zh-CN"/>
        </w:rPr>
        <w:t>1</w:t>
      </w:r>
      <w:r>
        <w:rPr>
          <w:rFonts w:hint="default" w:ascii="宋体" w:hAnsi="宋体" w:cs="Times New Roman"/>
          <w:color w:val="auto"/>
          <w:sz w:val="24"/>
          <w:szCs w:val="28"/>
          <w:highlight w:val="none"/>
        </w:rPr>
        <w:t>）企业所得税纳税人办理注销税务登记，就其清算所得向税务机关申报并依法缴纳企业所得税。</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w:t>
      </w:r>
      <w:r>
        <w:rPr>
          <w:rFonts w:hint="eastAsia" w:ascii="Times New Roman" w:hAnsi="Times New Roman" w:cs="Times New Roman"/>
          <w:caps w:val="0"/>
          <w:smallCaps w:val="0"/>
          <w:strike w:val="0"/>
          <w:dstrike w:val="0"/>
          <w:vanish w:val="0"/>
          <w:color w:val="auto"/>
          <w:sz w:val="24"/>
          <w:szCs w:val="28"/>
          <w:highlight w:val="none"/>
          <w:lang w:eastAsia="zh-CN"/>
        </w:rPr>
        <w:t>2</w:t>
      </w:r>
      <w:r>
        <w:rPr>
          <w:rFonts w:hint="default" w:ascii="宋体" w:hAnsi="宋体" w:cs="Times New Roman"/>
          <w:color w:val="auto"/>
          <w:sz w:val="24"/>
          <w:szCs w:val="28"/>
          <w:highlight w:val="none"/>
        </w:rPr>
        <w:t>）纳税人未办理土地增值税清算手续的，应在办理注销税务登记前进行土地增值税清算。</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w:t>
      </w:r>
      <w:r>
        <w:rPr>
          <w:rFonts w:hint="eastAsia" w:ascii="Times New Roman" w:hAnsi="Times New Roman" w:cs="Times New Roman"/>
          <w:caps w:val="0"/>
          <w:smallCaps w:val="0"/>
          <w:strike w:val="0"/>
          <w:dstrike w:val="0"/>
          <w:vanish w:val="0"/>
          <w:color w:val="auto"/>
          <w:sz w:val="24"/>
          <w:szCs w:val="28"/>
          <w:highlight w:val="none"/>
          <w:lang w:eastAsia="zh-CN"/>
        </w:rPr>
        <w:t>3</w:t>
      </w:r>
      <w:r>
        <w:rPr>
          <w:rFonts w:hint="default" w:ascii="宋体" w:hAnsi="宋体" w:cs="Times New Roman"/>
          <w:color w:val="auto"/>
          <w:sz w:val="24"/>
          <w:szCs w:val="28"/>
          <w:highlight w:val="none"/>
        </w:rPr>
        <w:t>）出口企业应在结清出口退（免）税款后，办理注销税务登记。</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7.</w:t>
      </w:r>
      <w:r>
        <w:rPr>
          <w:rFonts w:hint="default" w:ascii="宋体" w:hAnsi="宋体" w:cs="Times New Roman"/>
          <w:color w:val="auto"/>
          <w:sz w:val="24"/>
          <w:szCs w:val="28"/>
          <w:highlight w:val="none"/>
        </w:rPr>
        <w:t>处于非正常状态纳税人在办理注销税务登记前，需先解除非正常状态，补办申报纳税手续。</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8.</w:t>
      </w:r>
      <w:r>
        <w:rPr>
          <w:rFonts w:hint="default" w:ascii="宋体" w:hAnsi="宋体" w:cs="Times New Roman"/>
          <w:color w:val="auto"/>
          <w:sz w:val="24"/>
          <w:szCs w:val="28"/>
          <w:highlight w:val="none"/>
        </w:rPr>
        <w:t>被调查企业在税务机关实施特别纳税调查调整期间申请注销税务登记的，税务机关在调查结案前原则上不予办理注销手续。</w:t>
      </w:r>
    </w:p>
    <w:p>
      <w:pPr>
        <w:widowControl/>
        <w:wordWrap w:val="0"/>
        <w:adjustRightInd/>
        <w:snapToGrid/>
        <w:spacing w:line="360" w:lineRule="auto"/>
        <w:ind w:firstLine="480" w:firstLineChars="0"/>
        <w:rPr>
          <w:rFonts w:hint="default" w:ascii="宋体" w:hAnsi="宋体" w:eastAsia="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9.</w:t>
      </w:r>
      <w:r>
        <w:rPr>
          <w:rFonts w:hint="default" w:ascii="宋体" w:hAnsi="宋体" w:cs="Times New Roman"/>
          <w:color w:val="auto"/>
          <w:sz w:val="24"/>
          <w:szCs w:val="28"/>
          <w:highlight w:val="none"/>
        </w:rPr>
        <w:t>纳税人办理注销税务登记，无需向税务机关提出终止银税三方（委托）划缴协议。税务机关办结一照一码户清税申报后，银税三方（委托）划缴协议自动终止。</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p>
    <w:p>
      <w:pPr>
        <w:keepNext w:val="0"/>
        <w:widowControl/>
        <w:wordWrap w:val="0"/>
        <w:topLinePunct w:val="0"/>
        <w:adjustRightInd/>
        <w:snapToGrid/>
        <w:spacing w:before="312" w:beforeLines="100" w:after="312" w:afterLines="100" w:line="360" w:lineRule="auto"/>
        <w:ind w:firstLine="562" w:firstLineChars="200"/>
        <w:jc w:val="both"/>
        <w:outlineLvl w:val="2"/>
        <w:rPr>
          <w:rFonts w:ascii="Times New Roman" w:hAnsi="Times New Roman" w:eastAsia="黑体" w:cs="Times New Roman"/>
          <w:b/>
          <w:bCs/>
          <w:color w:val="auto"/>
          <w:kern w:val="24"/>
          <w:sz w:val="28"/>
          <w:szCs w:val="28"/>
          <w:highlight w:val="none"/>
          <w:lang w:val="en-US" w:eastAsia="zh-CN" w:bidi="ar-SA"/>
        </w:rPr>
      </w:pPr>
      <w:r>
        <w:rPr>
          <w:rFonts w:ascii="Times New Roman" w:hAnsi="Times New Roman" w:eastAsia="黑体" w:cs="Times New Roman"/>
          <w:b/>
          <w:bCs/>
          <w:color w:val="auto"/>
          <w:kern w:val="24"/>
          <w:sz w:val="28"/>
          <w:szCs w:val="28"/>
          <w:highlight w:val="none"/>
          <w:lang w:val="en-US" w:eastAsia="zh-CN" w:bidi="ar-SA"/>
        </w:rPr>
        <w:t>10.</w:t>
      </w:r>
      <w:r>
        <w:rPr>
          <w:rFonts w:hint="eastAsia" w:ascii="Times New Roman" w:hAnsi="Times New Roman" w:eastAsia="黑体" w:cs="Times New Roman"/>
          <w:b/>
          <w:bCs/>
          <w:color w:val="auto"/>
          <w:kern w:val="24"/>
          <w:sz w:val="28"/>
          <w:szCs w:val="28"/>
          <w:highlight w:val="none"/>
          <w:lang w:val="en-US" w:eastAsia="zh-CN" w:bidi="ar-SA"/>
        </w:rPr>
        <w:t>1</w:t>
      </w:r>
      <w:r>
        <w:rPr>
          <w:rFonts w:ascii="Times New Roman" w:hAnsi="Times New Roman" w:eastAsia="黑体" w:cs="Times New Roman"/>
          <w:b/>
          <w:bCs/>
          <w:color w:val="auto"/>
          <w:kern w:val="24"/>
          <w:sz w:val="28"/>
          <w:szCs w:val="28"/>
          <w:highlight w:val="none"/>
          <w:lang w:val="en-US" w:eastAsia="zh-CN" w:bidi="ar-SA"/>
        </w:rPr>
        <w:t>.</w:t>
      </w:r>
      <w:r>
        <w:rPr>
          <w:rFonts w:hint="eastAsia" w:ascii="Times New Roman" w:hAnsi="Times New Roman" w:eastAsia="黑体" w:cs="Times New Roman"/>
          <w:b/>
          <w:bCs/>
          <w:color w:val="auto"/>
          <w:kern w:val="24"/>
          <w:sz w:val="28"/>
          <w:szCs w:val="28"/>
          <w:highlight w:val="none"/>
          <w:lang w:val="en-US" w:eastAsia="zh-CN" w:bidi="ar-SA"/>
        </w:rPr>
        <w:t>2—</w:t>
      </w:r>
      <w:bookmarkStart w:id="7" w:name="_Hlk508440898"/>
      <w:r>
        <w:rPr>
          <w:rFonts w:hint="eastAsia" w:ascii="Times New Roman" w:hAnsi="Times New Roman" w:eastAsia="黑体" w:cs="Times New Roman"/>
          <w:b/>
          <w:bCs/>
          <w:color w:val="auto"/>
          <w:kern w:val="24"/>
          <w:sz w:val="28"/>
          <w:szCs w:val="28"/>
          <w:highlight w:val="none"/>
          <w:lang w:val="en-US" w:eastAsia="zh-CN" w:bidi="ar-SA"/>
        </w:rPr>
        <w:t>183　</w:t>
      </w:r>
      <w:bookmarkEnd w:id="0"/>
      <w:bookmarkEnd w:id="1"/>
      <w:bookmarkEnd w:id="2"/>
      <w:bookmarkEnd w:id="7"/>
      <w:r>
        <w:rPr>
          <w:rFonts w:hint="eastAsia" w:ascii="黑体" w:hAnsi="黑体" w:eastAsia="黑体" w:cs="Times New Roman"/>
          <w:b/>
          <w:bCs/>
          <w:color w:val="auto"/>
          <w:kern w:val="24"/>
          <w:sz w:val="28"/>
          <w:szCs w:val="28"/>
          <w:highlight w:val="none"/>
          <w:lang w:val="en-US" w:eastAsia="zh-CN" w:bidi="ar-SA"/>
        </w:rPr>
        <w:t>税务注销即时办理</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【事项名称】</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税务注销即时办理</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w:t>
      </w:r>
      <w:r>
        <w:rPr>
          <w:rFonts w:hint="eastAsia" w:ascii="黑体" w:hAnsi="黑体" w:eastAsia="黑体" w:cs="Times New Roman"/>
          <w:bCs/>
          <w:color w:val="auto"/>
          <w:sz w:val="24"/>
          <w:szCs w:val="24"/>
          <w:highlight w:val="none"/>
          <w:lang w:eastAsia="zh-CN"/>
        </w:rPr>
        <w:t>申请条件</w:t>
      </w:r>
      <w:r>
        <w:rPr>
          <w:rFonts w:hint="eastAsia" w:ascii="黑体" w:hAnsi="黑体" w:eastAsia="黑体" w:cs="Times New Roman"/>
          <w:bCs/>
          <w:color w:val="auto"/>
          <w:sz w:val="24"/>
          <w:szCs w:val="24"/>
          <w:highlight w:val="none"/>
        </w:rPr>
        <w:t>】</w:t>
      </w:r>
    </w:p>
    <w:p>
      <w:pPr>
        <w:widowControl/>
        <w:wordWrap w:val="0"/>
        <w:spacing w:line="360" w:lineRule="auto"/>
        <w:ind w:firstLine="480" w:firstLineChars="0"/>
        <w:rPr>
          <w:rFonts w:hint="default" w:ascii="黑体" w:hAnsi="黑体" w:eastAsia="黑体" w:cs="Times New Roman"/>
          <w:bCs/>
          <w:color w:val="auto"/>
          <w:sz w:val="24"/>
          <w:szCs w:val="28"/>
          <w:highlight w:val="none"/>
        </w:rPr>
      </w:pPr>
      <w:bookmarkStart w:id="8" w:name="_Hlk507771424"/>
      <w:r>
        <w:rPr>
          <w:rFonts w:hint="default" w:ascii="宋体" w:hAnsi="宋体" w:cs="Times New Roman"/>
          <w:color w:val="auto"/>
          <w:sz w:val="24"/>
          <w:szCs w:val="28"/>
          <w:highlight w:val="none"/>
        </w:rPr>
        <w:t>未办理过涉税事宜的纳税人，主动到税务机关办理清税的，税务机关可根据纳税人提供的营业执照即时出具清税文书。</w:t>
      </w:r>
    </w:p>
    <w:p>
      <w:pPr>
        <w:widowControl/>
        <w:wordWrap w:val="0"/>
        <w:spacing w:line="360" w:lineRule="auto"/>
        <w:ind w:firstLine="480" w:firstLineChars="0"/>
        <w:rPr>
          <w:rFonts w:hint="eastAsia" w:ascii="宋体" w:hAnsi="宋体" w:cs="Times New Roman"/>
          <w:bCs w:val="0"/>
          <w:color w:val="auto"/>
          <w:sz w:val="24"/>
          <w:szCs w:val="28"/>
          <w:highlight w:val="none"/>
          <w:lang w:eastAsia="zh-CN"/>
        </w:rPr>
      </w:pPr>
      <w:r>
        <w:rPr>
          <w:rFonts w:hint="default" w:ascii="宋体" w:hAnsi="宋体" w:eastAsia="宋体" w:cs="Times New Roman"/>
          <w:bCs w:val="0"/>
          <w:color w:val="auto"/>
          <w:sz w:val="24"/>
          <w:szCs w:val="28"/>
          <w:highlight w:val="none"/>
        </w:rPr>
        <w:t>经人民法院裁定宣告破产的纳税人，持人民法院终结破产程序裁定书向税务机关申请税务注销的，税务机关即时出具清税文书</w:t>
      </w:r>
      <w:r>
        <w:rPr>
          <w:rFonts w:hint="eastAsia" w:ascii="宋体" w:hAnsi="宋体" w:cs="Times New Roman"/>
          <w:bCs w:val="0"/>
          <w:color w:val="auto"/>
          <w:sz w:val="24"/>
          <w:szCs w:val="28"/>
          <w:highlight w:val="none"/>
          <w:lang w:eastAsia="zh-CN"/>
        </w:rPr>
        <w:t>。</w:t>
      </w:r>
    </w:p>
    <w:p>
      <w:pPr>
        <w:widowControl/>
        <w:wordWrap w:val="0"/>
        <w:spacing w:line="360" w:lineRule="auto"/>
        <w:ind w:firstLine="480" w:firstLineChars="0"/>
        <w:rPr>
          <w:rFonts w:hint="eastAsia" w:ascii="宋体" w:hAnsi="宋体" w:cs="Times New Roman"/>
          <w:bCs w:val="0"/>
          <w:color w:val="auto"/>
          <w:sz w:val="24"/>
          <w:szCs w:val="28"/>
          <w:highlight w:val="none"/>
          <w:lang w:val="en-US" w:eastAsia="zh-CN"/>
        </w:rPr>
      </w:pPr>
      <w:r>
        <w:rPr>
          <w:rFonts w:hint="eastAsia" w:ascii="宋体" w:hAnsi="宋体" w:cs="Times New Roman"/>
          <w:bCs w:val="0"/>
          <w:color w:val="auto"/>
          <w:sz w:val="24"/>
          <w:szCs w:val="28"/>
          <w:highlight w:val="none"/>
          <w:lang w:val="en-US" w:eastAsia="zh-CN"/>
        </w:rPr>
        <w:t>符合下列条件的纳税人在办理税务注销时，税务机关提供即时办结服务，采取“承诺制”容缺办理，即时出具清税文书：</w:t>
      </w:r>
    </w:p>
    <w:p>
      <w:pPr>
        <w:widowControl/>
        <w:wordWrap w:val="0"/>
        <w:spacing w:line="360" w:lineRule="auto"/>
        <w:ind w:firstLine="480" w:firstLineChars="0"/>
        <w:rPr>
          <w:rFonts w:hint="default" w:ascii="宋体" w:hAnsi="宋体" w:eastAsia="宋体" w:cs="Times New Roman"/>
          <w:bCs w:val="0"/>
          <w:color w:val="auto"/>
          <w:sz w:val="24"/>
          <w:szCs w:val="28"/>
          <w:highlight w:val="none"/>
        </w:rPr>
      </w:pPr>
      <w:r>
        <w:rPr>
          <w:rFonts w:hint="eastAsia" w:ascii="宋体" w:hAnsi="宋体" w:cs="Times New Roman"/>
          <w:bCs w:val="0"/>
          <w:color w:val="auto"/>
          <w:sz w:val="24"/>
          <w:szCs w:val="28"/>
          <w:highlight w:val="none"/>
          <w:lang w:val="en-US" w:eastAsia="zh-CN"/>
        </w:rPr>
        <w:t>1.</w:t>
      </w:r>
      <w:r>
        <w:rPr>
          <w:rFonts w:hint="default" w:ascii="宋体" w:hAnsi="宋体" w:eastAsia="宋体" w:cs="Times New Roman"/>
          <w:bCs w:val="0"/>
          <w:color w:val="auto"/>
          <w:sz w:val="24"/>
          <w:szCs w:val="28"/>
          <w:highlight w:val="none"/>
        </w:rPr>
        <w:t>办理过涉税事宜但未领用发票、无欠税（滞纳金）及罚款的纳税人，主动到税务机关办理清税。</w:t>
      </w:r>
    </w:p>
    <w:p>
      <w:pPr>
        <w:widowControl/>
        <w:wordWrap w:val="0"/>
        <w:spacing w:line="360" w:lineRule="auto"/>
        <w:ind w:firstLine="480" w:firstLineChars="0"/>
        <w:rPr>
          <w:rFonts w:hint="eastAsia" w:ascii="宋体" w:hAnsi="宋体" w:eastAsia="宋体" w:cs="Times New Roman"/>
          <w:bCs w:val="0"/>
          <w:color w:val="auto"/>
          <w:sz w:val="24"/>
          <w:szCs w:val="28"/>
          <w:highlight w:val="none"/>
        </w:rPr>
      </w:pPr>
      <w:r>
        <w:rPr>
          <w:rFonts w:hint="eastAsia" w:ascii="宋体" w:hAnsi="宋体" w:cs="Times New Roman"/>
          <w:bCs w:val="0"/>
          <w:color w:val="auto"/>
          <w:sz w:val="24"/>
          <w:szCs w:val="28"/>
          <w:highlight w:val="none"/>
          <w:lang w:val="en-US" w:eastAsia="zh-CN"/>
        </w:rPr>
        <w:t>2.</w:t>
      </w:r>
      <w:r>
        <w:rPr>
          <w:rFonts w:hint="eastAsia" w:ascii="宋体" w:hAnsi="宋体" w:eastAsia="宋体" w:cs="Times New Roman"/>
          <w:bCs w:val="0"/>
          <w:color w:val="auto"/>
          <w:sz w:val="24"/>
          <w:szCs w:val="28"/>
          <w:highlight w:val="none"/>
        </w:rPr>
        <w:t>对未处于税务检查状态、无欠税（滞纳金）及罚款、已缴销增值税专用发票及税控专用设备，且符合下列情形之一的纳税人。</w:t>
      </w:r>
    </w:p>
    <w:p>
      <w:pPr>
        <w:widowControl/>
        <w:numPr>
          <w:ilvl w:val="-1"/>
          <w:numId w:val="0"/>
        </w:numPr>
        <w:wordWrap w:val="0"/>
        <w:spacing w:line="360" w:lineRule="auto"/>
        <w:ind w:firstLine="480" w:firstLineChars="200"/>
        <w:rPr>
          <w:rFonts w:hint="eastAsia" w:ascii="宋体" w:hAnsi="宋体" w:eastAsia="宋体" w:cs="Times New Roman"/>
          <w:bCs w:val="0"/>
          <w:color w:val="auto"/>
          <w:sz w:val="24"/>
          <w:szCs w:val="28"/>
          <w:highlight w:val="none"/>
        </w:rPr>
      </w:pPr>
      <w:r>
        <w:rPr>
          <w:rFonts w:hint="eastAsia" w:ascii="宋体" w:hAnsi="宋体" w:cs="Times New Roman"/>
          <w:bCs w:val="0"/>
          <w:color w:val="auto"/>
          <w:sz w:val="24"/>
          <w:szCs w:val="28"/>
          <w:highlight w:val="none"/>
          <w:lang w:eastAsia="zh-CN"/>
        </w:rPr>
        <w:t>（</w:t>
      </w:r>
      <w:r>
        <w:rPr>
          <w:rFonts w:hint="eastAsia" w:ascii="宋体" w:hAnsi="宋体" w:cs="Times New Roman"/>
          <w:bCs w:val="0"/>
          <w:color w:val="auto"/>
          <w:sz w:val="24"/>
          <w:szCs w:val="28"/>
          <w:highlight w:val="none"/>
          <w:lang w:val="en-US" w:eastAsia="zh-CN"/>
        </w:rPr>
        <w:t>1</w:t>
      </w:r>
      <w:r>
        <w:rPr>
          <w:rFonts w:hint="eastAsia" w:ascii="宋体" w:hAnsi="宋体" w:cs="Times New Roman"/>
          <w:bCs w:val="0"/>
          <w:color w:val="auto"/>
          <w:sz w:val="24"/>
          <w:szCs w:val="28"/>
          <w:highlight w:val="none"/>
          <w:lang w:eastAsia="zh-CN"/>
        </w:rPr>
        <w:t>）</w:t>
      </w:r>
      <w:r>
        <w:rPr>
          <w:rFonts w:hint="eastAsia" w:ascii="宋体" w:hAnsi="宋体" w:eastAsia="宋体" w:cs="Times New Roman"/>
          <w:bCs w:val="0"/>
          <w:color w:val="auto"/>
          <w:sz w:val="24"/>
          <w:szCs w:val="28"/>
          <w:highlight w:val="none"/>
        </w:rPr>
        <w:t>纳税信用级别为A级和B级的纳税人；</w:t>
      </w:r>
    </w:p>
    <w:p>
      <w:pPr>
        <w:widowControl/>
        <w:numPr>
          <w:ilvl w:val="-1"/>
          <w:numId w:val="0"/>
        </w:numPr>
        <w:wordWrap w:val="0"/>
        <w:spacing w:line="360" w:lineRule="auto"/>
        <w:ind w:firstLine="480" w:firstLineChars="200"/>
        <w:rPr>
          <w:rFonts w:hint="eastAsia" w:ascii="宋体" w:hAnsi="宋体" w:eastAsia="宋体" w:cs="Times New Roman"/>
          <w:bCs w:val="0"/>
          <w:color w:val="auto"/>
          <w:sz w:val="24"/>
          <w:szCs w:val="28"/>
          <w:highlight w:val="none"/>
        </w:rPr>
      </w:pPr>
      <w:r>
        <w:rPr>
          <w:rFonts w:hint="eastAsia" w:ascii="宋体" w:hAnsi="宋体" w:eastAsia="宋体" w:cs="Times New Roman"/>
          <w:bCs w:val="0"/>
          <w:color w:val="auto"/>
          <w:sz w:val="24"/>
          <w:szCs w:val="28"/>
          <w:highlight w:val="none"/>
        </w:rPr>
        <w:t>（</w:t>
      </w:r>
      <w:r>
        <w:rPr>
          <w:rFonts w:hint="eastAsia" w:ascii="宋体" w:hAnsi="宋体" w:cs="Times New Roman"/>
          <w:bCs w:val="0"/>
          <w:color w:val="auto"/>
          <w:sz w:val="24"/>
          <w:szCs w:val="28"/>
          <w:highlight w:val="none"/>
          <w:lang w:val="en-US" w:eastAsia="zh-CN"/>
        </w:rPr>
        <w:t>2</w:t>
      </w:r>
      <w:r>
        <w:rPr>
          <w:rFonts w:hint="eastAsia" w:ascii="宋体" w:hAnsi="宋体" w:eastAsia="宋体" w:cs="Times New Roman"/>
          <w:bCs w:val="0"/>
          <w:color w:val="auto"/>
          <w:sz w:val="24"/>
          <w:szCs w:val="28"/>
          <w:highlight w:val="none"/>
        </w:rPr>
        <w:t>）控股母公司纳税信用级别为A级的M级纳税人；</w:t>
      </w:r>
    </w:p>
    <w:p>
      <w:pPr>
        <w:widowControl/>
        <w:numPr>
          <w:ilvl w:val="-1"/>
          <w:numId w:val="0"/>
        </w:numPr>
        <w:wordWrap w:val="0"/>
        <w:spacing w:line="360" w:lineRule="auto"/>
        <w:ind w:firstLine="480" w:firstLineChars="200"/>
        <w:rPr>
          <w:rFonts w:hint="eastAsia" w:ascii="宋体" w:hAnsi="宋体" w:eastAsia="宋体" w:cs="Times New Roman"/>
          <w:bCs w:val="0"/>
          <w:color w:val="auto"/>
          <w:sz w:val="24"/>
          <w:szCs w:val="28"/>
          <w:highlight w:val="none"/>
        </w:rPr>
      </w:pPr>
      <w:r>
        <w:rPr>
          <w:rFonts w:hint="eastAsia" w:ascii="宋体" w:hAnsi="宋体" w:eastAsia="宋体" w:cs="Times New Roman"/>
          <w:bCs w:val="0"/>
          <w:color w:val="auto"/>
          <w:sz w:val="24"/>
          <w:szCs w:val="28"/>
          <w:highlight w:val="none"/>
        </w:rPr>
        <w:t>（</w:t>
      </w:r>
      <w:r>
        <w:rPr>
          <w:rFonts w:hint="eastAsia" w:ascii="宋体" w:hAnsi="宋体" w:cs="Times New Roman"/>
          <w:bCs w:val="0"/>
          <w:color w:val="auto"/>
          <w:sz w:val="24"/>
          <w:szCs w:val="28"/>
          <w:highlight w:val="none"/>
          <w:lang w:val="en-US" w:eastAsia="zh-CN"/>
        </w:rPr>
        <w:t>3</w:t>
      </w:r>
      <w:r>
        <w:rPr>
          <w:rFonts w:hint="eastAsia" w:ascii="宋体" w:hAnsi="宋体" w:eastAsia="宋体" w:cs="Times New Roman"/>
          <w:bCs w:val="0"/>
          <w:color w:val="auto"/>
          <w:sz w:val="24"/>
          <w:szCs w:val="28"/>
          <w:highlight w:val="none"/>
        </w:rPr>
        <w:t>）省级人民政府引进人才或经省级以上行业协会等机构认定的行业领军人才等创办的企业；</w:t>
      </w:r>
    </w:p>
    <w:p>
      <w:pPr>
        <w:widowControl/>
        <w:numPr>
          <w:ilvl w:val="-1"/>
          <w:numId w:val="0"/>
        </w:numPr>
        <w:wordWrap w:val="0"/>
        <w:spacing w:line="360" w:lineRule="auto"/>
        <w:ind w:firstLine="480" w:firstLineChars="200"/>
        <w:rPr>
          <w:rFonts w:hint="eastAsia" w:ascii="宋体" w:hAnsi="宋体" w:eastAsia="宋体" w:cs="Times New Roman"/>
          <w:bCs w:val="0"/>
          <w:color w:val="auto"/>
          <w:sz w:val="24"/>
          <w:szCs w:val="28"/>
          <w:highlight w:val="none"/>
        </w:rPr>
      </w:pPr>
      <w:r>
        <w:rPr>
          <w:rFonts w:hint="eastAsia" w:ascii="宋体" w:hAnsi="宋体" w:eastAsia="宋体" w:cs="Times New Roman"/>
          <w:bCs w:val="0"/>
          <w:color w:val="auto"/>
          <w:sz w:val="24"/>
          <w:szCs w:val="28"/>
          <w:highlight w:val="none"/>
        </w:rPr>
        <w:t>（</w:t>
      </w:r>
      <w:r>
        <w:rPr>
          <w:rFonts w:hint="eastAsia" w:ascii="宋体" w:hAnsi="宋体" w:cs="Times New Roman"/>
          <w:bCs w:val="0"/>
          <w:color w:val="auto"/>
          <w:sz w:val="24"/>
          <w:szCs w:val="28"/>
          <w:highlight w:val="none"/>
          <w:lang w:val="en-US" w:eastAsia="zh-CN"/>
        </w:rPr>
        <w:t>4</w:t>
      </w:r>
      <w:r>
        <w:rPr>
          <w:rFonts w:hint="eastAsia" w:ascii="宋体" w:hAnsi="宋体" w:eastAsia="宋体" w:cs="Times New Roman"/>
          <w:bCs w:val="0"/>
          <w:color w:val="auto"/>
          <w:sz w:val="24"/>
          <w:szCs w:val="28"/>
          <w:highlight w:val="none"/>
        </w:rPr>
        <w:t>）未纳入纳税信用级别评价的定期定额个体工商户；</w:t>
      </w:r>
    </w:p>
    <w:p>
      <w:pPr>
        <w:widowControl/>
        <w:numPr>
          <w:ilvl w:val="-1"/>
          <w:numId w:val="0"/>
        </w:numPr>
        <w:wordWrap w:val="0"/>
        <w:spacing w:line="360" w:lineRule="auto"/>
        <w:ind w:firstLine="480" w:firstLineChars="200"/>
        <w:rPr>
          <w:rFonts w:hint="eastAsia" w:ascii="宋体" w:hAnsi="宋体" w:eastAsia="宋体" w:cs="Times New Roman"/>
          <w:bCs w:val="0"/>
          <w:color w:val="auto"/>
          <w:sz w:val="24"/>
          <w:szCs w:val="28"/>
          <w:highlight w:val="none"/>
        </w:rPr>
      </w:pPr>
      <w:r>
        <w:rPr>
          <w:rFonts w:hint="eastAsia" w:ascii="宋体" w:hAnsi="宋体" w:eastAsia="宋体" w:cs="Times New Roman"/>
          <w:bCs w:val="0"/>
          <w:color w:val="auto"/>
          <w:sz w:val="24"/>
          <w:szCs w:val="28"/>
          <w:highlight w:val="none"/>
        </w:rPr>
        <w:t>（</w:t>
      </w:r>
      <w:r>
        <w:rPr>
          <w:rFonts w:hint="eastAsia" w:ascii="宋体" w:hAnsi="宋体" w:cs="Times New Roman"/>
          <w:bCs w:val="0"/>
          <w:color w:val="auto"/>
          <w:sz w:val="24"/>
          <w:szCs w:val="28"/>
          <w:highlight w:val="none"/>
          <w:lang w:val="en-US" w:eastAsia="zh-CN"/>
        </w:rPr>
        <w:t>5</w:t>
      </w:r>
      <w:r>
        <w:rPr>
          <w:rFonts w:hint="eastAsia" w:ascii="宋体" w:hAnsi="宋体" w:eastAsia="宋体" w:cs="Times New Roman"/>
          <w:bCs w:val="0"/>
          <w:color w:val="auto"/>
          <w:sz w:val="24"/>
          <w:szCs w:val="28"/>
          <w:highlight w:val="none"/>
        </w:rPr>
        <w:t>）未达到增值税纳税起征点的纳税人。</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【设定依据】</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1.</w:t>
      </w:r>
      <w:r>
        <w:rPr>
          <w:rFonts w:hint="default" w:ascii="宋体" w:hAnsi="宋体" w:cs="Times New Roman"/>
          <w:color w:val="auto"/>
          <w:sz w:val="24"/>
          <w:szCs w:val="28"/>
          <w:highlight w:val="none"/>
        </w:rPr>
        <w:t>《中华人民共和国税收征收管理法》第十六条</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2.</w:t>
      </w:r>
      <w:r>
        <w:rPr>
          <w:rFonts w:hint="default" w:ascii="宋体" w:hAnsi="宋体" w:cs="Times New Roman"/>
          <w:color w:val="auto"/>
          <w:sz w:val="24"/>
          <w:szCs w:val="28"/>
          <w:highlight w:val="none"/>
        </w:rPr>
        <w:t>《中华人民共和国税收征收管理法实施细则》第十五条</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3.</w:t>
      </w:r>
      <w:r>
        <w:rPr>
          <w:rFonts w:hint="default" w:ascii="宋体" w:hAnsi="宋体" w:cs="Times New Roman"/>
          <w:color w:val="auto"/>
          <w:sz w:val="24"/>
          <w:szCs w:val="28"/>
          <w:highlight w:val="none"/>
        </w:rPr>
        <w:t>《税务登记管理办法》（国家税务总局令第</w:t>
      </w:r>
      <w:r>
        <w:rPr>
          <w:rFonts w:hint="eastAsia" w:ascii="Times New Roman" w:hAnsi="Times New Roman" w:cs="Times New Roman"/>
          <w:caps w:val="0"/>
          <w:smallCaps w:val="0"/>
          <w:strike w:val="0"/>
          <w:dstrike w:val="0"/>
          <w:vanish w:val="0"/>
          <w:color w:val="auto"/>
          <w:sz w:val="24"/>
          <w:szCs w:val="28"/>
          <w:highlight w:val="none"/>
          <w:lang w:eastAsia="zh-CN"/>
        </w:rPr>
        <w:t>7</w:t>
      </w:r>
      <w:r>
        <w:rPr>
          <w:rFonts w:hint="default" w:ascii="宋体" w:hAnsi="宋体" w:cs="Times New Roman"/>
          <w:color w:val="auto"/>
          <w:sz w:val="24"/>
          <w:szCs w:val="28"/>
          <w:highlight w:val="none"/>
        </w:rPr>
        <w:t>号公布，国家税务总局令第</w:t>
      </w:r>
      <w:r>
        <w:rPr>
          <w:rFonts w:hint="eastAsia" w:ascii="Times New Roman" w:hAnsi="Times New Roman" w:cs="Times New Roman"/>
          <w:caps w:val="0"/>
          <w:smallCaps w:val="0"/>
          <w:strike w:val="0"/>
          <w:dstrike w:val="0"/>
          <w:vanish w:val="0"/>
          <w:color w:val="auto"/>
          <w:sz w:val="24"/>
          <w:szCs w:val="28"/>
          <w:highlight w:val="none"/>
          <w:lang w:eastAsia="zh-CN"/>
        </w:rPr>
        <w:t>36</w:t>
      </w:r>
      <w:r>
        <w:rPr>
          <w:rFonts w:hint="default" w:ascii="宋体" w:hAnsi="宋体" w:cs="Times New Roman"/>
          <w:color w:val="auto"/>
          <w:sz w:val="24"/>
          <w:szCs w:val="28"/>
          <w:highlight w:val="none"/>
        </w:rPr>
        <w:t>号、第</w:t>
      </w:r>
      <w:r>
        <w:rPr>
          <w:rFonts w:hint="eastAsia" w:ascii="Times New Roman" w:hAnsi="Times New Roman" w:cs="Times New Roman"/>
          <w:caps w:val="0"/>
          <w:smallCaps w:val="0"/>
          <w:strike w:val="0"/>
          <w:dstrike w:val="0"/>
          <w:vanish w:val="0"/>
          <w:color w:val="auto"/>
          <w:sz w:val="24"/>
          <w:szCs w:val="28"/>
          <w:highlight w:val="none"/>
          <w:lang w:eastAsia="zh-CN"/>
        </w:rPr>
        <w:t>44</w:t>
      </w:r>
      <w:r>
        <w:rPr>
          <w:rFonts w:hint="default" w:ascii="宋体" w:hAnsi="宋体" w:cs="Times New Roman"/>
          <w:color w:val="auto"/>
          <w:sz w:val="24"/>
          <w:szCs w:val="28"/>
          <w:highlight w:val="none"/>
        </w:rPr>
        <w:t>号、第</w:t>
      </w:r>
      <w:r>
        <w:rPr>
          <w:rFonts w:hint="eastAsia" w:ascii="Times New Roman" w:hAnsi="Times New Roman" w:cs="Times New Roman"/>
          <w:caps w:val="0"/>
          <w:smallCaps w:val="0"/>
          <w:strike w:val="0"/>
          <w:dstrike w:val="0"/>
          <w:vanish w:val="0"/>
          <w:color w:val="auto"/>
          <w:sz w:val="24"/>
          <w:szCs w:val="28"/>
          <w:highlight w:val="none"/>
          <w:lang w:eastAsia="zh-CN"/>
        </w:rPr>
        <w:t>48</w:t>
      </w:r>
      <w:r>
        <w:rPr>
          <w:rFonts w:hint="default" w:ascii="宋体" w:hAnsi="宋体" w:cs="Times New Roman"/>
          <w:color w:val="auto"/>
          <w:sz w:val="24"/>
          <w:szCs w:val="28"/>
          <w:highlight w:val="none"/>
        </w:rPr>
        <w:t>号修改）第五章</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4.</w:t>
      </w:r>
      <w:r>
        <w:rPr>
          <w:rFonts w:hint="default" w:ascii="宋体" w:hAnsi="宋体" w:cs="Times New Roman"/>
          <w:color w:val="auto"/>
          <w:sz w:val="24"/>
          <w:szCs w:val="28"/>
          <w:highlight w:val="none"/>
        </w:rPr>
        <w:t>《国家税务总局关于进一步优化办理企业税务注销程序的通知》（税总发〔</w:t>
      </w:r>
      <w:r>
        <w:rPr>
          <w:rFonts w:hint="eastAsia" w:ascii="Times New Roman" w:hAnsi="Times New Roman" w:cs="Times New Roman"/>
          <w:caps w:val="0"/>
          <w:smallCaps w:val="0"/>
          <w:strike w:val="0"/>
          <w:dstrike w:val="0"/>
          <w:vanish w:val="0"/>
          <w:color w:val="auto"/>
          <w:sz w:val="24"/>
          <w:szCs w:val="28"/>
          <w:highlight w:val="none"/>
          <w:lang w:eastAsia="zh-CN"/>
        </w:rPr>
        <w:t>2018</w:t>
      </w:r>
      <w:r>
        <w:rPr>
          <w:rFonts w:hint="default" w:ascii="宋体" w:hAnsi="宋体" w:cs="Times New Roman"/>
          <w:color w:val="auto"/>
          <w:sz w:val="24"/>
          <w:szCs w:val="28"/>
          <w:highlight w:val="none"/>
        </w:rPr>
        <w:t>〕</w:t>
      </w:r>
      <w:r>
        <w:rPr>
          <w:rFonts w:hint="eastAsia" w:ascii="Times New Roman" w:hAnsi="Times New Roman" w:cs="Times New Roman"/>
          <w:caps w:val="0"/>
          <w:smallCaps w:val="0"/>
          <w:strike w:val="0"/>
          <w:dstrike w:val="0"/>
          <w:vanish w:val="0"/>
          <w:color w:val="auto"/>
          <w:sz w:val="24"/>
          <w:szCs w:val="28"/>
          <w:highlight w:val="none"/>
          <w:lang w:eastAsia="zh-CN"/>
        </w:rPr>
        <w:t>149</w:t>
      </w:r>
      <w:r>
        <w:rPr>
          <w:rFonts w:hint="default" w:ascii="宋体" w:hAnsi="宋体" w:cs="Times New Roman"/>
          <w:color w:val="auto"/>
          <w:sz w:val="24"/>
          <w:szCs w:val="28"/>
          <w:highlight w:val="none"/>
        </w:rPr>
        <w:t>号）第二条</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5.</w:t>
      </w:r>
      <w:r>
        <w:rPr>
          <w:rFonts w:hint="default" w:ascii="宋体" w:hAnsi="宋体" w:cs="Times New Roman"/>
          <w:color w:val="auto"/>
          <w:sz w:val="24"/>
          <w:szCs w:val="28"/>
          <w:highlight w:val="none"/>
        </w:rPr>
        <w:t>《国家税务总局关于深化“放管服”改革更大力度推进优化税务注销办理程序工作的通知》（税总发〔</w:t>
      </w:r>
      <w:r>
        <w:rPr>
          <w:rFonts w:hint="eastAsia" w:ascii="Times New Roman" w:hAnsi="Times New Roman" w:cs="Times New Roman"/>
          <w:caps w:val="0"/>
          <w:smallCaps w:val="0"/>
          <w:strike w:val="0"/>
          <w:dstrike w:val="0"/>
          <w:vanish w:val="0"/>
          <w:color w:val="auto"/>
          <w:sz w:val="24"/>
          <w:szCs w:val="28"/>
          <w:highlight w:val="none"/>
          <w:lang w:eastAsia="zh-CN"/>
        </w:rPr>
        <w:t>2019</w:t>
      </w:r>
      <w:r>
        <w:rPr>
          <w:rFonts w:hint="default" w:ascii="宋体" w:hAnsi="宋体" w:cs="Times New Roman"/>
          <w:color w:val="auto"/>
          <w:sz w:val="24"/>
          <w:szCs w:val="28"/>
          <w:highlight w:val="none"/>
        </w:rPr>
        <w:t>〕</w:t>
      </w:r>
      <w:r>
        <w:rPr>
          <w:rFonts w:hint="eastAsia" w:ascii="Times New Roman" w:hAnsi="Times New Roman" w:cs="Times New Roman"/>
          <w:caps w:val="0"/>
          <w:smallCaps w:val="0"/>
          <w:strike w:val="0"/>
          <w:dstrike w:val="0"/>
          <w:vanish w:val="0"/>
          <w:color w:val="auto"/>
          <w:sz w:val="24"/>
          <w:szCs w:val="28"/>
          <w:highlight w:val="none"/>
          <w:lang w:eastAsia="zh-CN"/>
        </w:rPr>
        <w:t>64</w:t>
      </w:r>
      <w:r>
        <w:rPr>
          <w:rFonts w:hint="default" w:ascii="宋体" w:hAnsi="宋体" w:cs="Times New Roman"/>
          <w:color w:val="auto"/>
          <w:sz w:val="24"/>
          <w:szCs w:val="28"/>
          <w:highlight w:val="none"/>
        </w:rPr>
        <w:t>号）第一条</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【办理材料】</w:t>
      </w:r>
      <w:bookmarkEnd w:id="8"/>
      <w:bookmarkStart w:id="9" w:name="_Hlk507772566"/>
    </w:p>
    <w:tbl>
      <w:tblPr>
        <w:tblStyle w:val="6"/>
        <w:tblW w:w="80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34"/>
        <w:gridCol w:w="2556"/>
        <w:gridCol w:w="756"/>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序号</w:t>
            </w:r>
          </w:p>
        </w:tc>
        <w:tc>
          <w:tcPr>
            <w:tcW w:w="429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材料名称</w:t>
            </w:r>
          </w:p>
        </w:tc>
        <w:tc>
          <w:tcPr>
            <w:tcW w:w="75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数量</w:t>
            </w:r>
          </w:p>
        </w:tc>
        <w:tc>
          <w:tcPr>
            <w:tcW w:w="235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6"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idowControl/>
              <w:wordWrap w:val="0"/>
              <w:spacing w:line="240" w:lineRule="auto"/>
              <w:ind w:firstLine="0" w:firstLineChars="0"/>
              <w:jc w:val="center"/>
              <w:rPr>
                <w:rFonts w:hint="eastAsia" w:ascii="黑体" w:hAnsi="黑体" w:eastAsia="黑体" w:cs="Times New Roman"/>
                <w:color w:val="auto"/>
                <w:sz w:val="18"/>
                <w:szCs w:val="18"/>
                <w:highlight w:val="none"/>
                <w:lang w:eastAsia="zh-CN"/>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p>
        </w:tc>
        <w:tc>
          <w:tcPr>
            <w:tcW w:w="4290" w:type="dxa"/>
            <w:gridSpan w:val="2"/>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《清税申报表》或《注销税务登记申请表》</w:t>
            </w:r>
          </w:p>
        </w:tc>
        <w:tc>
          <w:tcPr>
            <w:tcW w:w="756" w:type="dxa"/>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2</w:t>
            </w:r>
            <w:r>
              <w:rPr>
                <w:rFonts w:hint="default" w:ascii="黑体" w:hAnsi="黑体" w:eastAsia="黑体" w:cs="Times New Roman"/>
                <w:color w:val="auto"/>
                <w:sz w:val="18"/>
                <w:szCs w:val="18"/>
                <w:highlight w:val="none"/>
              </w:rPr>
              <w:t>份</w:t>
            </w:r>
          </w:p>
        </w:tc>
        <w:tc>
          <w:tcPr>
            <w:tcW w:w="2356" w:type="dxa"/>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已实行“一照一码”“两证整合”登记模式的纳税人提交《清税申报表》；未实行“一照一码”“两证整合”登记模式的纳税人提交《注销税务登记申请表》。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idowControl/>
              <w:wordWrap w:val="0"/>
              <w:spacing w:line="240" w:lineRule="auto"/>
              <w:ind w:firstLine="0" w:firstLineChars="0"/>
              <w:jc w:val="center"/>
              <w:rPr>
                <w:rFonts w:hint="eastAsia" w:ascii="黑体" w:hAnsi="黑体" w:eastAsia="黑体" w:cs="Times New Roman"/>
                <w:color w:val="auto"/>
                <w:sz w:val="18"/>
                <w:szCs w:val="18"/>
                <w:highlight w:val="none"/>
                <w:lang w:eastAsia="zh-CN"/>
              </w:rPr>
            </w:pPr>
            <w:r>
              <w:rPr>
                <w:rFonts w:hint="eastAsia" w:ascii="Times New Roman" w:hAnsi="Times New Roman" w:eastAsia="黑体" w:cs="Times New Roman"/>
                <w:caps w:val="0"/>
                <w:smallCaps w:val="0"/>
                <w:strike w:val="0"/>
                <w:dstrike w:val="0"/>
                <w:vanish w:val="0"/>
                <w:color w:val="auto"/>
                <w:sz w:val="18"/>
                <w:szCs w:val="18"/>
                <w:highlight w:val="none"/>
                <w:lang w:eastAsia="zh-CN"/>
              </w:rPr>
              <w:t>2</w:t>
            </w:r>
          </w:p>
        </w:tc>
        <w:tc>
          <w:tcPr>
            <w:tcW w:w="4290" w:type="dxa"/>
            <w:gridSpan w:val="2"/>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经办人身份证件原件</w:t>
            </w:r>
          </w:p>
        </w:tc>
        <w:tc>
          <w:tcPr>
            <w:tcW w:w="756" w:type="dxa"/>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356" w:type="dxa"/>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eastAsia" w:ascii="黑体" w:hAnsi="黑体" w:eastAsia="黑体" w:cs="Times New Roman"/>
                <w:color w:val="auto"/>
                <w:sz w:val="18"/>
                <w:szCs w:val="18"/>
                <w:highlight w:val="none"/>
                <w:lang w:eastAsia="zh-CN"/>
              </w:rPr>
            </w:pPr>
            <w:r>
              <w:rPr>
                <w:rFonts w:hint="default" w:ascii="黑体" w:hAnsi="黑体" w:eastAsia="黑体" w:cs="Times New Roman"/>
                <w:color w:val="auto"/>
                <w:sz w:val="18"/>
                <w:szCs w:val="18"/>
                <w:highlight w:val="none"/>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082"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14"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适用情形</w:t>
            </w:r>
          </w:p>
        </w:tc>
        <w:tc>
          <w:tcPr>
            <w:tcW w:w="255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材料名称</w:t>
            </w:r>
          </w:p>
        </w:tc>
        <w:tc>
          <w:tcPr>
            <w:tcW w:w="75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数量</w:t>
            </w:r>
          </w:p>
        </w:tc>
        <w:tc>
          <w:tcPr>
            <w:tcW w:w="235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上级主管、董事会决议注销</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上级主管部门批复文件或董事会决议复印件</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已实行实名办税的纳税人，可取消报送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境外企业在中国境内承包建筑、安装、装配、勘探工程和提供劳务</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项目完工证明、验收证明等相关文件复印件</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已实行实名办税的纳税人，可取消报送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被市场监督管理机关吊销营业执照</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市场监督管理机关发出的吊销工商营业执照决定复印件</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eastAsia" w:ascii="黑体" w:hAnsi="黑体" w:eastAsia="黑体" w:cs="Times New Roman"/>
                <w:color w:val="auto"/>
                <w:sz w:val="18"/>
                <w:szCs w:val="18"/>
                <w:highlight w:val="none"/>
                <w:lang w:val="en-US" w:eastAsia="zh-CN"/>
              </w:rPr>
            </w:pPr>
            <w:r>
              <w:rPr>
                <w:rFonts w:hint="default" w:ascii="黑体" w:hAnsi="黑体" w:eastAsia="黑体" w:cs="Times New Roman"/>
                <w:color w:val="auto"/>
                <w:sz w:val="18"/>
                <w:szCs w:val="18"/>
                <w:highlight w:val="none"/>
              </w:rPr>
              <w:t>已实行实名办税的纳税人，可取消报送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未启用统一社会信用代码</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税务登记证件</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已实行实名办税的纳税人，可取消报送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已领取发票领用簿的纳税人</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《发票领用簿》</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已实行实名办税的纳税人，可取消报送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未办理过涉税事宜的纳税人</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加载统一社会信用代码的营业执照（或组织机构代码证等）原件</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经人民法院裁定宣告破产的还应报送</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人民法院终结破产程序裁定书</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p>
        </w:tc>
      </w:tr>
    </w:tbl>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【办理地点】</w:t>
      </w:r>
      <w:bookmarkStart w:id="10" w:name="_Hlk507772549"/>
    </w:p>
    <w:p>
      <w:pPr>
        <w:widowControl/>
        <w:wordWrap w:val="0"/>
        <w:adjustRightInd/>
        <w:snapToGrid/>
        <w:spacing w:line="360" w:lineRule="auto"/>
        <w:ind w:firstLine="480" w:firstLineChars="200"/>
        <w:jc w:val="both"/>
        <w:rPr>
          <w:rFonts w:ascii="宋体" w:hAnsi="宋体" w:eastAsia="宋体" w:cs="Times New Roman"/>
          <w:bCs w:val="0"/>
          <w:color w:val="auto"/>
          <w:kern w:val="2"/>
          <w:sz w:val="24"/>
          <w:szCs w:val="24"/>
          <w:highlight w:val="none"/>
          <w:lang w:val="en-US" w:eastAsia="zh-CN" w:bidi="ar-SA"/>
        </w:rPr>
      </w:pPr>
      <w:r>
        <w:rPr>
          <w:rFonts w:hint="eastAsia" w:ascii="宋体" w:hAnsi="宋体" w:eastAsia="宋体" w:cs="Times New Roman"/>
          <w:bCs w:val="0"/>
          <w:color w:val="auto"/>
          <w:kern w:val="2"/>
          <w:sz w:val="24"/>
          <w:szCs w:val="24"/>
          <w:highlight w:val="none"/>
          <w:lang w:val="en-US" w:eastAsia="zh-CN" w:bidi="ar-SA"/>
        </w:rPr>
        <w:t>可通过办税服务厅（场所）、电子税务局</w:t>
      </w:r>
      <w:r>
        <w:rPr>
          <w:rFonts w:hint="eastAsia" w:ascii="宋体" w:hAnsi="宋体" w:eastAsia="宋体" w:cstheme="minorBidi"/>
          <w:bCs w:val="0"/>
          <w:highlight w:val="none"/>
          <w:lang w:eastAsia="zh-CN"/>
        </w:rPr>
        <w:t>（http://etax.yunnan.chinatax.gov.cn）</w:t>
      </w:r>
      <w:r>
        <w:rPr>
          <w:rFonts w:hint="eastAsia" w:ascii="宋体" w:hAnsi="宋体" w:eastAsia="宋体" w:cs="Times New Roman"/>
          <w:bCs w:val="0"/>
          <w:color w:val="auto"/>
          <w:kern w:val="2"/>
          <w:sz w:val="24"/>
          <w:szCs w:val="24"/>
          <w:highlight w:val="none"/>
          <w:lang w:val="en-US" w:eastAsia="zh-CN" w:bidi="ar-SA"/>
        </w:rPr>
        <w:t>办理，具体地点可从</w:t>
      </w:r>
      <w:r>
        <w:rPr>
          <w:rFonts w:hint="eastAsia" w:ascii="宋体" w:hAnsi="宋体" w:cs="Times New Roman"/>
          <w:bCs w:val="0"/>
          <w:color w:val="auto"/>
          <w:kern w:val="2"/>
          <w:sz w:val="24"/>
          <w:szCs w:val="24"/>
          <w:highlight w:val="none"/>
          <w:lang w:val="en-US" w:eastAsia="zh-CN" w:bidi="ar-SA"/>
        </w:rPr>
        <w:t>云南省</w:t>
      </w:r>
      <w:r>
        <w:rPr>
          <w:rFonts w:hint="eastAsia" w:ascii="宋体" w:hAnsi="宋体" w:eastAsia="宋体" w:cs="Times New Roman"/>
          <w:bCs w:val="0"/>
          <w:color w:val="auto"/>
          <w:kern w:val="2"/>
          <w:sz w:val="24"/>
          <w:szCs w:val="24"/>
          <w:highlight w:val="none"/>
          <w:lang w:val="en-US" w:eastAsia="zh-CN" w:bidi="ar-SA"/>
        </w:rPr>
        <w:t>税务局网站“纳税服务”栏目查询。</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【办理机构】</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主管税务机关</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【收费标准】</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不收费</w:t>
      </w:r>
    </w:p>
    <w:bookmarkEnd w:id="9"/>
    <w:bookmarkEnd w:id="10"/>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【办理时间】</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即时办结</w:t>
      </w:r>
      <w:r>
        <w:rPr>
          <w:rFonts w:hint="default" w:ascii="宋体" w:hAnsi="宋体" w:eastAsia="宋体" w:cs="Times New Roman"/>
          <w:color w:val="auto"/>
          <w:sz w:val="24"/>
          <w:szCs w:val="24"/>
          <w:highlight w:val="none"/>
        </w:rPr>
        <w:t xml:space="preserve"> </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【联系电话】</w:t>
      </w:r>
    </w:p>
    <w:p>
      <w:pPr>
        <w:widowControl/>
        <w:wordWrap w:val="0"/>
        <w:adjustRightInd/>
        <w:snapToGrid/>
        <w:spacing w:line="360" w:lineRule="auto"/>
        <w:ind w:firstLine="480" w:firstLineChars="200"/>
        <w:jc w:val="both"/>
        <w:rPr>
          <w:rFonts w:ascii="宋体" w:hAnsi="宋体" w:eastAsia="宋体" w:cs="Times New Roman"/>
          <w:bCs w:val="0"/>
          <w:color w:val="auto"/>
          <w:kern w:val="2"/>
          <w:sz w:val="24"/>
          <w:szCs w:val="24"/>
          <w:highlight w:val="none"/>
          <w:lang w:val="en-US" w:eastAsia="zh-CN" w:bidi="ar-SA"/>
        </w:rPr>
      </w:pPr>
      <w:r>
        <w:rPr>
          <w:rFonts w:hint="eastAsia" w:ascii="宋体" w:hAnsi="宋体" w:eastAsia="宋体" w:cs="Times New Roman"/>
          <w:bCs w:val="0"/>
          <w:color w:val="auto"/>
          <w:kern w:val="2"/>
          <w:sz w:val="24"/>
          <w:szCs w:val="24"/>
          <w:highlight w:val="none"/>
          <w:lang w:val="en-US" w:eastAsia="zh-CN" w:bidi="ar-SA"/>
        </w:rPr>
        <w:t>主管税务机关对外公开的联系电话，可从</w:t>
      </w:r>
      <w:r>
        <w:rPr>
          <w:rFonts w:hint="eastAsia" w:ascii="宋体" w:hAnsi="宋体" w:cs="Times New Roman"/>
          <w:bCs w:val="0"/>
          <w:color w:val="auto"/>
          <w:kern w:val="2"/>
          <w:sz w:val="24"/>
          <w:szCs w:val="24"/>
          <w:highlight w:val="none"/>
          <w:lang w:val="en-US" w:eastAsia="zh-CN" w:bidi="ar-SA"/>
        </w:rPr>
        <w:t>云南省</w:t>
      </w:r>
      <w:r>
        <w:rPr>
          <w:rFonts w:hint="eastAsia" w:ascii="宋体" w:hAnsi="宋体" w:eastAsia="宋体" w:cs="Times New Roman"/>
          <w:bCs w:val="0"/>
          <w:color w:val="auto"/>
          <w:kern w:val="2"/>
          <w:sz w:val="24"/>
          <w:szCs w:val="24"/>
          <w:highlight w:val="none"/>
          <w:lang w:val="en-US" w:eastAsia="zh-CN" w:bidi="ar-SA"/>
        </w:rPr>
        <w:t>税务局网站“纳税服务”栏目查询。</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【办理流程】</w:t>
      </w:r>
    </w:p>
    <w:p>
      <w:pPr>
        <w:widowControl/>
        <w:wordWrap w:val="0"/>
        <w:adjustRightInd/>
        <w:snapToGrid/>
        <w:spacing w:line="360" w:lineRule="auto"/>
        <w:ind w:firstLine="0" w:firstLineChars="0"/>
        <w:rPr>
          <w:rFonts w:hint="default" w:ascii="黑体" w:hAnsi="黑体" w:eastAsia="黑体" w:cs="Times New Roman"/>
          <w:bCs/>
          <w:color w:val="auto"/>
          <w:sz w:val="24"/>
          <w:szCs w:val="24"/>
          <w:highlight w:val="none"/>
        </w:rPr>
      </w:pPr>
      <w:r>
        <w:rPr>
          <w:rFonts w:hint="default" w:ascii="等线" w:hAnsi="等线" w:eastAsia="等线" w:cs="Times New Roman"/>
          <w:color w:val="auto"/>
          <w:sz w:val="21"/>
          <w:szCs w:val="22"/>
          <w:highlight w:val="none"/>
        </w:rPr>
        <w:drawing>
          <wp:inline distT="0" distB="0" distL="0" distR="0">
            <wp:extent cx="5073015" cy="1728470"/>
            <wp:effectExtent l="0" t="0" r="1905" b="0"/>
            <wp:docPr id="186" name="图片 186" descr="C:\Users\baoqianyu\Desktop\流程图\即办\纳税人.png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6" descr="C:\Users\baoqianyu\Desktop\流程图\即办\纳税人.png纳税人"/>
                    <pic:cNvPicPr>
                      <a:picLocks noChangeAspect="1" noChangeArrowheads="1"/>
                    </pic:cNvPicPr>
                  </pic:nvPicPr>
                  <pic:blipFill>
                    <a:blip r:embed="rId5"/>
                    <a:srcRect/>
                    <a:stretch>
                      <a:fillRect/>
                    </a:stretch>
                  </pic:blipFill>
                  <pic:spPr>
                    <a:xfrm>
                      <a:off x="0" y="0"/>
                      <a:ext cx="5073015" cy="1728470"/>
                    </a:xfrm>
                    <a:prstGeom prst="rect">
                      <a:avLst/>
                    </a:prstGeom>
                    <a:noFill/>
                    <a:ln>
                      <a:noFill/>
                    </a:ln>
                  </pic:spPr>
                </pic:pic>
              </a:graphicData>
            </a:graphic>
          </wp:inline>
        </w:drawing>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【纳税人注意事项】</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1.</w:t>
      </w:r>
      <w:r>
        <w:rPr>
          <w:rFonts w:hint="default" w:ascii="宋体" w:hAnsi="宋体" w:cs="Times New Roman"/>
          <w:color w:val="auto"/>
          <w:sz w:val="24"/>
          <w:szCs w:val="28"/>
          <w:highlight w:val="none"/>
        </w:rPr>
        <w:t>向市场监管部门申请简易注销的纳税人，符合下列情形之一的，可免予到税务机关办理清税证明：</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w:t>
      </w:r>
      <w:r>
        <w:rPr>
          <w:rFonts w:hint="eastAsia" w:ascii="Times New Roman" w:hAnsi="Times New Roman" w:cs="Times New Roman"/>
          <w:caps w:val="0"/>
          <w:smallCaps w:val="0"/>
          <w:strike w:val="0"/>
          <w:dstrike w:val="0"/>
          <w:vanish w:val="0"/>
          <w:color w:val="auto"/>
          <w:sz w:val="24"/>
          <w:szCs w:val="28"/>
          <w:highlight w:val="none"/>
          <w:lang w:eastAsia="zh-CN"/>
        </w:rPr>
        <w:t>1</w:t>
      </w:r>
      <w:r>
        <w:rPr>
          <w:rFonts w:hint="default" w:ascii="宋体" w:hAnsi="宋体" w:cs="Times New Roman"/>
          <w:color w:val="auto"/>
          <w:sz w:val="24"/>
          <w:szCs w:val="28"/>
          <w:highlight w:val="none"/>
        </w:rPr>
        <w:t>）未办理过涉税事宜的；</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w:t>
      </w:r>
      <w:r>
        <w:rPr>
          <w:rFonts w:hint="eastAsia" w:ascii="Times New Roman" w:hAnsi="Times New Roman" w:cs="Times New Roman"/>
          <w:caps w:val="0"/>
          <w:smallCaps w:val="0"/>
          <w:strike w:val="0"/>
          <w:dstrike w:val="0"/>
          <w:vanish w:val="0"/>
          <w:color w:val="auto"/>
          <w:sz w:val="24"/>
          <w:szCs w:val="28"/>
          <w:highlight w:val="none"/>
          <w:lang w:eastAsia="zh-CN"/>
        </w:rPr>
        <w:t>2</w:t>
      </w:r>
      <w:r>
        <w:rPr>
          <w:rFonts w:hint="default" w:ascii="宋体" w:hAnsi="宋体" w:cs="Times New Roman"/>
          <w:color w:val="auto"/>
          <w:sz w:val="24"/>
          <w:szCs w:val="28"/>
          <w:highlight w:val="none"/>
        </w:rPr>
        <w:t>）办理过涉税事宜但未领用发票、无欠税（滞纳金）及罚款的。</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2.</w:t>
      </w:r>
      <w:r>
        <w:rPr>
          <w:rFonts w:hint="default" w:ascii="宋体" w:hAnsi="宋体" w:cs="Times New Roman"/>
          <w:color w:val="auto"/>
          <w:sz w:val="24"/>
          <w:szCs w:val="28"/>
          <w:highlight w:val="none"/>
        </w:rPr>
        <w:t>纳税人对报送材料的真实性和合法性承担责任。</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3.</w:t>
      </w:r>
      <w:r>
        <w:rPr>
          <w:rFonts w:hint="eastAsia" w:ascii="宋体" w:hAnsi="宋体" w:cs="Times New Roman"/>
          <w:color w:val="auto"/>
          <w:sz w:val="24"/>
          <w:szCs w:val="28"/>
          <w:highlight w:val="none"/>
          <w:lang w:eastAsia="zh-CN"/>
        </w:rPr>
        <w:t>文书表单可在云南省税务局网站“下载中心”栏目查询下载或到办税服务厅领取</w:t>
      </w:r>
      <w:r>
        <w:rPr>
          <w:rFonts w:hint="default" w:ascii="宋体" w:hAnsi="宋体" w:cs="Times New Roman"/>
          <w:color w:val="auto"/>
          <w:sz w:val="24"/>
          <w:szCs w:val="28"/>
          <w:highlight w:val="none"/>
        </w:rPr>
        <w:t>。</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4.</w:t>
      </w:r>
      <w:r>
        <w:rPr>
          <w:rFonts w:hint="default" w:ascii="宋体" w:hAnsi="宋体" w:cs="Times New Roman"/>
          <w:color w:val="auto"/>
          <w:sz w:val="24"/>
          <w:szCs w:val="28"/>
          <w:highlight w:val="none"/>
        </w:rPr>
        <w:t>纳税人使用符合电子签名法规定条件的电子签名，与手写签名或者盖章具有同等法律效力。</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5.</w:t>
      </w:r>
      <w:r>
        <w:rPr>
          <w:rFonts w:hint="default" w:ascii="宋体" w:hAnsi="宋体" w:cs="Times New Roman"/>
          <w:color w:val="auto"/>
          <w:sz w:val="24"/>
          <w:szCs w:val="28"/>
          <w:highlight w:val="none"/>
        </w:rPr>
        <w:t>纳税人提供的各项资料为复印件的，均</w:t>
      </w:r>
      <w:r>
        <w:rPr>
          <w:rFonts w:hint="eastAsia" w:ascii="宋体" w:hAnsi="宋体" w:cs="Times New Roman"/>
          <w:color w:val="auto"/>
          <w:sz w:val="24"/>
          <w:szCs w:val="28"/>
          <w:highlight w:val="none"/>
          <w:lang w:eastAsia="zh-CN"/>
        </w:rPr>
        <w:t>需</w:t>
      </w:r>
      <w:r>
        <w:rPr>
          <w:rFonts w:hint="default" w:ascii="宋体" w:hAnsi="宋体" w:cs="Times New Roman"/>
          <w:color w:val="auto"/>
          <w:sz w:val="24"/>
          <w:szCs w:val="28"/>
          <w:highlight w:val="none"/>
        </w:rPr>
        <w:t>注明“与原件一致”并签章。</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6.</w:t>
      </w:r>
      <w:r>
        <w:rPr>
          <w:rFonts w:hint="default" w:ascii="宋体" w:hAnsi="宋体" w:cs="Times New Roman"/>
          <w:color w:val="auto"/>
          <w:sz w:val="24"/>
          <w:szCs w:val="28"/>
          <w:highlight w:val="none"/>
        </w:rPr>
        <w:t>经过实名信息验证的办税人员，不再提供登记证件、身份证件复印件等资料。</w:t>
      </w:r>
    </w:p>
    <w:p>
      <w:pPr>
        <w:widowControl/>
        <w:wordWrap w:val="0"/>
        <w:spacing w:line="360" w:lineRule="auto"/>
        <w:ind w:firstLine="480" w:firstLineChars="0"/>
        <w:rPr>
          <w:rFonts w:hint="default" w:ascii="宋体" w:hAnsi="宋体" w:cs="Times New Roman"/>
          <w:color w:val="auto"/>
          <w:sz w:val="24"/>
          <w:szCs w:val="28"/>
          <w:highlight w:val="none"/>
        </w:rPr>
      </w:pPr>
      <w:bookmarkStart w:id="11" w:name="_Hlk12620407"/>
      <w:r>
        <w:rPr>
          <w:rFonts w:hint="eastAsia" w:ascii="Times New Roman" w:hAnsi="Times New Roman" w:cs="Times New Roman"/>
          <w:caps w:val="0"/>
          <w:smallCaps w:val="0"/>
          <w:strike w:val="0"/>
          <w:dstrike w:val="0"/>
          <w:vanish w:val="0"/>
          <w:color w:val="auto"/>
          <w:sz w:val="24"/>
          <w:szCs w:val="28"/>
          <w:highlight w:val="none"/>
          <w:lang w:eastAsia="zh-CN"/>
        </w:rPr>
        <w:t>7.</w:t>
      </w:r>
      <w:r>
        <w:rPr>
          <w:rFonts w:hint="default" w:ascii="宋体" w:hAnsi="宋体" w:cs="Times New Roman"/>
          <w:color w:val="auto"/>
          <w:sz w:val="24"/>
          <w:szCs w:val="28"/>
          <w:highlight w:val="none"/>
        </w:rPr>
        <w:t>对适用税务注销即办流程的纳税人，资料不齐的，税务机关可在纳税人作出承诺后，采取“承诺制”容缺办理，即时出具清税文书。纳税人应按承诺的时限补齐资料，并办结相关事项。若未履行承诺的，税务机关将对其法定代表人、财务负责人纳入纳税信用D级管理。</w:t>
      </w:r>
    </w:p>
    <w:bookmarkEnd w:id="11"/>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8.</w:t>
      </w:r>
      <w:r>
        <w:rPr>
          <w:rFonts w:hint="default" w:ascii="宋体" w:hAnsi="宋体" w:cs="Times New Roman"/>
          <w:color w:val="auto"/>
          <w:sz w:val="24"/>
          <w:szCs w:val="28"/>
          <w:highlight w:val="none"/>
        </w:rPr>
        <w:t>纳税人申报办理税务注销前，应结清应纳税款、多退（免）税款、滞纳金和罚款，缴销发票和其他税务证件，其中：</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w:t>
      </w:r>
      <w:r>
        <w:rPr>
          <w:rFonts w:hint="eastAsia" w:ascii="Times New Roman" w:hAnsi="Times New Roman" w:cs="Times New Roman"/>
          <w:caps w:val="0"/>
          <w:smallCaps w:val="0"/>
          <w:strike w:val="0"/>
          <w:dstrike w:val="0"/>
          <w:vanish w:val="0"/>
          <w:color w:val="auto"/>
          <w:sz w:val="24"/>
          <w:szCs w:val="28"/>
          <w:highlight w:val="none"/>
          <w:lang w:eastAsia="zh-CN"/>
        </w:rPr>
        <w:t>1</w:t>
      </w:r>
      <w:r>
        <w:rPr>
          <w:rFonts w:hint="default" w:ascii="宋体" w:hAnsi="宋体" w:cs="Times New Roman"/>
          <w:color w:val="auto"/>
          <w:sz w:val="24"/>
          <w:szCs w:val="28"/>
          <w:highlight w:val="none"/>
        </w:rPr>
        <w:t>）企业所得税纳税人在办理税务注销前，就其清算所得向税务机关申报并依法缴纳企业所得税。</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w:t>
      </w:r>
      <w:r>
        <w:rPr>
          <w:rFonts w:hint="eastAsia" w:ascii="Times New Roman" w:hAnsi="Times New Roman" w:cs="Times New Roman"/>
          <w:caps w:val="0"/>
          <w:smallCaps w:val="0"/>
          <w:strike w:val="0"/>
          <w:dstrike w:val="0"/>
          <w:vanish w:val="0"/>
          <w:color w:val="auto"/>
          <w:sz w:val="24"/>
          <w:szCs w:val="28"/>
          <w:highlight w:val="none"/>
          <w:lang w:eastAsia="zh-CN"/>
        </w:rPr>
        <w:t>2</w:t>
      </w:r>
      <w:r>
        <w:rPr>
          <w:rFonts w:hint="default" w:ascii="宋体" w:hAnsi="宋体" w:cs="Times New Roman"/>
          <w:color w:val="auto"/>
          <w:sz w:val="24"/>
          <w:szCs w:val="28"/>
          <w:highlight w:val="none"/>
        </w:rPr>
        <w:t>）纳税人未办理土地增值税清算手续的，应在申报办理税务注销前进行土地增值税清算。</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w:t>
      </w:r>
      <w:r>
        <w:rPr>
          <w:rFonts w:hint="eastAsia" w:ascii="Times New Roman" w:hAnsi="Times New Roman" w:cs="Times New Roman"/>
          <w:caps w:val="0"/>
          <w:smallCaps w:val="0"/>
          <w:strike w:val="0"/>
          <w:dstrike w:val="0"/>
          <w:vanish w:val="0"/>
          <w:color w:val="auto"/>
          <w:sz w:val="24"/>
          <w:szCs w:val="28"/>
          <w:highlight w:val="none"/>
          <w:lang w:eastAsia="zh-CN"/>
        </w:rPr>
        <w:t>3</w:t>
      </w:r>
      <w:r>
        <w:rPr>
          <w:rFonts w:hint="default" w:ascii="宋体" w:hAnsi="宋体" w:cs="Times New Roman"/>
          <w:color w:val="auto"/>
          <w:sz w:val="24"/>
          <w:szCs w:val="28"/>
          <w:highlight w:val="none"/>
        </w:rPr>
        <w:t>）出口企业应在结清出口退（免）税款后，申报办理税务注销。</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9.</w:t>
      </w:r>
      <w:r>
        <w:rPr>
          <w:rFonts w:hint="default" w:ascii="宋体" w:hAnsi="宋体" w:cs="Times New Roman"/>
          <w:color w:val="auto"/>
          <w:sz w:val="24"/>
          <w:szCs w:val="28"/>
          <w:highlight w:val="none"/>
        </w:rPr>
        <w:t>处于非正常状态纳税人在申报办理税务注销前，需先解除非正常状态，补办申报纳税手续。</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10.</w:t>
      </w:r>
      <w:r>
        <w:rPr>
          <w:rFonts w:hint="default" w:ascii="宋体" w:hAnsi="宋体" w:cs="Times New Roman"/>
          <w:color w:val="auto"/>
          <w:sz w:val="24"/>
          <w:szCs w:val="28"/>
          <w:highlight w:val="none"/>
        </w:rPr>
        <w:t>纳税人申报办理税务注销，无需向税务机关提出终止银税三方（委托）划缴协议。税务机关办结税务注销后，银税三方（委托）划缴协议自动终止。</w:t>
      </w:r>
    </w:p>
    <w:p>
      <w:pPr>
        <w:widowControl/>
        <w:wordWrap w:val="0"/>
        <w:adjustRightInd/>
        <w:snapToGrid/>
        <w:spacing w:line="360" w:lineRule="auto"/>
        <w:ind w:firstLine="480" w:firstLineChars="200"/>
        <w:rPr>
          <w:rFonts w:hint="default" w:ascii="等线" w:hAnsi="等线" w:cs="Times New Roman"/>
          <w:color w:val="auto"/>
          <w:szCs w:val="22"/>
          <w:highlight w:val="none"/>
        </w:rPr>
      </w:pPr>
    </w:p>
    <w:p>
      <w:pPr>
        <w:keepNext w:val="0"/>
        <w:widowControl/>
        <w:wordWrap w:val="0"/>
        <w:topLinePunct w:val="0"/>
        <w:adjustRightInd/>
        <w:snapToGrid/>
        <w:spacing w:before="312" w:beforeLines="100" w:after="312" w:afterLines="100" w:line="360" w:lineRule="auto"/>
        <w:ind w:firstLine="562" w:firstLineChars="200"/>
        <w:jc w:val="both"/>
        <w:outlineLvl w:val="2"/>
        <w:rPr>
          <w:rFonts w:ascii="Times New Roman" w:hAnsi="Times New Roman" w:eastAsia="黑体" w:cs="Times New Roman"/>
          <w:b/>
          <w:bCs/>
          <w:color w:val="auto"/>
          <w:kern w:val="24"/>
          <w:sz w:val="28"/>
          <w:szCs w:val="28"/>
          <w:highlight w:val="none"/>
          <w:lang w:val="en-US" w:eastAsia="zh-CN" w:bidi="ar-SA"/>
        </w:rPr>
      </w:pPr>
      <w:r>
        <w:rPr>
          <w:rFonts w:ascii="Times New Roman" w:hAnsi="Times New Roman" w:eastAsia="黑体" w:cs="Times New Roman"/>
          <w:b/>
          <w:bCs/>
          <w:color w:val="auto"/>
          <w:kern w:val="24"/>
          <w:sz w:val="28"/>
          <w:szCs w:val="28"/>
          <w:highlight w:val="none"/>
          <w:lang w:val="en-US" w:eastAsia="zh-CN" w:bidi="ar-SA"/>
        </w:rPr>
        <w:t>10.</w:t>
      </w:r>
      <w:r>
        <w:rPr>
          <w:rFonts w:hint="eastAsia" w:ascii="Times New Roman" w:hAnsi="Times New Roman" w:eastAsia="黑体" w:cs="Times New Roman"/>
          <w:b/>
          <w:bCs/>
          <w:color w:val="auto"/>
          <w:kern w:val="24"/>
          <w:sz w:val="28"/>
          <w:szCs w:val="28"/>
          <w:highlight w:val="none"/>
          <w:lang w:val="en-US" w:eastAsia="zh-CN" w:bidi="ar-SA"/>
        </w:rPr>
        <w:t>1</w:t>
      </w:r>
      <w:r>
        <w:rPr>
          <w:rFonts w:ascii="Times New Roman" w:hAnsi="Times New Roman" w:eastAsia="黑体" w:cs="Times New Roman"/>
          <w:b/>
          <w:bCs/>
          <w:color w:val="auto"/>
          <w:kern w:val="24"/>
          <w:sz w:val="28"/>
          <w:szCs w:val="28"/>
          <w:highlight w:val="none"/>
          <w:lang w:val="en-US" w:eastAsia="zh-CN" w:bidi="ar-SA"/>
        </w:rPr>
        <w:t>.</w:t>
      </w:r>
      <w:r>
        <w:rPr>
          <w:rFonts w:hint="eastAsia" w:ascii="Times New Roman" w:hAnsi="Times New Roman" w:eastAsia="黑体" w:cs="Times New Roman"/>
          <w:b/>
          <w:bCs/>
          <w:color w:val="auto"/>
          <w:kern w:val="24"/>
          <w:sz w:val="28"/>
          <w:szCs w:val="28"/>
          <w:highlight w:val="none"/>
          <w:lang w:val="en-US" w:eastAsia="zh-CN" w:bidi="ar-SA"/>
        </w:rPr>
        <w:t>4</w:t>
      </w:r>
      <w:r>
        <w:rPr>
          <w:rFonts w:ascii="Times New Roman" w:hAnsi="Times New Roman" w:eastAsia="黑体" w:cs="Times New Roman"/>
          <w:b/>
          <w:bCs/>
          <w:color w:val="auto"/>
          <w:kern w:val="24"/>
          <w:sz w:val="28"/>
          <w:szCs w:val="28"/>
          <w:highlight w:val="none"/>
          <w:lang w:val="en-US" w:eastAsia="zh-CN" w:bidi="ar-SA"/>
        </w:rPr>
        <w:t>—</w:t>
      </w:r>
      <w:r>
        <w:rPr>
          <w:rFonts w:hint="eastAsia" w:ascii="Times New Roman" w:hAnsi="Times New Roman" w:eastAsia="黑体" w:cs="Times New Roman"/>
          <w:b/>
          <w:bCs/>
          <w:color w:val="auto"/>
          <w:kern w:val="24"/>
          <w:sz w:val="28"/>
          <w:szCs w:val="28"/>
          <w:highlight w:val="none"/>
          <w:lang w:val="en-US" w:eastAsia="zh-CN" w:bidi="ar-SA"/>
        </w:rPr>
        <w:t>184</w:t>
      </w:r>
      <w:r>
        <w:rPr>
          <w:rFonts w:ascii="Times New Roman" w:hAnsi="Times New Roman" w:eastAsia="黑体" w:cs="Times New Roman"/>
          <w:b/>
          <w:bCs/>
          <w:color w:val="auto"/>
          <w:kern w:val="24"/>
          <w:sz w:val="28"/>
          <w:szCs w:val="28"/>
          <w:highlight w:val="none"/>
          <w:lang w:val="en-US" w:eastAsia="zh-CN" w:bidi="ar-SA"/>
        </w:rPr>
        <w:t>　</w:t>
      </w:r>
      <w:r>
        <w:rPr>
          <w:rFonts w:hint="eastAsia" w:ascii="Times New Roman" w:hAnsi="Times New Roman" w:eastAsia="黑体" w:cs="Times New Roman"/>
          <w:b/>
          <w:bCs/>
          <w:color w:val="auto"/>
          <w:kern w:val="24"/>
          <w:sz w:val="28"/>
          <w:szCs w:val="28"/>
          <w:highlight w:val="none"/>
          <w:lang w:val="en-US" w:eastAsia="zh-CN" w:bidi="ar-SA"/>
        </w:rPr>
        <w:t>注销扣缴税款登记</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【事项名称】</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bookmarkStart w:id="12" w:name="_Hlk15938292"/>
      <w:r>
        <w:rPr>
          <w:rFonts w:hint="eastAsia" w:ascii="宋体" w:hAnsi="宋体" w:eastAsia="宋体" w:cs="Times New Roman"/>
          <w:color w:val="auto"/>
          <w:sz w:val="24"/>
          <w:szCs w:val="24"/>
          <w:highlight w:val="none"/>
        </w:rPr>
        <w:t>注销扣缴税款登记</w:t>
      </w:r>
    </w:p>
    <w:bookmarkEnd w:id="12"/>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【申请条件】</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宋体" w:hAnsi="宋体" w:cs="Times New Roman"/>
          <w:color w:val="auto"/>
          <w:sz w:val="24"/>
          <w:szCs w:val="28"/>
          <w:highlight w:val="none"/>
        </w:rPr>
        <w:t>未办理信息报告的扣缴义务人发生解散、破产、撤销以及其他情形，依法终止扣缴义务的，或者已办理信息报告的扣缴义务人未发生解散、破产、撤销以及其他情形，未依法终止纳税义务，仅依法终止扣缴义务的，持有关证件和资料向税务机关申报办理注销扣缴税款登记。</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【设定依据】</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《税务登记管理办法》（国家税务总局令第</w:t>
      </w:r>
      <w:r>
        <w:rPr>
          <w:rFonts w:hint="eastAsia" w:ascii="Times New Roman" w:hAnsi="Times New Roman" w:cs="Times New Roman"/>
          <w:caps w:val="0"/>
          <w:smallCaps w:val="0"/>
          <w:strike w:val="0"/>
          <w:dstrike w:val="0"/>
          <w:vanish w:val="0"/>
          <w:color w:val="auto"/>
          <w:sz w:val="24"/>
          <w:szCs w:val="28"/>
          <w:highlight w:val="none"/>
          <w:lang w:eastAsia="zh-CN"/>
        </w:rPr>
        <w:t>7</w:t>
      </w:r>
      <w:r>
        <w:rPr>
          <w:rFonts w:hint="default" w:ascii="宋体" w:hAnsi="宋体" w:cs="Times New Roman"/>
          <w:color w:val="auto"/>
          <w:sz w:val="24"/>
          <w:szCs w:val="28"/>
          <w:highlight w:val="none"/>
        </w:rPr>
        <w:t>号公布，国家税务总局令第</w:t>
      </w:r>
      <w:r>
        <w:rPr>
          <w:rFonts w:hint="eastAsia" w:ascii="Times New Roman" w:hAnsi="Times New Roman" w:cs="Times New Roman"/>
          <w:caps w:val="0"/>
          <w:smallCaps w:val="0"/>
          <w:strike w:val="0"/>
          <w:dstrike w:val="0"/>
          <w:vanish w:val="0"/>
          <w:color w:val="auto"/>
          <w:sz w:val="24"/>
          <w:szCs w:val="28"/>
          <w:highlight w:val="none"/>
          <w:lang w:eastAsia="zh-CN"/>
        </w:rPr>
        <w:t>36</w:t>
      </w:r>
      <w:r>
        <w:rPr>
          <w:rFonts w:hint="default" w:ascii="宋体" w:hAnsi="宋体" w:cs="Times New Roman"/>
          <w:color w:val="auto"/>
          <w:sz w:val="24"/>
          <w:szCs w:val="28"/>
          <w:highlight w:val="none"/>
        </w:rPr>
        <w:t>号、第</w:t>
      </w:r>
      <w:r>
        <w:rPr>
          <w:rFonts w:hint="eastAsia" w:ascii="Times New Roman" w:hAnsi="Times New Roman" w:cs="Times New Roman"/>
          <w:caps w:val="0"/>
          <w:smallCaps w:val="0"/>
          <w:strike w:val="0"/>
          <w:dstrike w:val="0"/>
          <w:vanish w:val="0"/>
          <w:color w:val="auto"/>
          <w:sz w:val="24"/>
          <w:szCs w:val="28"/>
          <w:highlight w:val="none"/>
          <w:lang w:eastAsia="zh-CN"/>
        </w:rPr>
        <w:t>44</w:t>
      </w:r>
      <w:r>
        <w:rPr>
          <w:rFonts w:hint="default" w:ascii="宋体" w:hAnsi="宋体" w:cs="Times New Roman"/>
          <w:color w:val="auto"/>
          <w:sz w:val="24"/>
          <w:szCs w:val="28"/>
          <w:highlight w:val="none"/>
        </w:rPr>
        <w:t>号、第</w:t>
      </w:r>
      <w:r>
        <w:rPr>
          <w:rFonts w:hint="eastAsia" w:ascii="Times New Roman" w:hAnsi="Times New Roman" w:cs="Times New Roman"/>
          <w:caps w:val="0"/>
          <w:smallCaps w:val="0"/>
          <w:strike w:val="0"/>
          <w:dstrike w:val="0"/>
          <w:vanish w:val="0"/>
          <w:color w:val="auto"/>
          <w:sz w:val="24"/>
          <w:szCs w:val="28"/>
          <w:highlight w:val="none"/>
          <w:lang w:eastAsia="zh-CN"/>
        </w:rPr>
        <w:t>48</w:t>
      </w:r>
      <w:r>
        <w:rPr>
          <w:rFonts w:hint="default" w:ascii="宋体" w:hAnsi="宋体" w:cs="Times New Roman"/>
          <w:color w:val="auto"/>
          <w:sz w:val="24"/>
          <w:szCs w:val="28"/>
          <w:highlight w:val="none"/>
        </w:rPr>
        <w:t>号修改）</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【办理材料】</w:t>
      </w:r>
    </w:p>
    <w:tbl>
      <w:tblPr>
        <w:tblStyle w:val="6"/>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584"/>
        <w:gridCol w:w="3570"/>
        <w:gridCol w:w="888"/>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序号</w:t>
            </w:r>
          </w:p>
        </w:tc>
        <w:tc>
          <w:tcPr>
            <w:tcW w:w="5154"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材料名称</w:t>
            </w:r>
          </w:p>
        </w:tc>
        <w:tc>
          <w:tcPr>
            <w:tcW w:w="888"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数量</w:t>
            </w:r>
          </w:p>
        </w:tc>
        <w:tc>
          <w:tcPr>
            <w:tcW w:w="1442"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黑体" w:hAnsi="黑体" w:eastAsia="黑体" w:cs="Times New Roman"/>
                <w:color w:val="auto"/>
                <w:sz w:val="18"/>
                <w:szCs w:val="18"/>
                <w:highlight w:val="none"/>
                <w:lang w:eastAsia="zh-CN"/>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p>
        </w:tc>
        <w:tc>
          <w:tcPr>
            <w:tcW w:w="51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left="0" w:leftChars="0" w:firstLine="0" w:firstLineChars="0"/>
              <w:jc w:val="center"/>
              <w:textAlignment w:val="auto"/>
              <w:rPr>
                <w:rFonts w:hint="default" w:ascii="黑体" w:hAnsi="黑体" w:eastAsia="黑体" w:cs="Microsoft Himalaya"/>
                <w:color w:val="auto"/>
                <w:kern w:val="0"/>
                <w:sz w:val="18"/>
                <w:szCs w:val="18"/>
                <w:highlight w:val="none"/>
              </w:rPr>
            </w:pPr>
            <w:r>
              <w:rPr>
                <w:rFonts w:hint="default" w:ascii="黑体" w:hAnsi="黑体" w:eastAsia="黑体" w:cs="Times New Roman"/>
                <w:color w:val="auto"/>
                <w:sz w:val="18"/>
                <w:szCs w:val="18"/>
                <w:highlight w:val="none"/>
              </w:rPr>
              <w:t>《注销扣缴税款登记申请表》</w:t>
            </w:r>
          </w:p>
        </w:tc>
        <w:tc>
          <w:tcPr>
            <w:tcW w:w="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Microsoft Himalaya"/>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2</w:t>
            </w:r>
            <w:r>
              <w:rPr>
                <w:rFonts w:hint="default" w:ascii="黑体" w:hAnsi="黑体" w:eastAsia="黑体" w:cs="Microsoft Himalaya"/>
                <w:color w:val="auto"/>
                <w:sz w:val="18"/>
                <w:szCs w:val="18"/>
                <w:highlight w:val="none"/>
              </w:rPr>
              <w:t>份</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Microsoft Himalay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黑体" w:hAnsi="黑体" w:eastAsia="黑体" w:cs="Times New Roman"/>
                <w:color w:val="auto"/>
                <w:sz w:val="18"/>
                <w:szCs w:val="18"/>
                <w:highlight w:val="none"/>
                <w:lang w:eastAsia="zh-CN"/>
              </w:rPr>
            </w:pPr>
            <w:r>
              <w:rPr>
                <w:rFonts w:hint="eastAsia" w:ascii="Times New Roman" w:hAnsi="Times New Roman" w:eastAsia="黑体" w:cs="Times New Roman"/>
                <w:caps w:val="0"/>
                <w:smallCaps w:val="0"/>
                <w:strike w:val="0"/>
                <w:dstrike w:val="0"/>
                <w:vanish w:val="0"/>
                <w:color w:val="auto"/>
                <w:sz w:val="18"/>
                <w:szCs w:val="18"/>
                <w:highlight w:val="none"/>
                <w:lang w:eastAsia="zh-CN"/>
              </w:rPr>
              <w:t>2</w:t>
            </w:r>
          </w:p>
        </w:tc>
        <w:tc>
          <w:tcPr>
            <w:tcW w:w="51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经办人身份证件原件</w:t>
            </w:r>
          </w:p>
        </w:tc>
        <w:tc>
          <w:tcPr>
            <w:tcW w:w="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2264"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适用情形</w:t>
            </w:r>
          </w:p>
        </w:tc>
        <w:tc>
          <w:tcPr>
            <w:tcW w:w="3570"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材料名称</w:t>
            </w:r>
          </w:p>
        </w:tc>
        <w:tc>
          <w:tcPr>
            <w:tcW w:w="888"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数量</w:t>
            </w:r>
          </w:p>
        </w:tc>
        <w:tc>
          <w:tcPr>
            <w:tcW w:w="1442"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4" w:hRule="exact"/>
          <w:jc w:val="center"/>
        </w:trPr>
        <w:tc>
          <w:tcPr>
            <w:tcW w:w="22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left="0" w:leftChars="0" w:firstLine="0" w:firstLineChars="0"/>
              <w:jc w:val="center"/>
              <w:textAlignment w:val="auto"/>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税务机关单独发放扣缴税款登记证的扣缴义务人</w:t>
            </w:r>
          </w:p>
        </w:tc>
        <w:tc>
          <w:tcPr>
            <w:tcW w:w="3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left="0" w:leftChars="0" w:firstLine="0" w:firstLineChars="0"/>
              <w:jc w:val="center"/>
              <w:textAlignment w:val="auto"/>
              <w:rPr>
                <w:rFonts w:hint="default" w:ascii="黑体" w:hAnsi="黑体" w:eastAsia="黑体" w:cs="Times New Roman"/>
                <w:color w:val="auto"/>
                <w:sz w:val="18"/>
                <w:szCs w:val="18"/>
                <w:highlight w:val="none"/>
              </w:rPr>
            </w:pPr>
            <w:bookmarkStart w:id="13" w:name="_Hlk16092124"/>
            <w:r>
              <w:rPr>
                <w:rFonts w:hint="default" w:ascii="黑体" w:hAnsi="黑体" w:eastAsia="黑体" w:cs="Times New Roman"/>
                <w:color w:val="auto"/>
                <w:sz w:val="18"/>
                <w:szCs w:val="18"/>
                <w:highlight w:val="none"/>
              </w:rPr>
              <w:t>扣缴税款登记证原件</w:t>
            </w:r>
            <w:bookmarkEnd w:id="13"/>
          </w:p>
        </w:tc>
        <w:tc>
          <w:tcPr>
            <w:tcW w:w="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Microsoft Himalaya"/>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Microsoft Himalaya"/>
                <w:color w:val="auto"/>
                <w:sz w:val="18"/>
                <w:szCs w:val="18"/>
                <w:highlight w:val="none"/>
              </w:rPr>
              <w:t>份</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Microsoft Himalay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exact"/>
          <w:jc w:val="center"/>
        </w:trPr>
        <w:tc>
          <w:tcPr>
            <w:tcW w:w="22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left="0" w:leftChars="0" w:firstLine="0" w:firstLineChars="0"/>
              <w:jc w:val="center"/>
              <w:textAlignment w:val="auto"/>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适用“一照一码”“两证整合”登记模式的纳税人仅依法终止扣缴义务</w:t>
            </w:r>
          </w:p>
        </w:tc>
        <w:tc>
          <w:tcPr>
            <w:tcW w:w="3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加载统一社会信用代码的营业执照（或税务登记证、组织机构代码证等）原件</w:t>
            </w:r>
          </w:p>
        </w:tc>
        <w:tc>
          <w:tcPr>
            <w:tcW w:w="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Microsoft Himalaya"/>
                <w:color w:val="auto"/>
                <w:sz w:val="18"/>
                <w:szCs w:val="18"/>
                <w:highlight w:val="none"/>
              </w:rPr>
              <w:t>份</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查验后退回</w:t>
            </w:r>
          </w:p>
        </w:tc>
      </w:tr>
    </w:tbl>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【办理地点】</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default" w:ascii="宋体" w:hAnsi="宋体" w:cs="Times New Roman"/>
          <w:color w:val="auto"/>
          <w:sz w:val="24"/>
          <w:szCs w:val="28"/>
          <w:highlight w:val="none"/>
        </w:rPr>
        <w:t>办理，具体地点可从</w:t>
      </w:r>
      <w:r>
        <w:rPr>
          <w:rFonts w:hint="eastAsia" w:ascii="宋体" w:hAnsi="宋体" w:cs="Times New Roman"/>
          <w:color w:val="auto"/>
          <w:sz w:val="24"/>
          <w:szCs w:val="28"/>
          <w:highlight w:val="none"/>
          <w:lang w:eastAsia="zh-CN"/>
        </w:rPr>
        <w:t>云南省</w:t>
      </w:r>
      <w:r>
        <w:rPr>
          <w:rFonts w:hint="default" w:ascii="宋体" w:hAnsi="宋体" w:cs="Times New Roman"/>
          <w:color w:val="auto"/>
          <w:sz w:val="24"/>
          <w:szCs w:val="28"/>
          <w:highlight w:val="none"/>
        </w:rPr>
        <w:t>税务局网站“纳税服务”栏目查询。</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【办理机构】</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主管税务机关</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【收费标准】</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不收费</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【办理时间】</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由省级税务机关依据相关文件确定。</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【联系电话】</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主管税务机关对外公开的联系电话，可从</w:t>
      </w:r>
      <w:r>
        <w:rPr>
          <w:rFonts w:hint="eastAsia" w:ascii="宋体" w:hAnsi="宋体" w:cs="Times New Roman"/>
          <w:color w:val="auto"/>
          <w:sz w:val="24"/>
          <w:szCs w:val="28"/>
          <w:highlight w:val="none"/>
          <w:lang w:eastAsia="zh-CN"/>
        </w:rPr>
        <w:t>云南省</w:t>
      </w:r>
      <w:r>
        <w:rPr>
          <w:rFonts w:hint="default" w:ascii="宋体" w:hAnsi="宋体" w:cs="Times New Roman"/>
          <w:color w:val="auto"/>
          <w:sz w:val="24"/>
          <w:szCs w:val="28"/>
          <w:highlight w:val="none"/>
        </w:rPr>
        <w:t>税务局网站“纳税服务”栏目查询。</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【办理流程】</w:t>
      </w:r>
    </w:p>
    <w:p>
      <w:pPr>
        <w:widowControl/>
        <w:wordWrap w:val="0"/>
        <w:adjustRightInd/>
        <w:snapToGrid/>
        <w:spacing w:line="360" w:lineRule="auto"/>
        <w:ind w:firstLine="0" w:firstLineChars="0"/>
        <w:jc w:val="both"/>
        <w:rPr>
          <w:rFonts w:ascii="宋体" w:hAnsi="宋体" w:eastAsia="宋体" w:cs="Times New Roman"/>
          <w:bCs/>
          <w:color w:val="auto"/>
          <w:kern w:val="2"/>
          <w:sz w:val="24"/>
          <w:szCs w:val="24"/>
          <w:highlight w:val="none"/>
          <w:lang w:val="en-US" w:eastAsia="zh-CN" w:bidi="ar-SA"/>
        </w:rPr>
      </w:pPr>
      <w:r>
        <w:rPr>
          <w:rFonts w:ascii="黑体" w:hAnsi="黑体" w:eastAsia="黑体" w:cs="Times New Roman"/>
          <w:bCs/>
          <w:color w:val="auto"/>
          <w:kern w:val="2"/>
          <w:sz w:val="24"/>
          <w:szCs w:val="24"/>
          <w:highlight w:val="none"/>
          <w:lang w:val="en-US" w:eastAsia="zh-CN" w:bidi="ar-SA"/>
        </w:rPr>
        <w:drawing>
          <wp:inline distT="0" distB="0" distL="0" distR="0">
            <wp:extent cx="5274310" cy="1405255"/>
            <wp:effectExtent l="0" t="0" r="254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1405255"/>
                    </a:xfrm>
                    <a:prstGeom prst="rect">
                      <a:avLst/>
                    </a:prstGeom>
                    <a:noFill/>
                    <a:ln>
                      <a:noFill/>
                    </a:ln>
                  </pic:spPr>
                </pic:pic>
              </a:graphicData>
            </a:graphic>
          </wp:inline>
        </w:drawing>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【扣缴义务人注意事项】</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1.</w:t>
      </w:r>
      <w:r>
        <w:rPr>
          <w:rFonts w:hint="default" w:ascii="宋体" w:hAnsi="宋体" w:cs="Times New Roman"/>
          <w:color w:val="auto"/>
          <w:sz w:val="24"/>
          <w:szCs w:val="28"/>
          <w:highlight w:val="none"/>
        </w:rPr>
        <w:t>扣缴义务人对报送材料的真实性和合法性承担责任。</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2.</w:t>
      </w:r>
      <w:r>
        <w:rPr>
          <w:rFonts w:hint="eastAsia" w:ascii="宋体" w:hAnsi="宋体" w:cs="Times New Roman"/>
          <w:color w:val="auto"/>
          <w:sz w:val="24"/>
          <w:szCs w:val="28"/>
          <w:highlight w:val="none"/>
          <w:lang w:eastAsia="zh-CN"/>
        </w:rPr>
        <w:t>文书表单可在云南省税务局网站“下载中心”栏目查询下载或到办税服务厅领取</w:t>
      </w:r>
      <w:r>
        <w:rPr>
          <w:rFonts w:hint="default" w:ascii="宋体" w:hAnsi="宋体" w:cs="Times New Roman"/>
          <w:color w:val="auto"/>
          <w:sz w:val="24"/>
          <w:szCs w:val="28"/>
          <w:highlight w:val="none"/>
        </w:rPr>
        <w:t>。</w:t>
      </w:r>
    </w:p>
    <w:p>
      <w:pPr>
        <w:widowControl/>
        <w:wordWrap w:val="0"/>
        <w:spacing w:line="360" w:lineRule="auto"/>
        <w:ind w:firstLine="480" w:firstLineChars="0"/>
        <w:rPr>
          <w:rFonts w:hint="default" w:ascii="宋体" w:hAnsi="宋体" w:cs="Times New Roman"/>
          <w:color w:val="auto"/>
          <w:sz w:val="24"/>
          <w:szCs w:val="28"/>
          <w:highlight w:val="none"/>
        </w:rPr>
      </w:pPr>
      <w:bookmarkStart w:id="14" w:name="_Hlk16340692"/>
      <w:r>
        <w:rPr>
          <w:rFonts w:hint="eastAsia" w:ascii="Times New Roman" w:hAnsi="Times New Roman" w:cs="Times New Roman"/>
          <w:caps w:val="0"/>
          <w:smallCaps w:val="0"/>
          <w:strike w:val="0"/>
          <w:dstrike w:val="0"/>
          <w:vanish w:val="0"/>
          <w:color w:val="auto"/>
          <w:sz w:val="24"/>
          <w:szCs w:val="28"/>
          <w:highlight w:val="none"/>
          <w:lang w:eastAsia="zh-CN"/>
        </w:rPr>
        <w:t>3.</w:t>
      </w:r>
      <w:r>
        <w:rPr>
          <w:rFonts w:hint="default" w:ascii="宋体" w:hAnsi="宋体" w:cs="Times New Roman"/>
          <w:color w:val="auto"/>
          <w:sz w:val="24"/>
          <w:szCs w:val="28"/>
          <w:highlight w:val="none"/>
        </w:rPr>
        <w:t>扣缴义务人使用符合电子签名法规定条件的电子签名，与手写签名或者盖章具有同等法律效力。</w:t>
      </w:r>
      <w:bookmarkEnd w:id="14"/>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4.</w:t>
      </w:r>
      <w:r>
        <w:rPr>
          <w:rFonts w:hint="default" w:ascii="宋体" w:hAnsi="宋体" w:cs="Times New Roman"/>
          <w:color w:val="auto"/>
          <w:sz w:val="24"/>
          <w:szCs w:val="28"/>
          <w:highlight w:val="none"/>
        </w:rPr>
        <w:t>经过实名信息验证的办税人员，不再提供登记证件、身份证件复印件等资料。</w:t>
      </w:r>
    </w:p>
    <w:p>
      <w:pPr>
        <w:widowControl/>
        <w:wordWrap w:val="0"/>
        <w:spacing w:line="360" w:lineRule="auto"/>
        <w:ind w:firstLine="480" w:firstLineChars="0"/>
        <w:rPr>
          <w:color w:val="auto"/>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5.</w:t>
      </w:r>
      <w:r>
        <w:rPr>
          <w:rFonts w:hint="eastAsia" w:ascii="宋体" w:hAnsi="宋体" w:cs="Times New Roman"/>
          <w:color w:val="auto"/>
          <w:sz w:val="24"/>
          <w:szCs w:val="28"/>
          <w:highlight w:val="none"/>
          <w:lang w:eastAsia="zh-CN"/>
        </w:rPr>
        <w:t>已办理信息报告的扣缴义务人发生解散、破产、撤销以及其他情形，依法终止纳税义务的，申报办理税务注销时，不需单独提出申请，税务机关在办理税务注销的同时，注销扣缴税款登记。</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Microsoft Himalaya">
    <w:altName w:val="Sylfaen"/>
    <w:panose1 w:val="01010100010101010101"/>
    <w:charset w:val="00"/>
    <w:family w:val="auto"/>
    <w:pitch w:val="default"/>
    <w:sig w:usb0="00000000" w:usb1="00000000" w:usb2="00000040" w:usb3="00000000" w:csb0="0000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27"/>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B3F2E"/>
    <w:rsid w:val="0047741F"/>
    <w:rsid w:val="052154B4"/>
    <w:rsid w:val="0C7177A2"/>
    <w:rsid w:val="0DB922F0"/>
    <w:rsid w:val="0ED54422"/>
    <w:rsid w:val="12A362B9"/>
    <w:rsid w:val="195125FB"/>
    <w:rsid w:val="1A7D0F69"/>
    <w:rsid w:val="1CBA19E1"/>
    <w:rsid w:val="1CED1C98"/>
    <w:rsid w:val="1F047B2B"/>
    <w:rsid w:val="1F50302B"/>
    <w:rsid w:val="1FFD3345"/>
    <w:rsid w:val="24F854E5"/>
    <w:rsid w:val="25045130"/>
    <w:rsid w:val="2CD2556D"/>
    <w:rsid w:val="30A770E6"/>
    <w:rsid w:val="3791054E"/>
    <w:rsid w:val="37DC268D"/>
    <w:rsid w:val="3D344164"/>
    <w:rsid w:val="455C21A5"/>
    <w:rsid w:val="472730FF"/>
    <w:rsid w:val="4F99108C"/>
    <w:rsid w:val="5281366D"/>
    <w:rsid w:val="5D744F94"/>
    <w:rsid w:val="5F5742AD"/>
    <w:rsid w:val="60BF0FB2"/>
    <w:rsid w:val="62242BFA"/>
    <w:rsid w:val="661B7BCF"/>
    <w:rsid w:val="69091976"/>
    <w:rsid w:val="73825041"/>
    <w:rsid w:val="739E5D85"/>
    <w:rsid w:val="745B3F2E"/>
    <w:rsid w:val="7DD02A4E"/>
    <w:rsid w:val="7FE24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ind w:firstLine="562" w:firstLineChars="200"/>
      <w:jc w:val="both"/>
    </w:pPr>
    <w:rPr>
      <w:rFonts w:hint="eastAsia" w:ascii="Times New Roman" w:hAnsi="Times New Roman" w:eastAsia="宋体" w:cstheme="minorBidi"/>
      <w:kern w:val="2"/>
      <w:sz w:val="24"/>
      <w:szCs w:val="24"/>
      <w:lang w:val="en-US" w:eastAsia="zh-CN" w:bidi="ar-SA"/>
    </w:rPr>
  </w:style>
  <w:style w:type="paragraph" w:styleId="2">
    <w:name w:val="heading 4"/>
    <w:basedOn w:val="1"/>
    <w:next w:val="1"/>
    <w:link w:val="7"/>
    <w:semiHidden/>
    <w:unhideWhenUsed/>
    <w:qFormat/>
    <w:uiPriority w:val="0"/>
    <w:pPr>
      <w:keepNext/>
      <w:keepLines/>
      <w:widowControl/>
      <w:tabs>
        <w:tab w:val="left" w:pos="377"/>
      </w:tabs>
      <w:spacing w:before="280" w:after="290" w:line="360" w:lineRule="auto"/>
      <w:jc w:val="left"/>
      <w:outlineLvl w:val="3"/>
    </w:pPr>
    <w:rPr>
      <w:rFonts w:ascii="Cambria" w:hAnsi="Cambria" w:eastAsia="黑体" w:cs="Times New Roman"/>
      <w:bCs/>
      <w:kern w:val="0"/>
      <w:sz w:val="24"/>
      <w:szCs w:val="28"/>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spacing w:line="360" w:lineRule="auto"/>
      <w:ind w:firstLine="643" w:firstLineChars="200"/>
    </w:pPr>
    <w:rPr>
      <w:snapToGrid/>
      <w:color w:val="000000" w:themeColor="text1"/>
      <w:kern w:val="21"/>
      <w14:textFill>
        <w14:solidFill>
          <w14:schemeClr w14:val="tx1"/>
        </w14:solidFill>
      </w14:textFill>
    </w:rPr>
  </w:style>
  <w:style w:type="paragraph" w:styleId="4">
    <w:name w:val="Body Text Indent"/>
    <w:basedOn w:val="1"/>
    <w:link w:val="8"/>
    <w:qFormat/>
    <w:uiPriority w:val="0"/>
    <w:pPr>
      <w:widowControl/>
      <w:tabs>
        <w:tab w:val="left" w:pos="377"/>
      </w:tabs>
      <w:spacing w:after="120" w:line="300" w:lineRule="auto"/>
      <w:ind w:left="420" w:leftChars="200" w:firstLine="200" w:firstLineChars="200"/>
    </w:pPr>
  </w:style>
  <w:style w:type="character" w:customStyle="1" w:styleId="7">
    <w:name w:val="标题 4 Char"/>
    <w:link w:val="2"/>
    <w:qFormat/>
    <w:uiPriority w:val="0"/>
    <w:rPr>
      <w:rFonts w:ascii="Cambria" w:hAnsi="Cambria" w:eastAsia="黑体" w:cs="Times New Roman"/>
      <w:bCs/>
      <w:sz w:val="24"/>
      <w:szCs w:val="28"/>
      <w:lang w:val="en-US" w:eastAsia="zh-CN" w:bidi="ar-SA"/>
    </w:rPr>
  </w:style>
  <w:style w:type="character" w:customStyle="1" w:styleId="8">
    <w:name w:val="正文文本缩进 Char"/>
    <w:link w:val="4"/>
    <w:qFormat/>
    <w:uiPriority w:val="0"/>
    <w:rPr>
      <w:rFonts w:eastAsia="宋体"/>
      <w:sz w:val="24"/>
      <w:szCs w:val="24"/>
      <w:lang w:val="en-US" w:eastAsia="zh-CN" w:bidi="ar-SA"/>
    </w:rPr>
  </w:style>
  <w:style w:type="paragraph" w:customStyle="1" w:styleId="9">
    <w:name w:val="英文摘要"/>
    <w:basedOn w:val="1"/>
    <w:qFormat/>
    <w:uiPriority w:val="0"/>
    <w:rPr>
      <w:rFonts w:ascii="Times New Roman"/>
    </w:rPr>
  </w:style>
  <w:style w:type="paragraph" w:customStyle="1" w:styleId="10">
    <w:name w:val="参考文献正文"/>
    <w:basedOn w:val="1"/>
    <w:qFormat/>
    <w:uiPriority w:val="0"/>
    <w:pPr>
      <w:ind w:firstLine="0" w:firstLineChars="0"/>
    </w:pPr>
    <w:rPr>
      <w:rFonts w:cs="宋体"/>
    </w:rPr>
  </w:style>
  <w:style w:type="paragraph" w:customStyle="1" w:styleId="11">
    <w:name w:val="事项名称"/>
    <w:basedOn w:val="1"/>
    <w:next w:val="1"/>
    <w:qFormat/>
    <w:uiPriority w:val="0"/>
    <w:pPr>
      <w:ind w:firstLine="562" w:firstLineChars="200"/>
    </w:pPr>
    <w:rPr>
      <w:rFonts w:hint="eastAsia" w:ascii="Times New Roman" w:hAnsi="Times New Roman" w:eastAsia="宋体"/>
      <w:b/>
      <w:bCs/>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6557</Words>
  <Characters>6705</Characters>
  <Lines>0</Lines>
  <Paragraphs>0</Paragraphs>
  <TotalTime>10</TotalTime>
  <ScaleCrop>false</ScaleCrop>
  <LinksUpToDate>false</LinksUpToDate>
  <CharactersWithSpaces>6716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2019-09-26T10:54:00Z</dcterms:created>
  <dc:creator>鲍倩钰</dc:creator>
  <cp:lastModifiedBy> </cp:lastModifiedBy>
  <dcterms:modified xsi:type="dcterms:W3CDTF">2019-11-01T01:02:43Z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