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_GBK" w:eastAsia="方正小标宋_GBK"/>
          <w:bCs/>
          <w:sz w:val="44"/>
          <w:szCs w:val="44"/>
        </w:rPr>
        <w:t>盈江县城区道路停车泊位收费管理实施方案</w:t>
      </w:r>
      <w:r>
        <w:rPr>
          <w:rFonts w:hint="eastAsia" w:ascii="方正小标宋简体" w:eastAsia="方正小标宋简体"/>
          <w:sz w:val="44"/>
          <w:szCs w:val="44"/>
        </w:rPr>
        <w:t>（草案）》听证会报名表</w:t>
      </w:r>
    </w:p>
    <w:p>
      <w:pPr>
        <w:spacing w:line="500" w:lineRule="exact"/>
        <w:rPr>
          <w:rFonts w:eastAsia="方正仿宋简体"/>
          <w:sz w:val="18"/>
          <w:szCs w:val="18"/>
        </w:rPr>
      </w:pP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龄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族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业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文化程度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公民身份号码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是否属人大代表、政协委员（注明省州县乡）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报名参会理由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D60CA"/>
    <w:rsid w:val="353B78A6"/>
    <w:rsid w:val="6CEA13C4"/>
    <w:rsid w:val="7D9D6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2019-11-07T09:56:00Z</dcterms:created>
  <dc:creator>dxwwar3</dc:creator>
  <cp:lastModifiedBy>小光</cp:lastModifiedBy>
  <dcterms:modified xsi:type="dcterms:W3CDTF">2024-04-16T07:34:49Z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