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C34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2024年盈江县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第四季度政务公开问题通报统计表</w:t>
      </w:r>
    </w:p>
    <w:tbl>
      <w:tblPr>
        <w:tblStyle w:val="3"/>
        <w:tblpPr w:leftFromText="180" w:rightFromText="180" w:vertAnchor="text" w:horzAnchor="page" w:tblpX="497" w:tblpY="251"/>
        <w:tblOverlap w:val="never"/>
        <w:tblW w:w="11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827"/>
        <w:gridCol w:w="2814"/>
        <w:gridCol w:w="5529"/>
      </w:tblGrid>
      <w:tr w14:paraId="5E24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</w:tcPr>
          <w:p w14:paraId="5BABEE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27" w:type="dxa"/>
          </w:tcPr>
          <w:p w14:paraId="6E7216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814" w:type="dxa"/>
          </w:tcPr>
          <w:p w14:paraId="4ADC1C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问题</w:t>
            </w:r>
          </w:p>
        </w:tc>
        <w:tc>
          <w:tcPr>
            <w:tcW w:w="5529" w:type="dxa"/>
          </w:tcPr>
          <w:p w14:paraId="39A9FA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链接</w:t>
            </w:r>
          </w:p>
        </w:tc>
      </w:tr>
      <w:tr w14:paraId="682D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  <w:vMerge w:val="restart"/>
          </w:tcPr>
          <w:p w14:paraId="148825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7" w:type="dxa"/>
            <w:vMerge w:val="restart"/>
          </w:tcPr>
          <w:p w14:paraId="1F937F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9F778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01159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发展和改革局</w:t>
            </w:r>
          </w:p>
        </w:tc>
        <w:tc>
          <w:tcPr>
            <w:tcW w:w="2814" w:type="dxa"/>
          </w:tcPr>
          <w:p w14:paraId="51C68C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2C454F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https://www.dhyj.gov.cn/fgj/Web/_M35_1710240221329De8BC40323eC4e68d_1.htm</w:t>
            </w:r>
          </w:p>
        </w:tc>
      </w:tr>
      <w:tr w14:paraId="2E26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  <w:vMerge w:val="continue"/>
          </w:tcPr>
          <w:p w14:paraId="750D55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31B1F7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4" w:type="dxa"/>
          </w:tcPr>
          <w:p w14:paraId="73E74B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7BBA8C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https://www.dhyj.gov.cn/fgj/Web/_M2038_28D02DR7HN37H7ZRG05XA5CVMT_1.htm</w:t>
            </w:r>
          </w:p>
        </w:tc>
      </w:tr>
      <w:tr w14:paraId="53FE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  <w:vMerge w:val="continue"/>
          </w:tcPr>
          <w:p w14:paraId="162084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48757F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4" w:type="dxa"/>
          </w:tcPr>
          <w:p w14:paraId="36CCDC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41917CA2">
            <w:pPr>
              <w:tabs>
                <w:tab w:val="left" w:pos="10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https://www.dhyj.gov.cn/fgj/Web/_M4045_5K6T1J4C1645F9D92AA14EF8BD_1.htm</w:t>
            </w:r>
          </w:p>
        </w:tc>
      </w:tr>
      <w:tr w14:paraId="0938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  <w:vMerge w:val="continue"/>
          </w:tcPr>
          <w:p w14:paraId="37B25A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5F5C36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4" w:type="dxa"/>
          </w:tcPr>
          <w:p w14:paraId="2989FC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75FC7F75">
            <w:pPr>
              <w:tabs>
                <w:tab w:val="left" w:pos="10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https://www.dhyj.gov.cn/fgj/Web/_M4047_5K6T1WIZAF02BFBBDD8D4C8C8C_1.htm</w:t>
            </w:r>
          </w:p>
        </w:tc>
      </w:tr>
      <w:tr w14:paraId="147C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  <w:vMerge w:val="continue"/>
          </w:tcPr>
          <w:p w14:paraId="41057C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35F5BB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4" w:type="dxa"/>
          </w:tcPr>
          <w:p w14:paraId="1428E9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29B7E720">
            <w:pPr>
              <w:tabs>
                <w:tab w:val="left" w:pos="10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https://www.dhyj.gov.cn/fgj/Web/_M2038_28D02DR7HN37H7ZRG05XA5CVMT_1.htm</w:t>
            </w:r>
          </w:p>
        </w:tc>
      </w:tr>
      <w:tr w14:paraId="7561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</w:tcPr>
          <w:p w14:paraId="5C9364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7" w:type="dxa"/>
          </w:tcPr>
          <w:p w14:paraId="69B134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人力资源社会保障局</w:t>
            </w:r>
          </w:p>
        </w:tc>
        <w:tc>
          <w:tcPr>
            <w:tcW w:w="2814" w:type="dxa"/>
          </w:tcPr>
          <w:p w14:paraId="6474F3C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5CD800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https://www.dhyj.gov.cn/lbj/Web/_M1036_171110042428aB80078409735659E5_1.htm</w:t>
            </w:r>
          </w:p>
        </w:tc>
      </w:tr>
      <w:tr w14:paraId="3B1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</w:tcPr>
          <w:p w14:paraId="356C35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7" w:type="dxa"/>
            <w:vMerge w:val="restart"/>
          </w:tcPr>
          <w:p w14:paraId="54D436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7663E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自然资源局</w:t>
            </w:r>
          </w:p>
        </w:tc>
        <w:tc>
          <w:tcPr>
            <w:tcW w:w="2814" w:type="dxa"/>
            <w:vAlign w:val="top"/>
          </w:tcPr>
          <w:p w14:paraId="58FC0C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  <w:vAlign w:val="top"/>
          </w:tcPr>
          <w:p w14:paraId="0046EA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https://www.dhyj.gov.cn/gtj/Web/_M1053_28D02IRFAF4CLQ5R11QYUMW8CQ_1.htm</w:t>
            </w:r>
          </w:p>
        </w:tc>
      </w:tr>
      <w:tr w14:paraId="2985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</w:tcPr>
          <w:p w14:paraId="39535B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7" w:type="dxa"/>
            <w:vMerge w:val="continue"/>
          </w:tcPr>
          <w:p w14:paraId="3797D5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4" w:type="dxa"/>
            <w:vAlign w:val="top"/>
          </w:tcPr>
          <w:p w14:paraId="6FAA97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  <w:vAlign w:val="top"/>
          </w:tcPr>
          <w:p w14:paraId="06DB00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https://www.dhyj.gov.cn/gtj/Web/_M1052_28D02IRFAF4CLQ5M0C4NR2TXX6_1.htm</w:t>
            </w:r>
          </w:p>
        </w:tc>
      </w:tr>
      <w:tr w14:paraId="3D5D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88" w:type="dxa"/>
          </w:tcPr>
          <w:p w14:paraId="0B4C31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7" w:type="dxa"/>
          </w:tcPr>
          <w:p w14:paraId="63EA201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卫生健康局</w:t>
            </w:r>
          </w:p>
        </w:tc>
        <w:tc>
          <w:tcPr>
            <w:tcW w:w="2814" w:type="dxa"/>
          </w:tcPr>
          <w:p w14:paraId="63973D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0D9B101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https://www.dhyj.gov.cn/wsj/Web/_M5028_28D03CYC8Y4CLQP4CYHCXMXGCY_1.htm</w:t>
            </w:r>
          </w:p>
        </w:tc>
      </w:tr>
      <w:tr w14:paraId="48F5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88" w:type="dxa"/>
          </w:tcPr>
          <w:p w14:paraId="2EE7AB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7" w:type="dxa"/>
          </w:tcPr>
          <w:p w14:paraId="1A6A5C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25EA8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税务局</w:t>
            </w:r>
          </w:p>
        </w:tc>
        <w:tc>
          <w:tcPr>
            <w:tcW w:w="2814" w:type="dxa"/>
          </w:tcPr>
          <w:p w14:paraId="17129A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栏目超过半年未更新</w:t>
            </w:r>
          </w:p>
        </w:tc>
        <w:tc>
          <w:tcPr>
            <w:tcW w:w="5529" w:type="dxa"/>
          </w:tcPr>
          <w:p w14:paraId="3CB74F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https://www.dhyj.gov.cn/dfsw/Web/_M4030_28D00DG2L64CMEP9FSC9LONU0R_1.htm</w:t>
            </w:r>
          </w:p>
        </w:tc>
      </w:tr>
    </w:tbl>
    <w:p w14:paraId="47AD3DA6">
      <w:pPr>
        <w:jc w:val="center"/>
        <w:rPr>
          <w:rFonts w:hint="eastAsia"/>
          <w:lang w:val="en-US" w:eastAsia="zh-CN"/>
        </w:rPr>
      </w:pPr>
    </w:p>
    <w:p w14:paraId="5BCBA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备注：数据监测采样时间为202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月1日—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46D8088F"/>
    <w:rsid w:val="32FE3D14"/>
    <w:rsid w:val="3FA568EA"/>
    <w:rsid w:val="46D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381</Words>
  <Characters>1953</Characters>
  <Lines>0</Lines>
  <Paragraphs>0</Paragraphs>
  <TotalTime>578</TotalTime>
  <ScaleCrop>false</ScaleCrop>
  <LinksUpToDate>false</LinksUpToDate>
  <CharactersWithSpaces>1953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2024-12-16T07:58:00Z</dcterms:created>
  <dc:creator>小光</dc:creator>
  <cp:lastModifiedBy>小光</cp:lastModifiedBy>
  <dcterms:modified xsi:type="dcterms:W3CDTF">2024-12-25T02:56:39Z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4EACEF8C9A0445CCB3C77BEFBEEE4202_11</vt:lpwstr>
  </property>
</Properties>
</file>