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81A" w:rsidRDefault="0084781A">
      <w:pPr>
        <w:jc w:val="center"/>
        <w:rPr>
          <w:b/>
          <w:bCs/>
          <w:sz w:val="32"/>
          <w:szCs w:val="32"/>
        </w:rPr>
      </w:pPr>
    </w:p>
    <w:p w:rsidR="0084781A" w:rsidRDefault="0084781A">
      <w:pPr>
        <w:jc w:val="center"/>
        <w:rPr>
          <w:b/>
          <w:bCs/>
          <w:sz w:val="32"/>
          <w:szCs w:val="32"/>
        </w:rPr>
      </w:pPr>
    </w:p>
    <w:p w:rsidR="0084781A" w:rsidRPr="00885F57" w:rsidRDefault="00885F57">
      <w:pPr>
        <w:jc w:val="center"/>
        <w:rPr>
          <w:b/>
          <w:bCs/>
          <w:sz w:val="44"/>
          <w:szCs w:val="44"/>
        </w:rPr>
      </w:pPr>
      <w:r w:rsidRPr="00885F57">
        <w:rPr>
          <w:rFonts w:hint="eastAsia"/>
          <w:b/>
          <w:bCs/>
          <w:sz w:val="44"/>
          <w:szCs w:val="44"/>
        </w:rPr>
        <w:t>盈江县森林公安局</w:t>
      </w:r>
      <w:r w:rsidR="00ED4F70" w:rsidRPr="00885F57">
        <w:rPr>
          <w:rFonts w:hint="eastAsia"/>
          <w:b/>
          <w:bCs/>
          <w:sz w:val="44"/>
          <w:szCs w:val="44"/>
        </w:rPr>
        <w:t>2016</w:t>
      </w:r>
      <w:r w:rsidR="00ED4F70" w:rsidRPr="00885F57">
        <w:rPr>
          <w:rFonts w:hint="eastAsia"/>
          <w:b/>
          <w:bCs/>
          <w:sz w:val="44"/>
          <w:szCs w:val="44"/>
        </w:rPr>
        <w:t>年度部门决算公开补充说明</w:t>
      </w:r>
    </w:p>
    <w:p w:rsidR="0084781A" w:rsidRDefault="00ED4F70">
      <w:pPr>
        <w:numPr>
          <w:ilvl w:val="0"/>
          <w:numId w:val="1"/>
        </w:numPr>
        <w:jc w:val="left"/>
        <w:rPr>
          <w:b/>
          <w:bCs/>
          <w:sz w:val="32"/>
          <w:szCs w:val="32"/>
        </w:rPr>
      </w:pPr>
      <w:r>
        <w:rPr>
          <w:rFonts w:hint="eastAsia"/>
          <w:b/>
          <w:bCs/>
          <w:sz w:val="32"/>
          <w:szCs w:val="32"/>
        </w:rPr>
        <w:t>收入与上年对比情况</w:t>
      </w:r>
    </w:p>
    <w:p w:rsidR="0084781A" w:rsidRDefault="00ED4F70">
      <w:pPr>
        <w:ind w:firstLineChars="200" w:firstLine="640"/>
        <w:rPr>
          <w:rFonts w:ascii="宋体" w:eastAsia="宋体" w:hAnsi="宋体" w:cs="宋体"/>
          <w:sz w:val="32"/>
          <w:szCs w:val="32"/>
        </w:rPr>
      </w:pPr>
      <w:r>
        <w:rPr>
          <w:rFonts w:ascii="宋体" w:eastAsia="宋体" w:hAnsi="宋体" w:cs="宋体" w:hint="eastAsia"/>
          <w:sz w:val="32"/>
          <w:szCs w:val="32"/>
        </w:rPr>
        <w:t>1、2016年各项收入</w:t>
      </w:r>
      <w:r w:rsidR="00A9577B">
        <w:rPr>
          <w:rFonts w:ascii="宋体" w:eastAsia="宋体" w:hAnsi="宋体" w:cs="宋体" w:hint="eastAsia"/>
          <w:sz w:val="32"/>
          <w:szCs w:val="32"/>
        </w:rPr>
        <w:t>1023.46</w:t>
      </w:r>
      <w:r>
        <w:rPr>
          <w:rFonts w:ascii="宋体" w:eastAsia="宋体" w:hAnsi="宋体" w:cs="宋体" w:hint="eastAsia"/>
          <w:sz w:val="32"/>
          <w:szCs w:val="32"/>
        </w:rPr>
        <w:t>万元，比2015年的</w:t>
      </w:r>
      <w:r w:rsidR="00A9577B">
        <w:rPr>
          <w:rFonts w:ascii="宋体" w:eastAsia="宋体" w:hAnsi="宋体" w:cs="宋体" w:hint="eastAsia"/>
          <w:sz w:val="32"/>
          <w:szCs w:val="32"/>
        </w:rPr>
        <w:t>1240.31</w:t>
      </w:r>
      <w:r>
        <w:rPr>
          <w:rFonts w:ascii="宋体" w:eastAsia="宋体" w:hAnsi="宋体" w:cs="宋体" w:hint="eastAsia"/>
          <w:sz w:val="32"/>
          <w:szCs w:val="32"/>
        </w:rPr>
        <w:t>万元，</w:t>
      </w:r>
      <w:r>
        <w:rPr>
          <w:rFonts w:ascii="宋体" w:eastAsia="宋体" w:hAnsi="宋体" w:cs="宋体" w:hint="eastAsia"/>
          <w:sz w:val="30"/>
          <w:szCs w:val="30"/>
        </w:rPr>
        <w:t>减少</w:t>
      </w:r>
      <w:r w:rsidR="00A062CF">
        <w:rPr>
          <w:rFonts w:ascii="宋体" w:eastAsia="宋体" w:hAnsi="宋体" w:cs="宋体" w:hint="eastAsia"/>
          <w:sz w:val="30"/>
          <w:szCs w:val="30"/>
        </w:rPr>
        <w:t>216.85</w:t>
      </w:r>
      <w:r w:rsidR="00A062CF">
        <w:rPr>
          <w:rFonts w:ascii="宋体" w:eastAsia="宋体" w:hAnsi="宋体" w:cs="宋体" w:hint="eastAsia"/>
          <w:sz w:val="32"/>
          <w:szCs w:val="32"/>
        </w:rPr>
        <w:t>万元，减17</w:t>
      </w:r>
      <w:r>
        <w:rPr>
          <w:rFonts w:ascii="宋体" w:eastAsia="宋体" w:hAnsi="宋体" w:cs="宋体" w:hint="eastAsia"/>
          <w:sz w:val="32"/>
          <w:szCs w:val="32"/>
        </w:rPr>
        <w:t>%，其中：</w:t>
      </w:r>
    </w:p>
    <w:p w:rsidR="0084781A" w:rsidRDefault="00ED4F70">
      <w:pPr>
        <w:ind w:firstLineChars="200" w:firstLine="640"/>
        <w:rPr>
          <w:rFonts w:ascii="宋体" w:eastAsia="宋体" w:hAnsi="宋体" w:cs="宋体"/>
          <w:sz w:val="32"/>
          <w:szCs w:val="32"/>
        </w:rPr>
      </w:pPr>
      <w:r>
        <w:rPr>
          <w:rFonts w:ascii="宋体" w:eastAsia="宋体" w:hAnsi="宋体" w:cs="宋体" w:hint="eastAsia"/>
          <w:sz w:val="32"/>
          <w:szCs w:val="32"/>
        </w:rPr>
        <w:t>（１）、2016年财政拨款收入</w:t>
      </w:r>
      <w:r w:rsidR="00423222">
        <w:rPr>
          <w:rFonts w:ascii="宋体" w:eastAsia="宋体" w:hAnsi="宋体" w:cs="宋体" w:hint="eastAsia"/>
          <w:sz w:val="32"/>
          <w:szCs w:val="32"/>
        </w:rPr>
        <w:t>1003</w:t>
      </w:r>
      <w:r w:rsidR="00A549E4">
        <w:rPr>
          <w:rFonts w:ascii="宋体" w:eastAsia="宋体" w:hAnsi="宋体" w:cs="宋体" w:hint="eastAsia"/>
          <w:sz w:val="32"/>
          <w:szCs w:val="32"/>
        </w:rPr>
        <w:t>.66</w:t>
      </w:r>
      <w:r>
        <w:rPr>
          <w:rFonts w:ascii="宋体" w:eastAsia="宋体" w:hAnsi="宋体" w:cs="宋体" w:hint="eastAsia"/>
          <w:sz w:val="32"/>
          <w:szCs w:val="32"/>
        </w:rPr>
        <w:t>万元，2015年财政拨款收入</w:t>
      </w:r>
      <w:r w:rsidR="00423222">
        <w:rPr>
          <w:rFonts w:ascii="宋体" w:eastAsia="宋体" w:hAnsi="宋体" w:cs="宋体" w:hint="eastAsia"/>
          <w:sz w:val="32"/>
          <w:szCs w:val="32"/>
        </w:rPr>
        <w:t>1225</w:t>
      </w:r>
      <w:r w:rsidR="00A549E4">
        <w:rPr>
          <w:rFonts w:ascii="宋体" w:eastAsia="宋体" w:hAnsi="宋体" w:cs="宋体" w:hint="eastAsia"/>
          <w:sz w:val="32"/>
          <w:szCs w:val="32"/>
        </w:rPr>
        <w:t>.31</w:t>
      </w:r>
      <w:r>
        <w:rPr>
          <w:rFonts w:ascii="宋体" w:eastAsia="宋体" w:hAnsi="宋体" w:cs="宋体" w:hint="eastAsia"/>
          <w:sz w:val="32"/>
          <w:szCs w:val="32"/>
        </w:rPr>
        <w:t>万元，</w:t>
      </w:r>
      <w:r>
        <w:rPr>
          <w:rFonts w:ascii="宋体" w:eastAsia="宋体" w:hAnsi="宋体" w:cs="宋体" w:hint="eastAsia"/>
          <w:sz w:val="30"/>
          <w:szCs w:val="30"/>
        </w:rPr>
        <w:t>减少(增加)</w:t>
      </w:r>
      <w:r w:rsidR="00423222">
        <w:rPr>
          <w:rFonts w:ascii="宋体" w:eastAsia="宋体" w:hAnsi="宋体" w:cs="宋体" w:hint="eastAsia"/>
          <w:sz w:val="32"/>
          <w:szCs w:val="32"/>
        </w:rPr>
        <w:t>222</w:t>
      </w:r>
      <w:r>
        <w:rPr>
          <w:rFonts w:ascii="宋体" w:eastAsia="宋体" w:hAnsi="宋体" w:cs="宋体" w:hint="eastAsia"/>
          <w:sz w:val="32"/>
          <w:szCs w:val="32"/>
        </w:rPr>
        <w:t>万元，减</w:t>
      </w:r>
      <w:r w:rsidR="00423222">
        <w:rPr>
          <w:rFonts w:ascii="宋体" w:eastAsia="宋体" w:hAnsi="宋体" w:cs="宋体" w:hint="eastAsia"/>
          <w:sz w:val="32"/>
          <w:szCs w:val="32"/>
        </w:rPr>
        <w:t>18</w:t>
      </w:r>
      <w:r>
        <w:rPr>
          <w:rFonts w:ascii="宋体" w:eastAsia="宋体" w:hAnsi="宋体" w:cs="宋体" w:hint="eastAsia"/>
          <w:sz w:val="32"/>
          <w:szCs w:val="32"/>
        </w:rPr>
        <w:t xml:space="preserve"> %，</w:t>
      </w:r>
      <w:r>
        <w:rPr>
          <w:rFonts w:ascii="宋体" w:eastAsia="宋体" w:hAnsi="宋体" w:cs="宋体" w:hint="eastAsia"/>
          <w:sz w:val="30"/>
          <w:szCs w:val="30"/>
        </w:rPr>
        <w:t>减少原因是</w:t>
      </w:r>
      <w:r w:rsidR="00423222">
        <w:rPr>
          <w:rFonts w:ascii="宋体" w:eastAsia="宋体" w:hAnsi="宋体" w:cs="宋体" w:hint="eastAsia"/>
          <w:sz w:val="30"/>
          <w:szCs w:val="30"/>
        </w:rPr>
        <w:t>2016年非税收入、</w:t>
      </w:r>
      <w:r w:rsidR="00F151D9">
        <w:rPr>
          <w:rFonts w:ascii="宋体" w:eastAsia="宋体" w:hAnsi="宋体" w:cs="宋体" w:hint="eastAsia"/>
          <w:sz w:val="30"/>
          <w:szCs w:val="30"/>
        </w:rPr>
        <w:t>上级拨入的</w:t>
      </w:r>
      <w:r w:rsidR="00423222">
        <w:rPr>
          <w:rFonts w:ascii="宋体" w:eastAsia="宋体" w:hAnsi="宋体" w:cs="宋体" w:hint="eastAsia"/>
          <w:sz w:val="30"/>
          <w:szCs w:val="30"/>
        </w:rPr>
        <w:t>基建项目资金减少</w:t>
      </w:r>
      <w:r>
        <w:rPr>
          <w:rFonts w:ascii="宋体" w:eastAsia="宋体" w:hAnsi="宋体" w:cs="宋体" w:hint="eastAsia"/>
          <w:sz w:val="32"/>
          <w:szCs w:val="32"/>
        </w:rPr>
        <w:t>。</w:t>
      </w:r>
    </w:p>
    <w:p w:rsidR="0084781A" w:rsidRDefault="00ED4F70">
      <w:pPr>
        <w:snapToGrid w:val="0"/>
        <w:spacing w:line="588" w:lineRule="exact"/>
        <w:ind w:firstLineChars="200" w:firstLine="640"/>
        <w:rPr>
          <w:rFonts w:ascii="宋体" w:eastAsia="宋体" w:hAnsi="宋体" w:cs="宋体"/>
          <w:sz w:val="30"/>
          <w:szCs w:val="30"/>
        </w:rPr>
      </w:pPr>
      <w:r>
        <w:rPr>
          <w:rFonts w:ascii="宋体" w:eastAsia="宋体" w:hAnsi="宋体" w:cs="宋体" w:hint="eastAsia"/>
          <w:sz w:val="32"/>
          <w:szCs w:val="32"/>
        </w:rPr>
        <w:t>（3）、2016年其他收入</w:t>
      </w:r>
      <w:r w:rsidR="00A549E4">
        <w:rPr>
          <w:rFonts w:ascii="宋体" w:eastAsia="宋体" w:hAnsi="宋体" w:cs="宋体" w:hint="eastAsia"/>
          <w:sz w:val="32"/>
          <w:szCs w:val="32"/>
        </w:rPr>
        <w:t>19.8</w:t>
      </w:r>
      <w:r>
        <w:rPr>
          <w:rFonts w:ascii="宋体" w:eastAsia="宋体" w:hAnsi="宋体" w:cs="宋体" w:hint="eastAsia"/>
          <w:sz w:val="32"/>
          <w:szCs w:val="32"/>
        </w:rPr>
        <w:t>万元，2015年其他收入</w:t>
      </w:r>
      <w:r w:rsidR="00A549E4">
        <w:rPr>
          <w:rFonts w:ascii="宋体" w:eastAsia="宋体" w:hAnsi="宋体" w:cs="宋体" w:hint="eastAsia"/>
          <w:sz w:val="32"/>
          <w:szCs w:val="32"/>
        </w:rPr>
        <w:t>15</w:t>
      </w:r>
      <w:r w:rsidR="00C875AA">
        <w:rPr>
          <w:rFonts w:ascii="宋体" w:eastAsia="宋体" w:hAnsi="宋体" w:cs="宋体" w:hint="eastAsia"/>
          <w:sz w:val="32"/>
          <w:szCs w:val="32"/>
        </w:rPr>
        <w:t>万元，增4.8万元，增长</w:t>
      </w:r>
      <w:r>
        <w:rPr>
          <w:rFonts w:ascii="宋体" w:eastAsia="宋体" w:hAnsi="宋体" w:cs="宋体" w:hint="eastAsia"/>
          <w:sz w:val="32"/>
          <w:szCs w:val="32"/>
        </w:rPr>
        <w:t xml:space="preserve"> </w:t>
      </w:r>
      <w:r w:rsidR="00C875AA">
        <w:rPr>
          <w:rFonts w:ascii="宋体" w:eastAsia="宋体" w:hAnsi="宋体" w:cs="宋体" w:hint="eastAsia"/>
          <w:sz w:val="32"/>
          <w:szCs w:val="32"/>
        </w:rPr>
        <w:t>32</w:t>
      </w:r>
      <w:r>
        <w:rPr>
          <w:rFonts w:ascii="宋体" w:eastAsia="宋体" w:hAnsi="宋体" w:cs="宋体" w:hint="eastAsia"/>
          <w:sz w:val="32"/>
          <w:szCs w:val="32"/>
        </w:rPr>
        <w:t>%，</w:t>
      </w:r>
      <w:r w:rsidR="00C875AA">
        <w:rPr>
          <w:rFonts w:ascii="宋体" w:eastAsia="宋体" w:hAnsi="宋体" w:cs="宋体" w:hint="eastAsia"/>
          <w:sz w:val="30"/>
          <w:szCs w:val="30"/>
        </w:rPr>
        <w:t>增加</w:t>
      </w:r>
      <w:r>
        <w:rPr>
          <w:rFonts w:ascii="宋体" w:eastAsia="宋体" w:hAnsi="宋体" w:cs="宋体" w:hint="eastAsia"/>
          <w:sz w:val="30"/>
          <w:szCs w:val="30"/>
        </w:rPr>
        <w:t>原因是</w:t>
      </w:r>
      <w:r w:rsidR="00C875AA">
        <w:rPr>
          <w:rFonts w:ascii="宋体" w:eastAsia="宋体" w:hAnsi="宋体" w:cs="宋体" w:hint="eastAsia"/>
          <w:sz w:val="30"/>
          <w:szCs w:val="30"/>
        </w:rPr>
        <w:t>向外单位争取各项工作经费增加</w:t>
      </w:r>
      <w:r>
        <w:rPr>
          <w:rFonts w:ascii="宋体" w:eastAsia="宋体" w:hAnsi="宋体" w:cs="宋体" w:hint="eastAsia"/>
          <w:sz w:val="30"/>
          <w:szCs w:val="30"/>
        </w:rPr>
        <w:t>。</w:t>
      </w:r>
    </w:p>
    <w:p w:rsidR="0084781A" w:rsidRDefault="00ED4F70">
      <w:pPr>
        <w:numPr>
          <w:ilvl w:val="0"/>
          <w:numId w:val="1"/>
        </w:numPr>
        <w:jc w:val="left"/>
        <w:rPr>
          <w:b/>
          <w:bCs/>
          <w:sz w:val="32"/>
          <w:szCs w:val="32"/>
        </w:rPr>
      </w:pPr>
      <w:r>
        <w:rPr>
          <w:rFonts w:hint="eastAsia"/>
          <w:b/>
          <w:bCs/>
          <w:sz w:val="32"/>
          <w:szCs w:val="32"/>
        </w:rPr>
        <w:t>支出与上年对比情况</w:t>
      </w:r>
    </w:p>
    <w:p w:rsidR="0084781A" w:rsidRDefault="00ED4F70">
      <w:pPr>
        <w:ind w:firstLineChars="200" w:firstLine="640"/>
        <w:rPr>
          <w:rFonts w:ascii="宋体" w:eastAsia="宋体" w:hAnsi="宋体" w:cs="宋体"/>
          <w:sz w:val="32"/>
          <w:szCs w:val="32"/>
        </w:rPr>
      </w:pPr>
      <w:r>
        <w:rPr>
          <w:rFonts w:ascii="宋体" w:eastAsia="宋体" w:hAnsi="宋体" w:cs="宋体" w:hint="eastAsia"/>
          <w:sz w:val="32"/>
          <w:szCs w:val="32"/>
        </w:rPr>
        <w:t>2016年各项支出</w:t>
      </w:r>
      <w:r w:rsidR="008D6802">
        <w:rPr>
          <w:rFonts w:ascii="宋体" w:eastAsia="宋体" w:hAnsi="宋体" w:cs="宋体" w:hint="eastAsia"/>
          <w:sz w:val="32"/>
          <w:szCs w:val="32"/>
        </w:rPr>
        <w:t>1127.35</w:t>
      </w:r>
      <w:r>
        <w:rPr>
          <w:rFonts w:ascii="宋体" w:eastAsia="宋体" w:hAnsi="宋体" w:cs="宋体" w:hint="eastAsia"/>
          <w:sz w:val="32"/>
          <w:szCs w:val="32"/>
        </w:rPr>
        <w:t>万元，2015年各项支出</w:t>
      </w:r>
      <w:r w:rsidR="008D6802">
        <w:rPr>
          <w:rFonts w:ascii="宋体" w:eastAsia="宋体" w:hAnsi="宋体" w:cs="宋体" w:hint="eastAsia"/>
          <w:sz w:val="32"/>
          <w:szCs w:val="32"/>
        </w:rPr>
        <w:t>991.96</w:t>
      </w:r>
      <w:r>
        <w:rPr>
          <w:rFonts w:ascii="宋体" w:eastAsia="宋体" w:hAnsi="宋体" w:cs="宋体" w:hint="eastAsia"/>
          <w:sz w:val="32"/>
          <w:szCs w:val="32"/>
        </w:rPr>
        <w:t>万元，增</w:t>
      </w:r>
      <w:r w:rsidR="008D6802">
        <w:rPr>
          <w:rFonts w:ascii="宋体" w:eastAsia="宋体" w:hAnsi="宋体" w:cs="宋体" w:hint="eastAsia"/>
          <w:sz w:val="32"/>
          <w:szCs w:val="32"/>
        </w:rPr>
        <w:t>135.39</w:t>
      </w:r>
      <w:r>
        <w:rPr>
          <w:rFonts w:ascii="宋体" w:eastAsia="宋体" w:hAnsi="宋体" w:cs="宋体" w:hint="eastAsia"/>
          <w:sz w:val="32"/>
          <w:szCs w:val="32"/>
        </w:rPr>
        <w:t>万元，增长</w:t>
      </w:r>
      <w:r w:rsidR="00E867F3">
        <w:rPr>
          <w:rFonts w:ascii="宋体" w:eastAsia="宋体" w:hAnsi="宋体" w:cs="宋体" w:hint="eastAsia"/>
          <w:sz w:val="32"/>
          <w:szCs w:val="32"/>
        </w:rPr>
        <w:t>13</w:t>
      </w:r>
      <w:r>
        <w:rPr>
          <w:rFonts w:ascii="宋体" w:eastAsia="宋体" w:hAnsi="宋体" w:cs="宋体" w:hint="eastAsia"/>
          <w:sz w:val="32"/>
          <w:szCs w:val="32"/>
        </w:rPr>
        <w:t>%,其中：</w:t>
      </w:r>
      <w:r>
        <w:rPr>
          <w:rFonts w:ascii="宋体" w:eastAsia="宋体" w:hAnsi="宋体" w:cs="宋体" w:hint="eastAsia"/>
          <w:b/>
          <w:bCs/>
          <w:sz w:val="32"/>
          <w:szCs w:val="32"/>
        </w:rPr>
        <w:t>（1）基本支出</w:t>
      </w:r>
      <w:r w:rsidR="008D6802">
        <w:rPr>
          <w:rFonts w:ascii="宋体" w:eastAsia="宋体" w:hAnsi="宋体" w:cs="宋体" w:hint="eastAsia"/>
          <w:sz w:val="32"/>
          <w:szCs w:val="32"/>
        </w:rPr>
        <w:t>787.89</w:t>
      </w:r>
      <w:r>
        <w:rPr>
          <w:rFonts w:ascii="宋体" w:eastAsia="宋体" w:hAnsi="宋体" w:cs="宋体" w:hint="eastAsia"/>
          <w:sz w:val="32"/>
          <w:szCs w:val="32"/>
        </w:rPr>
        <w:t>万元，与2015年基本支出</w:t>
      </w:r>
      <w:r w:rsidR="008D6802">
        <w:rPr>
          <w:rFonts w:ascii="宋体" w:eastAsia="宋体" w:hAnsi="宋体" w:cs="宋体" w:hint="eastAsia"/>
          <w:sz w:val="32"/>
          <w:szCs w:val="32"/>
        </w:rPr>
        <w:t>685.74</w:t>
      </w:r>
      <w:r>
        <w:rPr>
          <w:rFonts w:ascii="宋体" w:eastAsia="宋体" w:hAnsi="宋体" w:cs="宋体" w:hint="eastAsia"/>
          <w:sz w:val="32"/>
          <w:szCs w:val="32"/>
        </w:rPr>
        <w:t>万元，增</w:t>
      </w:r>
      <w:r w:rsidR="005F6B8C">
        <w:rPr>
          <w:rFonts w:ascii="宋体" w:eastAsia="宋体" w:hAnsi="宋体" w:cs="宋体" w:hint="eastAsia"/>
          <w:sz w:val="32"/>
          <w:szCs w:val="32"/>
        </w:rPr>
        <w:t>102.15</w:t>
      </w:r>
      <w:r>
        <w:rPr>
          <w:rFonts w:ascii="宋体" w:eastAsia="宋体" w:hAnsi="宋体" w:cs="宋体" w:hint="eastAsia"/>
          <w:sz w:val="32"/>
          <w:szCs w:val="32"/>
        </w:rPr>
        <w:t>万元，增长</w:t>
      </w:r>
      <w:r w:rsidR="005F6B8C">
        <w:rPr>
          <w:rFonts w:ascii="宋体" w:eastAsia="宋体" w:hAnsi="宋体" w:cs="宋体" w:hint="eastAsia"/>
          <w:sz w:val="32"/>
          <w:szCs w:val="32"/>
        </w:rPr>
        <w:t>14</w:t>
      </w:r>
      <w:r>
        <w:rPr>
          <w:rFonts w:ascii="宋体" w:eastAsia="宋体" w:hAnsi="宋体" w:cs="宋体" w:hint="eastAsia"/>
          <w:sz w:val="32"/>
          <w:szCs w:val="32"/>
        </w:rPr>
        <w:t xml:space="preserve"> %，增长原因为：</w:t>
      </w:r>
      <w:r w:rsidR="005F6B8C">
        <w:rPr>
          <w:rFonts w:ascii="宋体" w:eastAsia="宋体" w:hAnsi="宋体" w:cs="宋体" w:hint="eastAsia"/>
          <w:sz w:val="32"/>
          <w:szCs w:val="32"/>
        </w:rPr>
        <w:t>调增警衔津贴、改</w:t>
      </w:r>
      <w:r w:rsidR="008708AF">
        <w:rPr>
          <w:rFonts w:ascii="宋体" w:eastAsia="宋体" w:hAnsi="宋体" w:cs="宋体" w:hint="eastAsia"/>
          <w:sz w:val="32"/>
          <w:szCs w:val="32"/>
        </w:rPr>
        <w:t>革性津贴、公务交通补贴及补发数</w:t>
      </w:r>
      <w:r>
        <w:rPr>
          <w:rFonts w:ascii="宋体" w:eastAsia="宋体" w:hAnsi="宋体" w:cs="宋体" w:hint="eastAsia"/>
          <w:sz w:val="32"/>
          <w:szCs w:val="32"/>
        </w:rPr>
        <w:t>。</w:t>
      </w:r>
      <w:r>
        <w:rPr>
          <w:rFonts w:ascii="宋体" w:eastAsia="宋体" w:hAnsi="宋体" w:cs="宋体" w:hint="eastAsia"/>
          <w:b/>
          <w:bCs/>
          <w:sz w:val="32"/>
          <w:szCs w:val="32"/>
        </w:rPr>
        <w:t>（2）项目支出</w:t>
      </w:r>
      <w:r w:rsidR="008D6802">
        <w:rPr>
          <w:rFonts w:ascii="宋体" w:eastAsia="宋体" w:hAnsi="宋体" w:cs="宋体" w:hint="eastAsia"/>
          <w:sz w:val="32"/>
          <w:szCs w:val="32"/>
        </w:rPr>
        <w:t>339.46</w:t>
      </w:r>
      <w:r>
        <w:rPr>
          <w:rFonts w:ascii="宋体" w:eastAsia="宋体" w:hAnsi="宋体" w:cs="宋体" w:hint="eastAsia"/>
          <w:sz w:val="32"/>
          <w:szCs w:val="32"/>
        </w:rPr>
        <w:t>万元与2015年项目支出</w:t>
      </w:r>
      <w:r w:rsidR="008D6802">
        <w:rPr>
          <w:rFonts w:ascii="宋体" w:eastAsia="宋体" w:hAnsi="宋体" w:cs="宋体" w:hint="eastAsia"/>
          <w:sz w:val="32"/>
          <w:szCs w:val="32"/>
        </w:rPr>
        <w:t>306.21</w:t>
      </w:r>
      <w:r>
        <w:rPr>
          <w:rFonts w:ascii="宋体" w:eastAsia="宋体" w:hAnsi="宋体" w:cs="宋体" w:hint="eastAsia"/>
          <w:sz w:val="32"/>
          <w:szCs w:val="32"/>
        </w:rPr>
        <w:t>万元,增</w:t>
      </w:r>
      <w:r w:rsidR="008708AF">
        <w:rPr>
          <w:rFonts w:ascii="宋体" w:eastAsia="宋体" w:hAnsi="宋体" w:cs="宋体" w:hint="eastAsia"/>
          <w:sz w:val="32"/>
          <w:szCs w:val="32"/>
        </w:rPr>
        <w:t>33.24</w:t>
      </w:r>
      <w:r>
        <w:rPr>
          <w:rFonts w:ascii="宋体" w:eastAsia="宋体" w:hAnsi="宋体" w:cs="宋体" w:hint="eastAsia"/>
          <w:sz w:val="32"/>
          <w:szCs w:val="32"/>
        </w:rPr>
        <w:t>万元，增长</w:t>
      </w:r>
      <w:r w:rsidR="008708AF">
        <w:rPr>
          <w:rFonts w:ascii="宋体" w:eastAsia="宋体" w:hAnsi="宋体" w:cs="宋体" w:hint="eastAsia"/>
          <w:sz w:val="32"/>
          <w:szCs w:val="32"/>
        </w:rPr>
        <w:t>10</w:t>
      </w:r>
      <w:r>
        <w:rPr>
          <w:rFonts w:ascii="宋体" w:eastAsia="宋体" w:hAnsi="宋体" w:cs="宋体" w:hint="eastAsia"/>
          <w:sz w:val="32"/>
          <w:szCs w:val="32"/>
        </w:rPr>
        <w:t>%。</w:t>
      </w:r>
      <w:r>
        <w:rPr>
          <w:rFonts w:ascii="宋体" w:eastAsia="宋体" w:hAnsi="宋体" w:cs="宋体" w:hint="eastAsia"/>
          <w:kern w:val="0"/>
          <w:sz w:val="30"/>
          <w:szCs w:val="30"/>
        </w:rPr>
        <w:t>2016年项目支出比上年增加</w:t>
      </w:r>
      <w:r>
        <w:rPr>
          <w:rFonts w:ascii="宋体" w:eastAsia="宋体" w:hAnsi="宋体" w:cs="宋体" w:hint="eastAsia"/>
          <w:sz w:val="32"/>
          <w:szCs w:val="32"/>
        </w:rPr>
        <w:t>原因：</w:t>
      </w:r>
      <w:r w:rsidR="008708AF">
        <w:rPr>
          <w:rFonts w:ascii="宋体" w:eastAsia="宋体" w:hAnsi="宋体" w:cs="宋体" w:hint="eastAsia"/>
          <w:sz w:val="32"/>
          <w:szCs w:val="32"/>
        </w:rPr>
        <w:t>主要用于业务技术用房附附楼的建设</w:t>
      </w:r>
      <w:r>
        <w:rPr>
          <w:rFonts w:ascii="宋体" w:eastAsia="宋体" w:hAnsi="宋体" w:cs="宋体" w:hint="eastAsia"/>
          <w:sz w:val="32"/>
          <w:szCs w:val="32"/>
        </w:rPr>
        <w:t>。</w:t>
      </w:r>
    </w:p>
    <w:p w:rsidR="0084781A" w:rsidRDefault="00ED4F70">
      <w:pPr>
        <w:snapToGrid w:val="0"/>
        <w:spacing w:line="588" w:lineRule="exact"/>
        <w:rPr>
          <w:rFonts w:ascii="宋体" w:eastAsia="宋体" w:hAnsi="宋体" w:cs="宋体"/>
          <w:b/>
          <w:bCs/>
          <w:sz w:val="30"/>
          <w:szCs w:val="30"/>
        </w:rPr>
      </w:pPr>
      <w:r>
        <w:rPr>
          <w:rFonts w:ascii="宋体" w:eastAsia="宋体" w:hAnsi="宋体" w:cs="宋体" w:hint="eastAsia"/>
          <w:b/>
          <w:bCs/>
          <w:sz w:val="30"/>
          <w:szCs w:val="30"/>
        </w:rPr>
        <w:t>三、机关运行经费执行情况说明</w:t>
      </w:r>
    </w:p>
    <w:p w:rsidR="0084781A" w:rsidRDefault="00ED4F70">
      <w:pPr>
        <w:ind w:firstLineChars="200" w:firstLine="640"/>
        <w:rPr>
          <w:rFonts w:ascii="宋体" w:eastAsia="宋体" w:hAnsi="宋体" w:cs="宋体"/>
          <w:sz w:val="32"/>
          <w:szCs w:val="32"/>
        </w:rPr>
      </w:pPr>
      <w:r>
        <w:rPr>
          <w:rFonts w:ascii="宋体" w:eastAsia="宋体" w:hAnsi="宋体" w:cs="宋体" w:hint="eastAsia"/>
          <w:sz w:val="32"/>
          <w:szCs w:val="32"/>
        </w:rPr>
        <w:lastRenderedPageBreak/>
        <w:t>2016年机关运行经费支出</w:t>
      </w:r>
      <w:r w:rsidR="008D6802">
        <w:rPr>
          <w:rFonts w:ascii="宋体" w:eastAsia="宋体" w:hAnsi="宋体" w:cs="宋体" w:hint="eastAsia"/>
          <w:sz w:val="32"/>
          <w:szCs w:val="32"/>
        </w:rPr>
        <w:t>134.26</w:t>
      </w:r>
      <w:r>
        <w:rPr>
          <w:rFonts w:ascii="宋体" w:eastAsia="宋体" w:hAnsi="宋体" w:cs="宋体" w:hint="eastAsia"/>
          <w:sz w:val="32"/>
          <w:szCs w:val="32"/>
        </w:rPr>
        <w:t>万元，2015年机关运行经费支出</w:t>
      </w:r>
      <w:r w:rsidR="008D6802">
        <w:rPr>
          <w:rFonts w:ascii="宋体" w:eastAsia="宋体" w:hAnsi="宋体" w:cs="宋体" w:hint="eastAsia"/>
          <w:sz w:val="32"/>
          <w:szCs w:val="32"/>
        </w:rPr>
        <w:t>170.13</w:t>
      </w:r>
      <w:r>
        <w:rPr>
          <w:rFonts w:ascii="宋体" w:eastAsia="宋体" w:hAnsi="宋体" w:cs="宋体" w:hint="eastAsia"/>
          <w:sz w:val="32"/>
          <w:szCs w:val="32"/>
        </w:rPr>
        <w:t>万元</w:t>
      </w:r>
      <w:r w:rsidRPr="00EA2050">
        <w:rPr>
          <w:rFonts w:ascii="宋体" w:eastAsia="宋体" w:hAnsi="宋体" w:cs="宋体" w:hint="eastAsia"/>
          <w:b/>
          <w:sz w:val="32"/>
          <w:szCs w:val="32"/>
        </w:rPr>
        <w:t xml:space="preserve"> </w:t>
      </w:r>
      <w:r>
        <w:rPr>
          <w:rFonts w:ascii="宋体" w:eastAsia="宋体" w:hAnsi="宋体" w:cs="宋体" w:hint="eastAsia"/>
          <w:sz w:val="32"/>
          <w:szCs w:val="32"/>
        </w:rPr>
        <w:t>减少</w:t>
      </w:r>
      <w:r w:rsidR="00EA2050">
        <w:rPr>
          <w:rFonts w:ascii="宋体" w:eastAsia="宋体" w:hAnsi="宋体" w:cs="宋体" w:hint="eastAsia"/>
          <w:sz w:val="32"/>
          <w:szCs w:val="32"/>
        </w:rPr>
        <w:t>35.87万元，</w:t>
      </w:r>
      <w:r>
        <w:rPr>
          <w:rFonts w:ascii="宋体" w:eastAsia="宋体" w:hAnsi="宋体" w:cs="宋体" w:hint="eastAsia"/>
          <w:sz w:val="32"/>
          <w:szCs w:val="32"/>
        </w:rPr>
        <w:t>减</w:t>
      </w:r>
      <w:r w:rsidR="00EA2050">
        <w:rPr>
          <w:rFonts w:ascii="宋体" w:eastAsia="宋体" w:hAnsi="宋体" w:cs="宋体" w:hint="eastAsia"/>
          <w:sz w:val="32"/>
          <w:szCs w:val="32"/>
        </w:rPr>
        <w:t>27</w:t>
      </w:r>
      <w:r>
        <w:rPr>
          <w:rFonts w:ascii="宋体" w:eastAsia="宋体" w:hAnsi="宋体" w:cs="宋体" w:hint="eastAsia"/>
          <w:sz w:val="32"/>
          <w:szCs w:val="32"/>
        </w:rPr>
        <w:t>%，增（减）原因</w:t>
      </w:r>
      <w:r w:rsidR="00AD3FC4">
        <w:rPr>
          <w:rFonts w:ascii="宋体" w:eastAsia="宋体" w:hAnsi="宋体" w:cs="宋体" w:hint="eastAsia"/>
          <w:sz w:val="32"/>
          <w:szCs w:val="32"/>
        </w:rPr>
        <w:t>厉</w:t>
      </w:r>
      <w:r w:rsidR="00EA2050">
        <w:rPr>
          <w:rFonts w:ascii="宋体" w:eastAsia="宋体" w:hAnsi="宋体" w:cs="宋体" w:hint="eastAsia"/>
          <w:sz w:val="32"/>
          <w:szCs w:val="32"/>
        </w:rPr>
        <w:t>行节约</w:t>
      </w:r>
      <w:r>
        <w:rPr>
          <w:rFonts w:ascii="宋体" w:eastAsia="宋体" w:hAnsi="宋体" w:cs="宋体" w:hint="eastAsia"/>
          <w:sz w:val="32"/>
          <w:szCs w:val="32"/>
        </w:rPr>
        <w:t>,</w:t>
      </w:r>
      <w:r w:rsidR="005F6B8C">
        <w:rPr>
          <w:rFonts w:ascii="宋体" w:eastAsia="宋体" w:hAnsi="宋体" w:cs="宋体" w:hint="eastAsia"/>
          <w:sz w:val="32"/>
          <w:szCs w:val="32"/>
        </w:rPr>
        <w:t>压缩办公经费等支出，</w:t>
      </w:r>
      <w:r>
        <w:rPr>
          <w:rFonts w:ascii="宋体" w:eastAsia="宋体" w:hAnsi="宋体" w:cs="宋体" w:hint="eastAsia"/>
          <w:sz w:val="32"/>
          <w:szCs w:val="32"/>
        </w:rPr>
        <w:t>主要用于</w:t>
      </w:r>
      <w:r w:rsidR="00D577A5">
        <w:rPr>
          <w:rFonts w:ascii="宋体" w:eastAsia="宋体" w:hAnsi="宋体" w:cs="宋体" w:hint="eastAsia"/>
          <w:sz w:val="32"/>
          <w:szCs w:val="32"/>
        </w:rPr>
        <w:t>日常</w:t>
      </w:r>
      <w:r w:rsidR="00EA2050">
        <w:rPr>
          <w:rFonts w:ascii="宋体" w:eastAsia="宋体" w:hAnsi="宋体" w:cs="宋体" w:hint="eastAsia"/>
          <w:sz w:val="32"/>
          <w:szCs w:val="32"/>
        </w:rPr>
        <w:t>办公费、办案费、公务用车运行维护费</w:t>
      </w:r>
      <w:r>
        <w:rPr>
          <w:rFonts w:ascii="宋体" w:eastAsia="宋体" w:hAnsi="宋体" w:cs="宋体" w:hint="eastAsia"/>
          <w:sz w:val="32"/>
          <w:szCs w:val="32"/>
        </w:rPr>
        <w:t>等支出。</w:t>
      </w:r>
    </w:p>
    <w:p w:rsidR="0084781A" w:rsidRDefault="00ED4F70">
      <w:pPr>
        <w:numPr>
          <w:ilvl w:val="0"/>
          <w:numId w:val="2"/>
        </w:numPr>
        <w:rPr>
          <w:rFonts w:ascii="宋体" w:eastAsia="宋体" w:hAnsi="宋体" w:cs="宋体"/>
          <w:b/>
          <w:bCs/>
          <w:sz w:val="32"/>
          <w:szCs w:val="32"/>
        </w:rPr>
      </w:pPr>
      <w:r>
        <w:rPr>
          <w:rFonts w:ascii="宋体" w:eastAsia="宋体" w:hAnsi="宋体" w:cs="宋体" w:hint="eastAsia"/>
          <w:b/>
          <w:bCs/>
          <w:sz w:val="32"/>
          <w:szCs w:val="32"/>
        </w:rPr>
        <w:t>政府采购执行情况说明</w:t>
      </w:r>
    </w:p>
    <w:p w:rsidR="0084781A" w:rsidRDefault="00ED4F70">
      <w:pPr>
        <w:rPr>
          <w:sz w:val="32"/>
          <w:szCs w:val="32"/>
        </w:rPr>
      </w:pPr>
      <w:r>
        <w:rPr>
          <w:rFonts w:hint="eastAsia"/>
          <w:sz w:val="32"/>
          <w:szCs w:val="32"/>
        </w:rPr>
        <w:t>1</w:t>
      </w:r>
      <w:r>
        <w:rPr>
          <w:rFonts w:hint="eastAsia"/>
          <w:sz w:val="32"/>
          <w:szCs w:val="32"/>
        </w:rPr>
        <w:t>、政府采购执行情况</w:t>
      </w:r>
    </w:p>
    <w:p w:rsidR="0084781A" w:rsidRDefault="00ED4F70">
      <w:pPr>
        <w:ind w:firstLineChars="200" w:firstLine="640"/>
        <w:rPr>
          <w:sz w:val="32"/>
          <w:szCs w:val="32"/>
        </w:rPr>
      </w:pPr>
      <w:r>
        <w:rPr>
          <w:rFonts w:hint="eastAsia"/>
          <w:sz w:val="32"/>
          <w:szCs w:val="32"/>
        </w:rPr>
        <w:t>2016</w:t>
      </w:r>
      <w:r>
        <w:rPr>
          <w:rFonts w:hint="eastAsia"/>
          <w:sz w:val="32"/>
          <w:szCs w:val="32"/>
        </w:rPr>
        <w:t>年采购计划</w:t>
      </w:r>
      <w:r w:rsidR="008D6802">
        <w:rPr>
          <w:rFonts w:hint="eastAsia"/>
          <w:sz w:val="32"/>
          <w:szCs w:val="32"/>
        </w:rPr>
        <w:t>47.25</w:t>
      </w:r>
      <w:r>
        <w:rPr>
          <w:rFonts w:hint="eastAsia"/>
          <w:sz w:val="32"/>
          <w:szCs w:val="32"/>
        </w:rPr>
        <w:t>万元，实际采购</w:t>
      </w:r>
      <w:r w:rsidR="008D6802">
        <w:rPr>
          <w:rFonts w:hint="eastAsia"/>
          <w:sz w:val="32"/>
          <w:szCs w:val="32"/>
        </w:rPr>
        <w:t>45.17</w:t>
      </w:r>
      <w:r>
        <w:rPr>
          <w:rFonts w:hint="eastAsia"/>
          <w:sz w:val="32"/>
          <w:szCs w:val="32"/>
        </w:rPr>
        <w:t>万元，节约</w:t>
      </w:r>
      <w:r w:rsidR="00591459">
        <w:rPr>
          <w:rFonts w:hint="eastAsia"/>
          <w:sz w:val="32"/>
          <w:szCs w:val="32"/>
        </w:rPr>
        <w:t>2.08</w:t>
      </w:r>
      <w:r>
        <w:rPr>
          <w:rFonts w:hint="eastAsia"/>
          <w:sz w:val="32"/>
          <w:szCs w:val="32"/>
        </w:rPr>
        <w:t>万元（其中：</w:t>
      </w:r>
      <w:r>
        <w:rPr>
          <w:rFonts w:hint="eastAsia"/>
          <w:sz w:val="32"/>
          <w:szCs w:val="32"/>
        </w:rPr>
        <w:t>1</w:t>
      </w:r>
      <w:r>
        <w:rPr>
          <w:rFonts w:hint="eastAsia"/>
          <w:sz w:val="32"/>
          <w:szCs w:val="32"/>
        </w:rPr>
        <w:t>、财政性资金计划</w:t>
      </w:r>
      <w:r w:rsidR="00591459">
        <w:rPr>
          <w:rFonts w:hint="eastAsia"/>
          <w:sz w:val="32"/>
          <w:szCs w:val="32"/>
        </w:rPr>
        <w:t>47.25</w:t>
      </w:r>
      <w:r>
        <w:rPr>
          <w:rFonts w:hint="eastAsia"/>
          <w:sz w:val="32"/>
          <w:szCs w:val="32"/>
        </w:rPr>
        <w:t>万元，实际采购</w:t>
      </w:r>
      <w:r w:rsidR="00591459">
        <w:rPr>
          <w:rFonts w:hint="eastAsia"/>
          <w:sz w:val="32"/>
          <w:szCs w:val="32"/>
        </w:rPr>
        <w:t>45.17</w:t>
      </w:r>
      <w:r>
        <w:rPr>
          <w:rFonts w:hint="eastAsia"/>
          <w:sz w:val="32"/>
          <w:szCs w:val="32"/>
        </w:rPr>
        <w:t>万元，节约</w:t>
      </w:r>
      <w:r w:rsidR="00591459">
        <w:rPr>
          <w:rFonts w:hint="eastAsia"/>
          <w:sz w:val="32"/>
          <w:szCs w:val="32"/>
        </w:rPr>
        <w:t>2.08</w:t>
      </w:r>
      <w:r>
        <w:rPr>
          <w:rFonts w:hint="eastAsia"/>
          <w:sz w:val="32"/>
          <w:szCs w:val="32"/>
        </w:rPr>
        <w:t>万元；采购计划比上年</w:t>
      </w:r>
      <w:r w:rsidR="00591459">
        <w:rPr>
          <w:rFonts w:hint="eastAsia"/>
          <w:sz w:val="32"/>
          <w:szCs w:val="32"/>
        </w:rPr>
        <w:t>15.83</w:t>
      </w:r>
      <w:r>
        <w:rPr>
          <w:rFonts w:hint="eastAsia"/>
          <w:sz w:val="32"/>
          <w:szCs w:val="32"/>
        </w:rPr>
        <w:t>万元增加</w:t>
      </w:r>
      <w:r w:rsidR="00591459">
        <w:rPr>
          <w:rFonts w:hint="eastAsia"/>
          <w:sz w:val="32"/>
          <w:szCs w:val="32"/>
        </w:rPr>
        <w:t>31.42</w:t>
      </w:r>
      <w:r w:rsidR="00591459">
        <w:rPr>
          <w:rFonts w:hint="eastAsia"/>
          <w:sz w:val="32"/>
          <w:szCs w:val="32"/>
        </w:rPr>
        <w:t>万元，增长</w:t>
      </w:r>
      <w:r w:rsidR="00591459">
        <w:rPr>
          <w:rFonts w:hint="eastAsia"/>
          <w:sz w:val="32"/>
          <w:szCs w:val="32"/>
        </w:rPr>
        <w:t>198</w:t>
      </w:r>
      <w:r>
        <w:rPr>
          <w:rFonts w:hint="eastAsia"/>
          <w:sz w:val="32"/>
          <w:szCs w:val="32"/>
        </w:rPr>
        <w:t>%</w:t>
      </w:r>
      <w:r>
        <w:rPr>
          <w:rFonts w:hint="eastAsia"/>
          <w:sz w:val="32"/>
          <w:szCs w:val="32"/>
        </w:rPr>
        <w:t>。实际采购</w:t>
      </w:r>
      <w:r w:rsidR="00E00CD4">
        <w:rPr>
          <w:rFonts w:hint="eastAsia"/>
          <w:sz w:val="32"/>
          <w:szCs w:val="32"/>
        </w:rPr>
        <w:t>45.17</w:t>
      </w:r>
      <w:r>
        <w:rPr>
          <w:rFonts w:hint="eastAsia"/>
          <w:sz w:val="32"/>
          <w:szCs w:val="32"/>
        </w:rPr>
        <w:t>万元比上年</w:t>
      </w:r>
      <w:r w:rsidR="00E00CD4">
        <w:rPr>
          <w:rFonts w:hint="eastAsia"/>
          <w:sz w:val="32"/>
          <w:szCs w:val="32"/>
        </w:rPr>
        <w:t>15.58</w:t>
      </w:r>
      <w:r>
        <w:rPr>
          <w:rFonts w:hint="eastAsia"/>
          <w:sz w:val="32"/>
          <w:szCs w:val="32"/>
        </w:rPr>
        <w:t>万元增加</w:t>
      </w:r>
      <w:r w:rsidR="00E00CD4">
        <w:rPr>
          <w:rFonts w:hint="eastAsia"/>
          <w:sz w:val="32"/>
          <w:szCs w:val="32"/>
        </w:rPr>
        <w:t>29.59</w:t>
      </w:r>
      <w:r>
        <w:rPr>
          <w:rFonts w:hint="eastAsia"/>
          <w:sz w:val="32"/>
          <w:szCs w:val="32"/>
        </w:rPr>
        <w:t>万元，增长</w:t>
      </w:r>
      <w:r w:rsidR="00E00CD4">
        <w:rPr>
          <w:rFonts w:hint="eastAsia"/>
          <w:sz w:val="32"/>
          <w:szCs w:val="32"/>
        </w:rPr>
        <w:t>186</w:t>
      </w:r>
      <w:r>
        <w:rPr>
          <w:rFonts w:hint="eastAsia"/>
          <w:sz w:val="32"/>
          <w:szCs w:val="32"/>
        </w:rPr>
        <w:t>%</w:t>
      </w:r>
      <w:r w:rsidR="00591459">
        <w:rPr>
          <w:rFonts w:hint="eastAsia"/>
          <w:sz w:val="32"/>
          <w:szCs w:val="32"/>
        </w:rPr>
        <w:t>。增长</w:t>
      </w:r>
      <w:r>
        <w:rPr>
          <w:rFonts w:hint="eastAsia"/>
          <w:sz w:val="32"/>
          <w:szCs w:val="32"/>
        </w:rPr>
        <w:t>原因：</w:t>
      </w:r>
      <w:r w:rsidR="00591459">
        <w:rPr>
          <w:rFonts w:hint="eastAsia"/>
          <w:sz w:val="32"/>
          <w:szCs w:val="32"/>
        </w:rPr>
        <w:t>购买档案工作规范化管理办公设备、公安专用枪柜及其他办公设备等</w:t>
      </w:r>
      <w:r>
        <w:rPr>
          <w:rFonts w:hint="eastAsia"/>
          <w:sz w:val="32"/>
          <w:szCs w:val="32"/>
        </w:rPr>
        <w:t>。</w:t>
      </w:r>
    </w:p>
    <w:p w:rsidR="0084781A" w:rsidRDefault="00ED4F70">
      <w:pPr>
        <w:rPr>
          <w:sz w:val="32"/>
          <w:szCs w:val="32"/>
        </w:rPr>
      </w:pPr>
      <w:r>
        <w:rPr>
          <w:rFonts w:hint="eastAsia"/>
          <w:sz w:val="32"/>
          <w:szCs w:val="32"/>
        </w:rPr>
        <w:t>2</w:t>
      </w:r>
      <w:r>
        <w:rPr>
          <w:rFonts w:hint="eastAsia"/>
          <w:sz w:val="32"/>
          <w:szCs w:val="32"/>
        </w:rPr>
        <w:t>、政府采购项目分类完成情况</w:t>
      </w:r>
    </w:p>
    <w:p w:rsidR="0084781A" w:rsidRDefault="00ED4F70">
      <w:pPr>
        <w:ind w:firstLineChars="200" w:firstLine="640"/>
        <w:rPr>
          <w:sz w:val="32"/>
          <w:szCs w:val="32"/>
        </w:rPr>
      </w:pPr>
      <w:r>
        <w:rPr>
          <w:rFonts w:hint="eastAsia"/>
          <w:sz w:val="32"/>
          <w:szCs w:val="32"/>
        </w:rPr>
        <w:t>货物类完成</w:t>
      </w:r>
      <w:r w:rsidR="009479D2">
        <w:rPr>
          <w:rFonts w:hint="eastAsia"/>
          <w:sz w:val="32"/>
          <w:szCs w:val="32"/>
        </w:rPr>
        <w:t>39.4</w:t>
      </w:r>
      <w:r>
        <w:rPr>
          <w:rFonts w:hint="eastAsia"/>
          <w:sz w:val="32"/>
          <w:szCs w:val="32"/>
        </w:rPr>
        <w:t>万元，比</w:t>
      </w:r>
      <w:r>
        <w:rPr>
          <w:rFonts w:hint="eastAsia"/>
          <w:sz w:val="32"/>
          <w:szCs w:val="32"/>
        </w:rPr>
        <w:t>2015</w:t>
      </w:r>
      <w:r>
        <w:rPr>
          <w:rFonts w:hint="eastAsia"/>
          <w:sz w:val="32"/>
          <w:szCs w:val="32"/>
        </w:rPr>
        <w:t>年</w:t>
      </w:r>
      <w:r w:rsidR="00A67A04">
        <w:rPr>
          <w:rFonts w:hint="eastAsia"/>
          <w:sz w:val="32"/>
          <w:szCs w:val="32"/>
        </w:rPr>
        <w:t>8.</w:t>
      </w:r>
      <w:r w:rsidR="00EE3619">
        <w:rPr>
          <w:rFonts w:hint="eastAsia"/>
          <w:sz w:val="32"/>
          <w:szCs w:val="32"/>
        </w:rPr>
        <w:t>59</w:t>
      </w:r>
      <w:r>
        <w:rPr>
          <w:rFonts w:hint="eastAsia"/>
          <w:sz w:val="32"/>
          <w:szCs w:val="32"/>
        </w:rPr>
        <w:t>万元增长</w:t>
      </w:r>
      <w:r w:rsidR="000F3003">
        <w:rPr>
          <w:rFonts w:hint="eastAsia"/>
          <w:sz w:val="32"/>
          <w:szCs w:val="32"/>
        </w:rPr>
        <w:t>30.8</w:t>
      </w:r>
      <w:r>
        <w:rPr>
          <w:rFonts w:hint="eastAsia"/>
          <w:sz w:val="32"/>
          <w:szCs w:val="32"/>
        </w:rPr>
        <w:t>万元，增长</w:t>
      </w:r>
      <w:r w:rsidR="000F3003">
        <w:rPr>
          <w:rFonts w:hint="eastAsia"/>
          <w:sz w:val="32"/>
          <w:szCs w:val="32"/>
        </w:rPr>
        <w:t>358</w:t>
      </w:r>
      <w:r>
        <w:rPr>
          <w:rFonts w:hint="eastAsia"/>
          <w:sz w:val="32"/>
          <w:szCs w:val="32"/>
        </w:rPr>
        <w:t>%</w:t>
      </w:r>
      <w:r>
        <w:rPr>
          <w:rFonts w:hint="eastAsia"/>
          <w:sz w:val="32"/>
          <w:szCs w:val="32"/>
        </w:rPr>
        <w:t>。增长原因：</w:t>
      </w:r>
      <w:r w:rsidR="000F3003">
        <w:rPr>
          <w:rFonts w:hint="eastAsia"/>
          <w:sz w:val="32"/>
          <w:szCs w:val="32"/>
        </w:rPr>
        <w:t>购买档案工作规范化管理办公设备、公安专用枪柜及其他办公设备等。</w:t>
      </w:r>
    </w:p>
    <w:p w:rsidR="000F3003" w:rsidRPr="007F2FFC" w:rsidRDefault="00ED4F70" w:rsidP="007F2FFC">
      <w:pPr>
        <w:ind w:firstLineChars="200" w:firstLine="640"/>
        <w:rPr>
          <w:sz w:val="32"/>
          <w:szCs w:val="32"/>
        </w:rPr>
      </w:pPr>
      <w:r>
        <w:rPr>
          <w:rFonts w:hint="eastAsia"/>
          <w:sz w:val="32"/>
          <w:szCs w:val="32"/>
        </w:rPr>
        <w:t>服务类完成</w:t>
      </w:r>
      <w:r w:rsidR="009479D2">
        <w:rPr>
          <w:rFonts w:hint="eastAsia"/>
          <w:sz w:val="32"/>
          <w:szCs w:val="32"/>
        </w:rPr>
        <w:t>5.77</w:t>
      </w:r>
      <w:r>
        <w:rPr>
          <w:rFonts w:hint="eastAsia"/>
          <w:sz w:val="32"/>
          <w:szCs w:val="32"/>
        </w:rPr>
        <w:t>万元，比</w:t>
      </w:r>
      <w:r>
        <w:rPr>
          <w:rFonts w:hint="eastAsia"/>
          <w:sz w:val="32"/>
          <w:szCs w:val="32"/>
        </w:rPr>
        <w:t>2015</w:t>
      </w:r>
      <w:r>
        <w:rPr>
          <w:rFonts w:hint="eastAsia"/>
          <w:sz w:val="32"/>
          <w:szCs w:val="32"/>
        </w:rPr>
        <w:t>年</w:t>
      </w:r>
      <w:r w:rsidR="00EE3619">
        <w:rPr>
          <w:rFonts w:hint="eastAsia"/>
          <w:sz w:val="32"/>
          <w:szCs w:val="32"/>
        </w:rPr>
        <w:t>6.99</w:t>
      </w:r>
      <w:r w:rsidR="00EE3619">
        <w:rPr>
          <w:rFonts w:hint="eastAsia"/>
          <w:sz w:val="32"/>
          <w:szCs w:val="32"/>
        </w:rPr>
        <w:t>万元减少</w:t>
      </w:r>
      <w:r w:rsidR="00EE3619">
        <w:rPr>
          <w:rFonts w:hint="eastAsia"/>
          <w:sz w:val="32"/>
          <w:szCs w:val="32"/>
        </w:rPr>
        <w:t>1.22</w:t>
      </w:r>
      <w:r w:rsidR="00EE3619">
        <w:rPr>
          <w:rFonts w:hint="eastAsia"/>
          <w:sz w:val="32"/>
          <w:szCs w:val="32"/>
        </w:rPr>
        <w:t>万元，减少</w:t>
      </w:r>
      <w:r w:rsidR="00EE3619">
        <w:rPr>
          <w:rFonts w:hint="eastAsia"/>
          <w:sz w:val="32"/>
          <w:szCs w:val="32"/>
        </w:rPr>
        <w:t>17</w:t>
      </w:r>
      <w:r>
        <w:rPr>
          <w:rFonts w:hint="eastAsia"/>
          <w:sz w:val="32"/>
          <w:szCs w:val="32"/>
        </w:rPr>
        <w:t>%</w:t>
      </w:r>
      <w:r w:rsidR="00EE3619">
        <w:rPr>
          <w:rFonts w:hint="eastAsia"/>
          <w:sz w:val="32"/>
          <w:szCs w:val="32"/>
        </w:rPr>
        <w:t>。下降</w:t>
      </w:r>
      <w:r>
        <w:rPr>
          <w:rFonts w:hint="eastAsia"/>
          <w:sz w:val="32"/>
          <w:szCs w:val="32"/>
        </w:rPr>
        <w:t>原因：</w:t>
      </w:r>
      <w:r w:rsidR="00AD3FC4">
        <w:rPr>
          <w:rFonts w:ascii="宋体" w:eastAsia="宋体" w:hAnsi="宋体" w:cs="宋体" w:hint="eastAsia"/>
          <w:sz w:val="32"/>
          <w:szCs w:val="32"/>
        </w:rPr>
        <w:t>厉行节约</w:t>
      </w:r>
      <w:r w:rsidR="00AC0F69">
        <w:rPr>
          <w:rFonts w:ascii="宋体" w:eastAsia="宋体" w:hAnsi="宋体" w:cs="宋体" w:hint="eastAsia"/>
          <w:sz w:val="32"/>
          <w:szCs w:val="32"/>
        </w:rPr>
        <w:t>，压缩支出</w:t>
      </w:r>
      <w:r>
        <w:rPr>
          <w:rFonts w:hint="eastAsia"/>
          <w:sz w:val="32"/>
          <w:szCs w:val="32"/>
        </w:rPr>
        <w:t>。</w:t>
      </w:r>
    </w:p>
    <w:p w:rsidR="003A3F07" w:rsidRDefault="00ED4F70">
      <w:pPr>
        <w:rPr>
          <w:rFonts w:ascii="宋体" w:eastAsia="宋体" w:hAnsi="宋体" w:cs="宋体"/>
          <w:b/>
          <w:bCs/>
          <w:color w:val="FF0000"/>
          <w:sz w:val="32"/>
          <w:szCs w:val="32"/>
        </w:rPr>
      </w:pPr>
      <w:r>
        <w:rPr>
          <w:rFonts w:ascii="宋体" w:eastAsia="宋体" w:hAnsi="宋体" w:cs="宋体" w:hint="eastAsia"/>
          <w:b/>
          <w:bCs/>
          <w:sz w:val="32"/>
          <w:szCs w:val="32"/>
        </w:rPr>
        <w:t>五、名词解释：</w:t>
      </w:r>
    </w:p>
    <w:p w:rsidR="0084781A" w:rsidRDefault="00ED4F70">
      <w:pPr>
        <w:rPr>
          <w:rFonts w:ascii="宋体" w:hAnsi="宋体"/>
          <w:sz w:val="28"/>
          <w:szCs w:val="28"/>
        </w:rPr>
      </w:pPr>
      <w:r>
        <w:rPr>
          <w:rFonts w:ascii="宋体" w:hAnsi="宋体" w:hint="eastAsia"/>
          <w:b/>
          <w:bCs/>
          <w:sz w:val="28"/>
          <w:szCs w:val="28"/>
        </w:rPr>
        <w:t>财政拨款收入：</w:t>
      </w:r>
      <w:r>
        <w:rPr>
          <w:rFonts w:ascii="宋体" w:hAnsi="宋体" w:hint="eastAsia"/>
          <w:sz w:val="28"/>
          <w:szCs w:val="28"/>
        </w:rPr>
        <w:t>是指</w:t>
      </w:r>
      <w:r>
        <w:rPr>
          <w:rFonts w:ascii="宋体" w:hAnsi="宋体" w:hint="eastAsia"/>
          <w:b/>
          <w:bCs/>
          <w:sz w:val="28"/>
          <w:szCs w:val="28"/>
        </w:rPr>
        <w:t>行政单位</w:t>
      </w:r>
      <w:r>
        <w:rPr>
          <w:rFonts w:ascii="宋体" w:hAnsi="宋体" w:hint="eastAsia"/>
          <w:sz w:val="28"/>
          <w:szCs w:val="28"/>
        </w:rPr>
        <w:t>从同级财政部门取得的财政预算资金。</w:t>
      </w:r>
    </w:p>
    <w:p w:rsidR="0084781A" w:rsidRDefault="00ED4F70">
      <w:pPr>
        <w:rPr>
          <w:rFonts w:ascii="宋体" w:hAnsi="宋体"/>
          <w:sz w:val="28"/>
          <w:szCs w:val="28"/>
        </w:rPr>
      </w:pPr>
      <w:r>
        <w:rPr>
          <w:rFonts w:ascii="宋体" w:hAnsi="宋体" w:hint="eastAsia"/>
          <w:b/>
          <w:bCs/>
          <w:sz w:val="28"/>
          <w:szCs w:val="28"/>
        </w:rPr>
        <w:t>财政补助收入</w:t>
      </w:r>
      <w:r>
        <w:rPr>
          <w:rFonts w:ascii="宋体" w:hAnsi="宋体" w:hint="eastAsia"/>
          <w:sz w:val="28"/>
          <w:szCs w:val="28"/>
        </w:rPr>
        <w:t>：是指</w:t>
      </w:r>
      <w:r>
        <w:rPr>
          <w:rFonts w:ascii="宋体" w:hAnsi="宋体" w:hint="eastAsia"/>
          <w:b/>
          <w:bCs/>
          <w:sz w:val="28"/>
          <w:szCs w:val="28"/>
        </w:rPr>
        <w:t>事业单位</w:t>
      </w:r>
      <w:r>
        <w:rPr>
          <w:rFonts w:ascii="宋体" w:hAnsi="宋体" w:hint="eastAsia"/>
          <w:sz w:val="28"/>
          <w:szCs w:val="28"/>
        </w:rPr>
        <w:t>从同级财政部门取得的各类财政拨款，</w:t>
      </w:r>
      <w:r>
        <w:rPr>
          <w:rFonts w:ascii="宋体" w:hAnsi="宋体" w:hint="eastAsia"/>
          <w:sz w:val="28"/>
          <w:szCs w:val="28"/>
        </w:rPr>
        <w:lastRenderedPageBreak/>
        <w:t>包括基本支出补助和项目支出补助。</w:t>
      </w:r>
    </w:p>
    <w:p w:rsidR="0084781A" w:rsidRDefault="00ED4F70">
      <w:pPr>
        <w:rPr>
          <w:rFonts w:ascii="宋体" w:hAnsi="宋体"/>
          <w:sz w:val="28"/>
          <w:szCs w:val="28"/>
        </w:rPr>
      </w:pPr>
      <w:r>
        <w:rPr>
          <w:rFonts w:ascii="宋体" w:hAnsi="宋体" w:hint="eastAsia"/>
          <w:b/>
          <w:bCs/>
          <w:sz w:val="28"/>
          <w:szCs w:val="28"/>
        </w:rPr>
        <w:t>事业收入</w:t>
      </w:r>
      <w:r>
        <w:rPr>
          <w:rFonts w:ascii="宋体" w:hAnsi="宋体" w:hint="eastAsia"/>
          <w:sz w:val="28"/>
          <w:szCs w:val="28"/>
        </w:rPr>
        <w:t>：指</w:t>
      </w:r>
      <w:r>
        <w:rPr>
          <w:rFonts w:ascii="宋体" w:hAnsi="宋体" w:hint="eastAsia"/>
          <w:b/>
          <w:bCs/>
          <w:sz w:val="28"/>
          <w:szCs w:val="28"/>
        </w:rPr>
        <w:t>事业单位</w:t>
      </w:r>
      <w:r>
        <w:rPr>
          <w:rFonts w:ascii="宋体" w:hAnsi="宋体" w:hint="eastAsia"/>
          <w:sz w:val="28"/>
          <w:szCs w:val="28"/>
        </w:rPr>
        <w:t>开展专业业务活动及其辅助活动取得的收入。</w:t>
      </w:r>
    </w:p>
    <w:p w:rsidR="0084781A" w:rsidRDefault="00ED4F70">
      <w:pPr>
        <w:rPr>
          <w:rFonts w:ascii="宋体" w:eastAsia="宋体" w:hAnsi="宋体" w:cs="宋体"/>
          <w:sz w:val="32"/>
          <w:szCs w:val="32"/>
        </w:rPr>
      </w:pPr>
      <w:r>
        <w:rPr>
          <w:rFonts w:ascii="宋体" w:eastAsia="宋体" w:hAnsi="宋体" w:cs="宋体" w:hint="eastAsia"/>
          <w:b/>
          <w:bCs/>
          <w:sz w:val="32"/>
          <w:szCs w:val="32"/>
        </w:rPr>
        <w:t>基本支出：</w:t>
      </w:r>
      <w:r>
        <w:rPr>
          <w:rFonts w:ascii="宋体" w:eastAsia="宋体" w:hAnsi="宋体" w:cs="宋体" w:hint="eastAsia"/>
          <w:sz w:val="32"/>
          <w:szCs w:val="32"/>
        </w:rPr>
        <w:t>为保障机构正常运行，完成日常工作任务而发生的人员支出和公用支出。</w:t>
      </w:r>
    </w:p>
    <w:p w:rsidR="0084781A" w:rsidRDefault="00ED4F70">
      <w:pPr>
        <w:rPr>
          <w:rFonts w:ascii="宋体" w:eastAsia="宋体" w:hAnsi="宋体" w:cs="宋体"/>
          <w:sz w:val="32"/>
          <w:szCs w:val="32"/>
        </w:rPr>
      </w:pPr>
      <w:r>
        <w:rPr>
          <w:rFonts w:ascii="宋体" w:eastAsia="宋体" w:hAnsi="宋体" w:cs="宋体" w:hint="eastAsia"/>
          <w:b/>
          <w:bCs/>
          <w:sz w:val="32"/>
          <w:szCs w:val="32"/>
        </w:rPr>
        <w:t>项目支出：</w:t>
      </w:r>
      <w:r>
        <w:rPr>
          <w:rFonts w:ascii="宋体" w:eastAsia="宋体" w:hAnsi="宋体" w:cs="宋体" w:hint="eastAsia"/>
          <w:sz w:val="32"/>
          <w:szCs w:val="32"/>
        </w:rPr>
        <w:t>指在基本支出之外为完成特定行政任务和事业发展目标所发生的支出。</w:t>
      </w:r>
    </w:p>
    <w:p w:rsidR="0084781A" w:rsidRDefault="00ED4F70">
      <w:pPr>
        <w:rPr>
          <w:rFonts w:ascii="宋体" w:eastAsia="宋体" w:hAnsi="宋体" w:cs="宋体"/>
          <w:color w:val="000000"/>
          <w:spacing w:val="17"/>
          <w:sz w:val="32"/>
          <w:szCs w:val="32"/>
          <w:shd w:val="clear" w:color="auto" w:fill="FFFFFF"/>
        </w:rPr>
      </w:pPr>
      <w:r>
        <w:rPr>
          <w:rStyle w:val="a5"/>
          <w:rFonts w:ascii="宋体" w:eastAsia="宋体" w:hAnsi="宋体" w:cs="宋体"/>
          <w:color w:val="000000"/>
          <w:spacing w:val="17"/>
          <w:sz w:val="32"/>
          <w:szCs w:val="32"/>
          <w:shd w:val="clear" w:color="auto" w:fill="FFFFFF"/>
        </w:rPr>
        <w:t>“三公”经费：</w:t>
      </w:r>
      <w:r>
        <w:rPr>
          <w:rFonts w:ascii="宋体" w:eastAsia="宋体" w:hAnsi="宋体" w:cs="宋体" w:hint="eastAsia"/>
          <w:color w:val="000000"/>
          <w:spacing w:val="17"/>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84781A" w:rsidRDefault="00ED4F70">
      <w:pPr>
        <w:rPr>
          <w:rFonts w:ascii="宋体" w:eastAsia="宋体" w:hAnsi="宋体" w:cs="宋体"/>
          <w:color w:val="000000"/>
          <w:spacing w:val="17"/>
          <w:sz w:val="32"/>
          <w:szCs w:val="32"/>
          <w:shd w:val="clear" w:color="auto" w:fill="FFFFFF"/>
        </w:rPr>
      </w:pPr>
      <w:r>
        <w:rPr>
          <w:rFonts w:ascii="宋体" w:eastAsia="宋体" w:hAnsi="宋体" w:cs="宋体" w:hint="eastAsia"/>
          <w:b/>
          <w:bCs/>
          <w:color w:val="000000"/>
          <w:spacing w:val="17"/>
          <w:sz w:val="32"/>
          <w:szCs w:val="32"/>
          <w:shd w:val="clear" w:color="auto" w:fill="FFFFFF"/>
        </w:rPr>
        <w:t>机关运行经费：</w:t>
      </w:r>
      <w:r>
        <w:rPr>
          <w:rFonts w:ascii="宋体" w:eastAsia="宋体" w:hAnsi="宋体" w:cs="宋体" w:hint="eastAsia"/>
          <w:color w:val="000000"/>
          <w:spacing w:val="17"/>
          <w:sz w:val="32"/>
          <w:szCs w:val="32"/>
          <w:shd w:val="clear" w:color="auto" w:fill="FFFFFF"/>
        </w:rPr>
        <w:t>部门决算中行政单位和参照公务员法管理的事业单位一般公共预算财政拨款基本支出中日常公用经费。</w:t>
      </w:r>
    </w:p>
    <w:p w:rsidR="0084781A" w:rsidRDefault="00ED4F70">
      <w:pPr>
        <w:rPr>
          <w:rFonts w:ascii="宋体" w:eastAsia="宋体" w:hAnsi="宋体" w:cs="宋体"/>
          <w:b/>
          <w:bCs/>
          <w:color w:val="FF0000"/>
          <w:sz w:val="32"/>
          <w:szCs w:val="32"/>
        </w:rPr>
      </w:pPr>
      <w:r>
        <w:rPr>
          <w:rFonts w:ascii="宋体" w:eastAsia="宋体" w:hAnsi="宋体" w:cs="宋体" w:hint="eastAsia"/>
          <w:b/>
          <w:bCs/>
          <w:sz w:val="32"/>
          <w:szCs w:val="32"/>
        </w:rPr>
        <w:t>六、其他</w:t>
      </w:r>
    </w:p>
    <w:p w:rsidR="0084781A" w:rsidRDefault="00732D23" w:rsidP="005F6B8C">
      <w:pPr>
        <w:ind w:firstLineChars="98" w:firstLine="315"/>
        <w:rPr>
          <w:rFonts w:hint="eastAsia"/>
          <w:b/>
          <w:bCs/>
          <w:color w:val="000000" w:themeColor="text1"/>
          <w:sz w:val="32"/>
          <w:szCs w:val="32"/>
        </w:rPr>
      </w:pPr>
      <w:r w:rsidRPr="005F6B8C">
        <w:rPr>
          <w:rFonts w:hint="eastAsia"/>
          <w:b/>
          <w:bCs/>
          <w:color w:val="000000" w:themeColor="text1"/>
          <w:sz w:val="32"/>
          <w:szCs w:val="32"/>
        </w:rPr>
        <w:t>我单位核定车辆编</w:t>
      </w:r>
      <w:r w:rsidR="005F6B8C">
        <w:rPr>
          <w:rFonts w:hint="eastAsia"/>
          <w:b/>
          <w:bCs/>
          <w:color w:val="000000" w:themeColor="text1"/>
          <w:sz w:val="32"/>
          <w:szCs w:val="32"/>
        </w:rPr>
        <w:t>制</w:t>
      </w:r>
      <w:r w:rsidRPr="005F6B8C">
        <w:rPr>
          <w:rFonts w:hint="eastAsia"/>
          <w:b/>
          <w:bCs/>
          <w:color w:val="000000" w:themeColor="text1"/>
          <w:sz w:val="32"/>
          <w:szCs w:val="32"/>
        </w:rPr>
        <w:t>数为</w:t>
      </w:r>
      <w:r w:rsidRPr="005F6B8C">
        <w:rPr>
          <w:rFonts w:hint="eastAsia"/>
          <w:b/>
          <w:bCs/>
          <w:color w:val="000000" w:themeColor="text1"/>
          <w:sz w:val="32"/>
          <w:szCs w:val="32"/>
        </w:rPr>
        <w:t>7</w:t>
      </w:r>
      <w:r w:rsidRPr="005F6B8C">
        <w:rPr>
          <w:rFonts w:hint="eastAsia"/>
          <w:b/>
          <w:bCs/>
          <w:color w:val="000000" w:themeColor="text1"/>
          <w:sz w:val="32"/>
          <w:szCs w:val="32"/>
        </w:rPr>
        <w:t>辆，实有车辆</w:t>
      </w:r>
      <w:r w:rsidRPr="005F6B8C">
        <w:rPr>
          <w:rFonts w:hint="eastAsia"/>
          <w:b/>
          <w:bCs/>
          <w:color w:val="000000" w:themeColor="text1"/>
          <w:sz w:val="32"/>
          <w:szCs w:val="32"/>
        </w:rPr>
        <w:t>7</w:t>
      </w:r>
      <w:r w:rsidRPr="005F6B8C">
        <w:rPr>
          <w:rFonts w:hint="eastAsia"/>
          <w:b/>
          <w:bCs/>
          <w:color w:val="000000" w:themeColor="text1"/>
          <w:sz w:val="32"/>
          <w:szCs w:val="32"/>
        </w:rPr>
        <w:t>辆，其中：执法执勤用车</w:t>
      </w:r>
      <w:r w:rsidRPr="005F6B8C">
        <w:rPr>
          <w:rFonts w:hint="eastAsia"/>
          <w:b/>
          <w:bCs/>
          <w:color w:val="000000" w:themeColor="text1"/>
          <w:sz w:val="32"/>
          <w:szCs w:val="32"/>
        </w:rPr>
        <w:t>6</w:t>
      </w:r>
      <w:r w:rsidRPr="005F6B8C">
        <w:rPr>
          <w:rFonts w:hint="eastAsia"/>
          <w:b/>
          <w:bCs/>
          <w:color w:val="000000" w:themeColor="text1"/>
          <w:sz w:val="32"/>
          <w:szCs w:val="32"/>
        </w:rPr>
        <w:t>辆，应急通信用车</w:t>
      </w:r>
      <w:r w:rsidRPr="005F6B8C">
        <w:rPr>
          <w:rFonts w:hint="eastAsia"/>
          <w:b/>
          <w:bCs/>
          <w:color w:val="000000" w:themeColor="text1"/>
          <w:sz w:val="32"/>
          <w:szCs w:val="32"/>
        </w:rPr>
        <w:t>1</w:t>
      </w:r>
      <w:r w:rsidRPr="005F6B8C">
        <w:rPr>
          <w:rFonts w:hint="eastAsia"/>
          <w:b/>
          <w:bCs/>
          <w:color w:val="000000" w:themeColor="text1"/>
          <w:sz w:val="32"/>
          <w:szCs w:val="32"/>
        </w:rPr>
        <w:t>辆。</w:t>
      </w:r>
    </w:p>
    <w:p w:rsidR="00E867F3" w:rsidRDefault="00E867F3" w:rsidP="005F6B8C">
      <w:pPr>
        <w:ind w:firstLineChars="98" w:firstLine="315"/>
        <w:rPr>
          <w:rFonts w:hint="eastAsia"/>
          <w:b/>
          <w:bCs/>
          <w:color w:val="000000" w:themeColor="text1"/>
          <w:sz w:val="32"/>
          <w:szCs w:val="32"/>
        </w:rPr>
      </w:pPr>
    </w:p>
    <w:p w:rsidR="00E867F3" w:rsidRDefault="00E867F3" w:rsidP="005F6B8C">
      <w:pPr>
        <w:ind w:firstLineChars="98" w:firstLine="315"/>
        <w:rPr>
          <w:rFonts w:hint="eastAsia"/>
          <w:b/>
          <w:bCs/>
          <w:color w:val="000000" w:themeColor="text1"/>
          <w:sz w:val="32"/>
          <w:szCs w:val="32"/>
        </w:rPr>
      </w:pPr>
    </w:p>
    <w:p w:rsidR="00E867F3" w:rsidRDefault="00E867F3" w:rsidP="00E867F3">
      <w:pPr>
        <w:ind w:firstLineChars="1145" w:firstLine="3678"/>
        <w:rPr>
          <w:rFonts w:hint="eastAsia"/>
          <w:b/>
          <w:bCs/>
          <w:color w:val="000000" w:themeColor="text1"/>
          <w:sz w:val="32"/>
          <w:szCs w:val="32"/>
        </w:rPr>
      </w:pPr>
    </w:p>
    <w:p w:rsidR="00E867F3" w:rsidRDefault="00E867F3" w:rsidP="00E867F3">
      <w:pPr>
        <w:ind w:firstLineChars="1145" w:firstLine="3678"/>
        <w:rPr>
          <w:rFonts w:hint="eastAsia"/>
          <w:b/>
          <w:bCs/>
          <w:color w:val="000000" w:themeColor="text1"/>
          <w:sz w:val="32"/>
          <w:szCs w:val="32"/>
        </w:rPr>
      </w:pPr>
    </w:p>
    <w:p w:rsidR="00E867F3" w:rsidRDefault="00E867F3" w:rsidP="00E867F3">
      <w:pPr>
        <w:ind w:firstLineChars="1145" w:firstLine="3678"/>
        <w:rPr>
          <w:rFonts w:hint="eastAsia"/>
          <w:b/>
          <w:bCs/>
          <w:color w:val="000000" w:themeColor="text1"/>
          <w:sz w:val="32"/>
          <w:szCs w:val="32"/>
        </w:rPr>
      </w:pPr>
    </w:p>
    <w:p w:rsidR="00E867F3" w:rsidRDefault="00E867F3" w:rsidP="00E867F3">
      <w:pPr>
        <w:ind w:firstLineChars="1145" w:firstLine="3678"/>
        <w:rPr>
          <w:rFonts w:hint="eastAsia"/>
          <w:b/>
          <w:bCs/>
          <w:color w:val="000000" w:themeColor="text1"/>
          <w:sz w:val="32"/>
          <w:szCs w:val="32"/>
        </w:rPr>
      </w:pPr>
      <w:r>
        <w:rPr>
          <w:rFonts w:hint="eastAsia"/>
          <w:b/>
          <w:bCs/>
          <w:color w:val="000000" w:themeColor="text1"/>
          <w:sz w:val="32"/>
          <w:szCs w:val="32"/>
        </w:rPr>
        <w:t>盈江县森林公安局</w:t>
      </w:r>
    </w:p>
    <w:p w:rsidR="00E867F3" w:rsidRPr="005F6B8C" w:rsidRDefault="00E867F3" w:rsidP="00E867F3">
      <w:pPr>
        <w:ind w:firstLineChars="995" w:firstLine="3196"/>
        <w:rPr>
          <w:b/>
          <w:bCs/>
          <w:color w:val="000000" w:themeColor="text1"/>
          <w:sz w:val="32"/>
          <w:szCs w:val="32"/>
        </w:rPr>
      </w:pPr>
      <w:r>
        <w:rPr>
          <w:rFonts w:hint="eastAsia"/>
          <w:b/>
          <w:bCs/>
          <w:color w:val="000000" w:themeColor="text1"/>
          <w:sz w:val="32"/>
          <w:szCs w:val="32"/>
        </w:rPr>
        <w:t>二</w:t>
      </w:r>
      <w:r>
        <w:rPr>
          <w:rFonts w:hint="eastAsia"/>
          <w:b/>
          <w:bCs/>
          <w:color w:val="000000" w:themeColor="text1"/>
          <w:sz w:val="32"/>
          <w:szCs w:val="32"/>
        </w:rPr>
        <w:t>0</w:t>
      </w:r>
      <w:r>
        <w:rPr>
          <w:rFonts w:hint="eastAsia"/>
          <w:b/>
          <w:bCs/>
          <w:color w:val="000000" w:themeColor="text1"/>
          <w:sz w:val="32"/>
          <w:szCs w:val="32"/>
        </w:rPr>
        <w:t>一七年十月二十六日</w:t>
      </w:r>
    </w:p>
    <w:sectPr w:rsidR="00E867F3" w:rsidRPr="005F6B8C" w:rsidSect="008478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337" w:rsidRDefault="00CD3337" w:rsidP="00423222">
      <w:r>
        <w:separator/>
      </w:r>
    </w:p>
  </w:endnote>
  <w:endnote w:type="continuationSeparator" w:id="1">
    <w:p w:rsidR="00CD3337" w:rsidRDefault="00CD3337" w:rsidP="004232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337" w:rsidRDefault="00CD3337" w:rsidP="00423222">
      <w:r>
        <w:separator/>
      </w:r>
    </w:p>
  </w:footnote>
  <w:footnote w:type="continuationSeparator" w:id="1">
    <w:p w:rsidR="00CD3337" w:rsidRDefault="00CD3337" w:rsidP="004232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EBC6B"/>
    <w:multiLevelType w:val="singleLevel"/>
    <w:tmpl w:val="59EEBC6B"/>
    <w:lvl w:ilvl="0">
      <w:start w:val="1"/>
      <w:numFmt w:val="chineseCounting"/>
      <w:suff w:val="nothing"/>
      <w:lvlText w:val="%1、"/>
      <w:lvlJc w:val="left"/>
    </w:lvl>
  </w:abstractNum>
  <w:abstractNum w:abstractNumId="1">
    <w:nsid w:val="59EEC3CD"/>
    <w:multiLevelType w:val="singleLevel"/>
    <w:tmpl w:val="59EEC3CD"/>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B8F5E1F"/>
    <w:rsid w:val="000E3C2E"/>
    <w:rsid w:val="000F3003"/>
    <w:rsid w:val="002A6AF2"/>
    <w:rsid w:val="003A3F07"/>
    <w:rsid w:val="00423222"/>
    <w:rsid w:val="00494332"/>
    <w:rsid w:val="004E47D7"/>
    <w:rsid w:val="00591459"/>
    <w:rsid w:val="005F6B8C"/>
    <w:rsid w:val="00732D23"/>
    <w:rsid w:val="007F2FFC"/>
    <w:rsid w:val="008316D8"/>
    <w:rsid w:val="0084781A"/>
    <w:rsid w:val="008708AF"/>
    <w:rsid w:val="00885F57"/>
    <w:rsid w:val="008D6802"/>
    <w:rsid w:val="00935D1C"/>
    <w:rsid w:val="009479D2"/>
    <w:rsid w:val="00A062CF"/>
    <w:rsid w:val="00A25358"/>
    <w:rsid w:val="00A549E4"/>
    <w:rsid w:val="00A67A04"/>
    <w:rsid w:val="00A9577B"/>
    <w:rsid w:val="00AC0F69"/>
    <w:rsid w:val="00AD3FC4"/>
    <w:rsid w:val="00C875AA"/>
    <w:rsid w:val="00CD3337"/>
    <w:rsid w:val="00D577A5"/>
    <w:rsid w:val="00E00CD4"/>
    <w:rsid w:val="00E37464"/>
    <w:rsid w:val="00E867F3"/>
    <w:rsid w:val="00EA2050"/>
    <w:rsid w:val="00ED4F70"/>
    <w:rsid w:val="00EE3619"/>
    <w:rsid w:val="00F151D9"/>
    <w:rsid w:val="00F31F85"/>
    <w:rsid w:val="03A7308D"/>
    <w:rsid w:val="03D00EDD"/>
    <w:rsid w:val="0C17664C"/>
    <w:rsid w:val="1C983D28"/>
    <w:rsid w:val="1C9A67B9"/>
    <w:rsid w:val="20877B5D"/>
    <w:rsid w:val="246A71A6"/>
    <w:rsid w:val="28B42F5A"/>
    <w:rsid w:val="28B534D9"/>
    <w:rsid w:val="2E5B0A72"/>
    <w:rsid w:val="2E926AC5"/>
    <w:rsid w:val="311C6693"/>
    <w:rsid w:val="36481AAB"/>
    <w:rsid w:val="3AFB4A32"/>
    <w:rsid w:val="3B8F5E1F"/>
    <w:rsid w:val="3DB8452B"/>
    <w:rsid w:val="3E3E3A04"/>
    <w:rsid w:val="3ECE2262"/>
    <w:rsid w:val="3FEF7B4B"/>
    <w:rsid w:val="411D18A6"/>
    <w:rsid w:val="4196353E"/>
    <w:rsid w:val="41C31ED2"/>
    <w:rsid w:val="4741683B"/>
    <w:rsid w:val="4BA05D91"/>
    <w:rsid w:val="4BD20B1F"/>
    <w:rsid w:val="4D687E2E"/>
    <w:rsid w:val="549A05D4"/>
    <w:rsid w:val="55530BE4"/>
    <w:rsid w:val="56D05B66"/>
    <w:rsid w:val="64803351"/>
    <w:rsid w:val="6B984EB6"/>
    <w:rsid w:val="6DCB6A46"/>
    <w:rsid w:val="6E8C33A0"/>
    <w:rsid w:val="70241DD0"/>
    <w:rsid w:val="78E45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78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4781A"/>
    <w:pPr>
      <w:tabs>
        <w:tab w:val="center" w:pos="4153"/>
        <w:tab w:val="right" w:pos="8306"/>
      </w:tabs>
      <w:snapToGrid w:val="0"/>
      <w:jc w:val="left"/>
    </w:pPr>
    <w:rPr>
      <w:sz w:val="18"/>
    </w:rPr>
  </w:style>
  <w:style w:type="paragraph" w:styleId="a4">
    <w:name w:val="header"/>
    <w:basedOn w:val="a"/>
    <w:qFormat/>
    <w:rsid w:val="0084781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qFormat/>
    <w:rsid w:val="0084781A"/>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72DEE29-9F2A-4A53-8437-3F736DB188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217</Words>
  <Characters>1239</Characters>
  <Application>Microsoft Office Word</Application>
  <DocSecurity>0</DocSecurity>
  <Lines>10</Lines>
  <Paragraphs>2</Paragraphs>
  <ScaleCrop>false</ScaleCrop>
  <Company>德宏州盈江县党政机关单位</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关于对2016年部门决算公开情况通知</dc:title>
  <dc:creator>yph</dc:creator>
  <cp:lastModifiedBy>dell</cp:lastModifiedBy>
  <cp:revision>24</cp:revision>
  <cp:lastPrinted>2017-10-24T07:15:00Z</cp:lastPrinted>
  <dcterms:created xsi:type="dcterms:W3CDTF">2017-10-24T02:46:00Z</dcterms:created>
  <dcterms:modified xsi:type="dcterms:W3CDTF">2017-10-26T07:49:00Z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