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监督索引号53312300431600000</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盈江县人力资源和社会保障局</w:t>
      </w:r>
      <w:r>
        <w:rPr>
          <w:rFonts w:ascii="方正小标宋简体" w:hAnsi="方正小标宋简体" w:eastAsia="方正小标宋简体" w:cs="方正小标宋简体"/>
          <w:i w:val="0"/>
          <w:caps w:val="0"/>
          <w:color w:val="333333"/>
          <w:spacing w:val="0"/>
          <w:kern w:val="0"/>
          <w:sz w:val="36"/>
          <w:szCs w:val="36"/>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年部门预算公开目录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第一部分</w:t>
      </w:r>
      <w:r>
        <w:rPr>
          <w:rFonts w:ascii="黑体" w:hAnsi="宋体" w:eastAsia="黑体" w:cs="黑体"/>
          <w:i w:val="0"/>
          <w:caps w:val="0"/>
          <w:color w:val="333333"/>
          <w:spacing w:val="0"/>
          <w:kern w:val="0"/>
          <w:sz w:val="30"/>
          <w:szCs w:val="30"/>
          <w:lang w:val="en-US" w:eastAsia="zh-CN" w:bidi="ar"/>
        </w:rPr>
        <w:t> </w:t>
      </w:r>
      <w:r>
        <w:rPr>
          <w:rFonts w:hint="eastAsia" w:ascii="宋体" w:hAnsi="宋体" w:eastAsia="宋体" w:cs="宋体"/>
          <w:i w:val="0"/>
          <w:caps w:val="0"/>
          <w:color w:val="333333"/>
          <w:spacing w:val="0"/>
          <w:kern w:val="0"/>
          <w:sz w:val="24"/>
          <w:szCs w:val="24"/>
          <w:lang w:val="en-US" w:eastAsia="zh-CN" w:bidi="ar"/>
        </w:rPr>
        <w:t>盈江县人力资源和社会保障局部</w:t>
      </w:r>
      <w:r>
        <w:rPr>
          <w:rFonts w:hint="eastAsia" w:ascii="黑体" w:hAnsi="宋体" w:eastAsia="黑体" w:cs="黑体"/>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第二部分盈江县人力资源和社会保障局部</w:t>
      </w:r>
      <w:r>
        <w:rPr>
          <w:rFonts w:hint="eastAsia" w:ascii="黑体" w:hAnsi="宋体" w:eastAsia="黑体" w:cs="黑体"/>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八、财政拨款支出明细表（按经济科目分类）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九、部门一般公共预算</w:t>
      </w:r>
      <w:r>
        <w:rPr>
          <w:rFonts w:ascii="仿宋_GB2312" w:hAnsi="宋体" w:eastAsia="仿宋_GB2312" w:cs="仿宋_GB2312"/>
          <w:i w:val="0"/>
          <w:caps w:val="0"/>
          <w:color w:val="333333"/>
          <w:spacing w:val="0"/>
          <w:kern w:val="0"/>
          <w:sz w:val="30"/>
          <w:szCs w:val="30"/>
          <w:lang w:val="en-US" w:eastAsia="zh-CN" w:bidi="ar"/>
        </w:rPr>
        <w:t>“三公”经费支出情况表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十、县本级项目支出绩效目标表（本次下达）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十一、县本级项目支出绩效目标表（另文下达）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十二、县对下转移支付绩效目标表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盈江县人力资源和社会保障局部</w:t>
      </w:r>
      <w:r>
        <w:rPr>
          <w:rFonts w:hint="default" w:ascii="方正小标宋简体" w:hAnsi="方正小标宋简体" w:eastAsia="方正小标宋简体" w:cs="方正小标宋简体"/>
          <w:i w:val="0"/>
          <w:caps w:val="0"/>
          <w:color w:val="333333"/>
          <w:spacing w:val="0"/>
          <w:kern w:val="0"/>
          <w:sz w:val="36"/>
          <w:szCs w:val="36"/>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w:t>
      </w:r>
      <w:r>
        <w:rPr>
          <w:rFonts w:hint="eastAsia" w:ascii="宋体" w:hAnsi="宋体" w:eastAsia="宋体" w:cs="宋体"/>
          <w:i w:val="0"/>
          <w:caps w:val="0"/>
          <w:color w:val="333333"/>
          <w:spacing w:val="0"/>
          <w:kern w:val="0"/>
          <w:sz w:val="24"/>
          <w:szCs w:val="24"/>
          <w:u w:val="single"/>
          <w:lang w:val="en-US" w:eastAsia="zh-CN" w:bidi="ar"/>
        </w:rPr>
        <w:t>盈政发【</w:t>
      </w:r>
      <w:r>
        <w:rPr>
          <w:rFonts w:ascii="仿宋" w:hAnsi="仿宋" w:eastAsia="仿宋" w:cs="仿宋"/>
          <w:i w:val="0"/>
          <w:caps w:val="0"/>
          <w:color w:val="333333"/>
          <w:spacing w:val="0"/>
          <w:kern w:val="0"/>
          <w:sz w:val="32"/>
          <w:szCs w:val="32"/>
          <w:u w:val="single"/>
          <w:lang w:val="en-US" w:eastAsia="zh-CN" w:bidi="ar"/>
        </w:rPr>
        <w:t>2011</w:t>
      </w:r>
      <w:r>
        <w:rPr>
          <w:rFonts w:hint="eastAsia" w:ascii="宋体" w:hAnsi="宋体" w:eastAsia="宋体" w:cs="宋体"/>
          <w:i w:val="0"/>
          <w:caps w:val="0"/>
          <w:color w:val="333333"/>
          <w:spacing w:val="0"/>
          <w:kern w:val="0"/>
          <w:sz w:val="24"/>
          <w:szCs w:val="24"/>
          <w:u w:val="single"/>
          <w:lang w:val="en-US" w:eastAsia="zh-CN" w:bidi="ar"/>
        </w:rPr>
        <w:t>】</w:t>
      </w:r>
      <w:r>
        <w:rPr>
          <w:rFonts w:hint="default" w:ascii="仿宋" w:hAnsi="仿宋" w:eastAsia="仿宋" w:cs="仿宋"/>
          <w:i w:val="0"/>
          <w:caps w:val="0"/>
          <w:color w:val="333333"/>
          <w:spacing w:val="0"/>
          <w:kern w:val="0"/>
          <w:sz w:val="32"/>
          <w:szCs w:val="32"/>
          <w:u w:val="single"/>
          <w:lang w:val="en-US" w:eastAsia="zh-CN" w:bidi="ar"/>
        </w:rPr>
        <w:t>173</w:t>
      </w:r>
      <w:r>
        <w:rPr>
          <w:rFonts w:hint="eastAsia" w:ascii="宋体" w:hAnsi="宋体" w:eastAsia="宋体" w:cs="宋体"/>
          <w:i w:val="0"/>
          <w:caps w:val="0"/>
          <w:color w:val="333333"/>
          <w:spacing w:val="0"/>
          <w:kern w:val="0"/>
          <w:sz w:val="24"/>
          <w:szCs w:val="24"/>
          <w:u w:val="single"/>
          <w:lang w:val="en-US" w:eastAsia="zh-CN" w:bidi="ar"/>
        </w:rPr>
        <w:t>号</w:t>
      </w:r>
      <w:r>
        <w:rPr>
          <w:rFonts w:hint="eastAsia" w:ascii="宋体" w:hAnsi="宋体" w:eastAsia="宋体" w:cs="宋体"/>
          <w:i w:val="0"/>
          <w:caps w:val="0"/>
          <w:color w:val="333333"/>
          <w:spacing w:val="0"/>
          <w:kern w:val="0"/>
          <w:sz w:val="24"/>
          <w:szCs w:val="24"/>
          <w:lang w:val="en-US" w:eastAsia="zh-CN" w:bidi="ar"/>
        </w:rPr>
        <w:t>文件规定，主要职能是：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kern w:val="0"/>
          <w:sz w:val="32"/>
          <w:szCs w:val="32"/>
          <w:lang w:val="en-US" w:eastAsia="zh-CN" w:bidi="ar"/>
        </w:rPr>
        <w:t>1.</w:t>
      </w:r>
      <w:r>
        <w:rPr>
          <w:rFonts w:hint="eastAsia" w:ascii="宋体" w:hAnsi="宋体" w:eastAsia="宋体" w:cs="宋体"/>
          <w:i w:val="0"/>
          <w:caps w:val="0"/>
          <w:color w:val="333333"/>
          <w:spacing w:val="0"/>
          <w:kern w:val="0"/>
          <w:sz w:val="24"/>
          <w:szCs w:val="24"/>
          <w:lang w:val="en-US" w:eastAsia="zh-CN" w:bidi="ar"/>
        </w:rPr>
        <w:t>贯彻执行国家和省有关人力资源和社会保障事业发展的方针政策和法律法规，编制本县人力资源和社会保障事业中长期规划和年度计划，并组织实施和监督检查。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kern w:val="0"/>
          <w:sz w:val="32"/>
          <w:szCs w:val="32"/>
          <w:lang w:val="en-US" w:eastAsia="zh-CN" w:bidi="ar"/>
        </w:rPr>
        <w:t>2.</w:t>
      </w:r>
      <w:r>
        <w:rPr>
          <w:rFonts w:hint="eastAsia" w:ascii="宋体" w:hAnsi="宋体" w:eastAsia="宋体" w:cs="宋体"/>
          <w:i w:val="0"/>
          <w:caps w:val="0"/>
          <w:color w:val="333333"/>
          <w:spacing w:val="0"/>
          <w:kern w:val="0"/>
          <w:sz w:val="24"/>
          <w:szCs w:val="24"/>
          <w:lang w:val="en-US" w:eastAsia="zh-CN" w:bidi="ar"/>
        </w:rPr>
        <w:t>拟订和组织实施本县人力资源市场发展规划；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3.</w:t>
      </w:r>
      <w:r>
        <w:rPr>
          <w:rFonts w:hint="eastAsia" w:ascii="宋体" w:hAnsi="宋体" w:eastAsia="宋体" w:cs="宋体"/>
          <w:i w:val="0"/>
          <w:caps w:val="0"/>
          <w:color w:val="000000"/>
          <w:spacing w:val="0"/>
          <w:kern w:val="0"/>
          <w:sz w:val="24"/>
          <w:szCs w:val="24"/>
          <w:lang w:val="en-US" w:eastAsia="zh-CN" w:bidi="ar"/>
        </w:rPr>
        <w:t>负责全县国家公务员队伍的管理工作；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4.</w:t>
      </w:r>
      <w:r>
        <w:rPr>
          <w:rFonts w:hint="eastAsia" w:ascii="宋体" w:hAnsi="宋体" w:eastAsia="宋体" w:cs="宋体"/>
          <w:i w:val="0"/>
          <w:caps w:val="0"/>
          <w:color w:val="000000"/>
          <w:spacing w:val="0"/>
          <w:kern w:val="0"/>
          <w:sz w:val="24"/>
          <w:szCs w:val="24"/>
          <w:lang w:val="en-US" w:eastAsia="zh-CN" w:bidi="ar"/>
        </w:rPr>
        <w:t>综合管理全县专业技术人员和专业技术队伍建设工作。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5.</w:t>
      </w:r>
      <w:r>
        <w:rPr>
          <w:rFonts w:hint="eastAsia" w:ascii="宋体" w:hAnsi="宋体" w:eastAsia="宋体" w:cs="宋体"/>
          <w:i w:val="0"/>
          <w:caps w:val="0"/>
          <w:color w:val="000000"/>
          <w:spacing w:val="0"/>
          <w:kern w:val="0"/>
          <w:sz w:val="24"/>
          <w:szCs w:val="24"/>
          <w:lang w:val="en-US" w:eastAsia="zh-CN" w:bidi="ar"/>
        </w:rPr>
        <w:t>贯彻执行军转干部安置政策；</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6.</w:t>
      </w:r>
      <w:r>
        <w:rPr>
          <w:rFonts w:hint="eastAsia" w:ascii="宋体" w:hAnsi="宋体" w:eastAsia="宋体" w:cs="宋体"/>
          <w:i w:val="0"/>
          <w:caps w:val="0"/>
          <w:color w:val="000000"/>
          <w:spacing w:val="0"/>
          <w:kern w:val="0"/>
          <w:sz w:val="24"/>
          <w:szCs w:val="24"/>
          <w:lang w:val="en-US" w:eastAsia="zh-CN" w:bidi="ar"/>
        </w:rPr>
        <w:t>负责对全县境内机关事业单位、企业、个体经济组织、民办非企业单位等与劳动者建立劳动关系（订立、履行、变更、解除或者终止劳动合同），督促检查用人单位依法建立完善劳动规章制度，保障劳动者享有劳动权利、履行劳动义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7.</w:t>
      </w:r>
      <w:r>
        <w:rPr>
          <w:rFonts w:hint="eastAsia" w:ascii="宋体" w:hAnsi="宋体" w:eastAsia="宋体" w:cs="宋体"/>
          <w:i w:val="0"/>
          <w:caps w:val="0"/>
          <w:color w:val="000000"/>
          <w:spacing w:val="0"/>
          <w:kern w:val="0"/>
          <w:sz w:val="24"/>
          <w:szCs w:val="24"/>
          <w:lang w:val="en-US" w:eastAsia="zh-CN" w:bidi="ar"/>
        </w:rPr>
        <w:t>行使劳动和社会保障监督检查权，为劳动关系双方提供政策咨询、政策指导和劳动保护，预防及减少劳动纠纷和突发事件，确保劳动和社会保障事业健康发展。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8.</w:t>
      </w:r>
      <w:r>
        <w:rPr>
          <w:rFonts w:hint="eastAsia" w:ascii="宋体" w:hAnsi="宋体" w:eastAsia="宋体" w:cs="宋体"/>
          <w:i w:val="0"/>
          <w:caps w:val="0"/>
          <w:color w:val="000000"/>
          <w:spacing w:val="0"/>
          <w:kern w:val="0"/>
          <w:sz w:val="24"/>
          <w:szCs w:val="24"/>
          <w:lang w:val="en-US" w:eastAsia="zh-CN" w:bidi="ar"/>
        </w:rPr>
        <w:t>负责拟定全县促进城乡就业的方案、办法和措施并组织实施，着力增加就业岗位，控制失业率。</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9.</w:t>
      </w:r>
      <w:r>
        <w:rPr>
          <w:rFonts w:hint="eastAsia" w:ascii="宋体" w:hAnsi="宋体" w:eastAsia="宋体" w:cs="宋体"/>
          <w:i w:val="0"/>
          <w:caps w:val="0"/>
          <w:color w:val="000000"/>
          <w:spacing w:val="0"/>
          <w:kern w:val="0"/>
          <w:sz w:val="24"/>
          <w:szCs w:val="24"/>
          <w:lang w:val="en-US" w:eastAsia="zh-CN" w:bidi="ar"/>
        </w:rPr>
        <w:t>负责拟定全县职业技能开发目标、计划，组织机关、企事业单位工人参加上级部门实施的职业技术培训及职业技能鉴定；</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10.</w:t>
      </w:r>
      <w:r>
        <w:rPr>
          <w:rFonts w:hint="eastAsia" w:ascii="宋体" w:hAnsi="宋体" w:eastAsia="宋体" w:cs="宋体"/>
          <w:i w:val="0"/>
          <w:caps w:val="0"/>
          <w:color w:val="000000"/>
          <w:spacing w:val="0"/>
          <w:kern w:val="0"/>
          <w:sz w:val="24"/>
          <w:szCs w:val="24"/>
          <w:lang w:val="en-US" w:eastAsia="zh-CN" w:bidi="ar"/>
        </w:rPr>
        <w:t>贯彻执行上级部门制定的劳动关系准则，规范、完善劳动合同制度以及劳动争议案件处理、劳动争议仲裁、劳动信访等工作；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11.</w:t>
      </w:r>
      <w:r>
        <w:rPr>
          <w:rFonts w:hint="eastAsia" w:ascii="宋体" w:hAnsi="宋体" w:eastAsia="宋体" w:cs="宋体"/>
          <w:i w:val="0"/>
          <w:caps w:val="0"/>
          <w:color w:val="000000"/>
          <w:spacing w:val="0"/>
          <w:kern w:val="0"/>
          <w:sz w:val="24"/>
          <w:szCs w:val="24"/>
          <w:lang w:val="en-US" w:eastAsia="zh-CN" w:bidi="ar"/>
        </w:rPr>
        <w:t>根据国家和省有关政策规定，按干管权限，综合管理全县机关、事业单位工资制度改革和工资、福利工作，以及机关、事业单位工作人员离退休审批工作。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12.</w:t>
      </w:r>
      <w:r>
        <w:rPr>
          <w:rFonts w:hint="eastAsia" w:ascii="宋体" w:hAnsi="宋体" w:eastAsia="宋体" w:cs="宋体"/>
          <w:i w:val="0"/>
          <w:caps w:val="0"/>
          <w:color w:val="000000"/>
          <w:spacing w:val="0"/>
          <w:kern w:val="0"/>
          <w:sz w:val="24"/>
          <w:szCs w:val="24"/>
          <w:lang w:val="en-US" w:eastAsia="zh-CN" w:bidi="ar"/>
        </w:rPr>
        <w:t>统筹建立完善覆盖城乡的社会保障体系；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14.</w:t>
      </w:r>
      <w:r>
        <w:rPr>
          <w:rFonts w:hint="eastAsia" w:ascii="宋体" w:hAnsi="宋体" w:eastAsia="宋体" w:cs="宋体"/>
          <w:i w:val="0"/>
          <w:caps w:val="0"/>
          <w:color w:val="000000"/>
          <w:spacing w:val="0"/>
          <w:kern w:val="0"/>
          <w:sz w:val="24"/>
          <w:szCs w:val="24"/>
          <w:lang w:val="en-US" w:eastAsia="zh-CN" w:bidi="ar"/>
        </w:rPr>
        <w:t>承担本县人力资源和社会保障的统计和信息工作；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15.</w:t>
      </w:r>
      <w:r>
        <w:rPr>
          <w:rFonts w:hint="eastAsia" w:ascii="宋体" w:hAnsi="宋体" w:eastAsia="宋体" w:cs="宋体"/>
          <w:i w:val="0"/>
          <w:caps w:val="0"/>
          <w:color w:val="000000"/>
          <w:spacing w:val="0"/>
          <w:kern w:val="0"/>
          <w:sz w:val="24"/>
          <w:szCs w:val="24"/>
          <w:lang w:val="en-US" w:eastAsia="zh-CN" w:bidi="ar"/>
        </w:rPr>
        <w:t>承办县人民政府和上级业务主管部门交办的其他事项。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盈江县人力资源和社会保障局内设</w:t>
      </w:r>
      <w:r>
        <w:rPr>
          <w:rFonts w:hint="default" w:ascii="仿宋" w:hAnsi="仿宋" w:eastAsia="仿宋" w:cs="仿宋"/>
          <w:i w:val="0"/>
          <w:caps w:val="0"/>
          <w:color w:val="000000"/>
          <w:spacing w:val="0"/>
          <w:kern w:val="0"/>
          <w:sz w:val="32"/>
          <w:szCs w:val="32"/>
          <w:lang w:val="en-US" w:eastAsia="zh-CN" w:bidi="ar"/>
        </w:rPr>
        <w:t>11</w:t>
      </w:r>
      <w:r>
        <w:rPr>
          <w:rFonts w:hint="eastAsia" w:ascii="宋体" w:hAnsi="宋体" w:eastAsia="宋体" w:cs="宋体"/>
          <w:i w:val="0"/>
          <w:caps w:val="0"/>
          <w:color w:val="000000"/>
          <w:spacing w:val="0"/>
          <w:kern w:val="0"/>
          <w:sz w:val="24"/>
          <w:szCs w:val="24"/>
          <w:lang w:val="en-US" w:eastAsia="zh-CN" w:bidi="ar"/>
        </w:rPr>
        <w:t>个职能科室，两个直属参照公务员法管理的事业机构。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一、</w:t>
      </w:r>
      <w:r>
        <w:rPr>
          <w:rFonts w:hint="default" w:ascii="仿宋" w:hAnsi="仿宋" w:eastAsia="仿宋" w:cs="仿宋"/>
          <w:i w:val="0"/>
          <w:caps w:val="0"/>
          <w:color w:val="000000"/>
          <w:spacing w:val="0"/>
          <w:kern w:val="0"/>
          <w:sz w:val="32"/>
          <w:szCs w:val="32"/>
          <w:lang w:val="en-US" w:eastAsia="zh-CN" w:bidi="ar"/>
        </w:rPr>
        <w:t>11个内设职能股室</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1、办公室</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2、工资福利股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3、公务员管理股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4、专业技术人员管理股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5、军队转业干部安置办公室</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6、执法监督股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7、仲裁院</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8、社会保险基金监督股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9、农民工办公室</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10、信息网络股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11、政策法规股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二、两个直属参照公务员法管理的事业机构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1、社会保险局</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lang w:val="en-US" w:eastAsia="zh-CN" w:bidi="ar"/>
        </w:rPr>
        <w:t>2、劳动就业办公室</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1.</w:t>
      </w:r>
      <w:r>
        <w:rPr>
          <w:rFonts w:hint="eastAsia" w:ascii="宋体" w:hAnsi="宋体" w:eastAsia="宋体" w:cs="宋体"/>
          <w:i w:val="0"/>
          <w:caps w:val="0"/>
          <w:color w:val="000000"/>
          <w:spacing w:val="0"/>
          <w:kern w:val="0"/>
          <w:sz w:val="24"/>
          <w:szCs w:val="24"/>
          <w:lang w:val="en-US" w:eastAsia="zh-CN" w:bidi="ar"/>
        </w:rPr>
        <w:t>合理调配各类人才，纵深推进人事人才工作。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2.</w:t>
      </w:r>
      <w:r>
        <w:rPr>
          <w:rFonts w:hint="eastAsia" w:ascii="宋体" w:hAnsi="宋体" w:eastAsia="宋体" w:cs="宋体"/>
          <w:i w:val="0"/>
          <w:caps w:val="0"/>
          <w:color w:val="000000"/>
          <w:spacing w:val="0"/>
          <w:kern w:val="0"/>
          <w:sz w:val="24"/>
          <w:szCs w:val="24"/>
          <w:lang w:val="en-US" w:eastAsia="zh-CN" w:bidi="ar"/>
        </w:rPr>
        <w:t>积极做好军转干部解困、维稳工作。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3.</w:t>
      </w:r>
      <w:r>
        <w:rPr>
          <w:rFonts w:hint="eastAsia" w:ascii="宋体" w:hAnsi="宋体" w:eastAsia="宋体" w:cs="宋体"/>
          <w:i w:val="0"/>
          <w:caps w:val="0"/>
          <w:color w:val="000000"/>
          <w:spacing w:val="0"/>
          <w:kern w:val="0"/>
          <w:sz w:val="24"/>
          <w:szCs w:val="24"/>
          <w:lang w:val="en-US" w:eastAsia="zh-CN" w:bidi="ar"/>
        </w:rPr>
        <w:t>严格落实工资福利待遇政策。</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4.</w:t>
      </w:r>
      <w:r>
        <w:rPr>
          <w:rFonts w:hint="eastAsia" w:ascii="宋体" w:hAnsi="宋体" w:eastAsia="宋体" w:cs="宋体"/>
          <w:i w:val="0"/>
          <w:caps w:val="0"/>
          <w:color w:val="000000"/>
          <w:spacing w:val="0"/>
          <w:kern w:val="0"/>
          <w:sz w:val="24"/>
          <w:szCs w:val="24"/>
          <w:lang w:val="en-US" w:eastAsia="zh-CN" w:bidi="ar"/>
        </w:rPr>
        <w:t>实施积极的就业政策，全面推进城乡统筹就业。</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5.</w:t>
      </w:r>
      <w:r>
        <w:rPr>
          <w:rFonts w:hint="eastAsia" w:ascii="宋体" w:hAnsi="宋体" w:eastAsia="宋体" w:cs="宋体"/>
          <w:i w:val="0"/>
          <w:caps w:val="0"/>
          <w:color w:val="000000"/>
          <w:spacing w:val="0"/>
          <w:kern w:val="0"/>
          <w:sz w:val="24"/>
          <w:szCs w:val="24"/>
          <w:lang w:val="en-US" w:eastAsia="zh-CN" w:bidi="ar"/>
        </w:rPr>
        <w:t>扩面与管理并重，积极推进社会保障事业发展。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6.</w:t>
      </w:r>
      <w:r>
        <w:rPr>
          <w:rFonts w:hint="eastAsia" w:ascii="宋体" w:hAnsi="宋体" w:eastAsia="宋体" w:cs="宋体"/>
          <w:i w:val="0"/>
          <w:caps w:val="0"/>
          <w:color w:val="000000"/>
          <w:spacing w:val="0"/>
          <w:kern w:val="0"/>
          <w:sz w:val="24"/>
          <w:szCs w:val="24"/>
          <w:lang w:val="en-US" w:eastAsia="zh-CN" w:bidi="ar"/>
        </w:rPr>
        <w:t>多措并举，确保各项基金安全运行。</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2"/>
          <w:szCs w:val="32"/>
          <w:lang w:val="en-US" w:eastAsia="zh-CN" w:bidi="ar"/>
        </w:rPr>
        <w:t>7.</w:t>
      </w:r>
      <w:r>
        <w:rPr>
          <w:rFonts w:hint="eastAsia" w:ascii="宋体" w:hAnsi="宋体" w:eastAsia="宋体" w:cs="宋体"/>
          <w:i w:val="0"/>
          <w:caps w:val="0"/>
          <w:color w:val="000000"/>
          <w:spacing w:val="0"/>
          <w:kern w:val="0"/>
          <w:sz w:val="24"/>
          <w:szCs w:val="24"/>
          <w:lang w:val="en-US" w:eastAsia="zh-CN" w:bidi="ar"/>
        </w:rPr>
        <w:t>加大维权维稳力度，切实维护劳动者合法权益</w:t>
      </w:r>
      <w:r>
        <w:rPr>
          <w:rFonts w:hint="eastAsia" w:ascii="宋体" w:hAnsi="宋体" w:eastAsia="宋体" w:cs="宋体"/>
          <w:b/>
          <w:i w:val="0"/>
          <w:caps w:val="0"/>
          <w:color w:val="000000"/>
          <w:spacing w:val="0"/>
          <w:kern w:val="0"/>
          <w:sz w:val="24"/>
          <w:szCs w:val="24"/>
          <w:lang w:val="en-US" w:eastAsia="zh-CN" w:bidi="ar"/>
        </w:rPr>
        <w:t>。</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我部门编制</w:t>
      </w:r>
      <w:r>
        <w:rPr>
          <w:rFonts w:hint="default" w:ascii="仿宋" w:hAnsi="仿宋" w:eastAsia="仿宋" w:cs="仿宋"/>
          <w:i w:val="0"/>
          <w:caps w:val="0"/>
          <w:color w:val="333333"/>
          <w:spacing w:val="0"/>
          <w:kern w:val="0"/>
          <w:sz w:val="32"/>
          <w:szCs w:val="32"/>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年部门预算单位共</w:t>
      </w:r>
      <w:r>
        <w:rPr>
          <w:rFonts w:hint="default" w:ascii="仿宋" w:hAnsi="仿宋" w:eastAsia="仿宋" w:cs="仿宋"/>
          <w:i w:val="0"/>
          <w:caps w:val="0"/>
          <w:color w:val="333333"/>
          <w:spacing w:val="0"/>
          <w:kern w:val="0"/>
          <w:sz w:val="32"/>
          <w:szCs w:val="32"/>
          <w:lang w:val="en-US" w:eastAsia="zh-CN" w:bidi="ar"/>
        </w:rPr>
        <w:t>1</w:t>
      </w:r>
      <w:r>
        <w:rPr>
          <w:rFonts w:hint="eastAsia" w:ascii="宋体" w:hAnsi="宋体" w:eastAsia="宋体" w:cs="宋体"/>
          <w:i w:val="0"/>
          <w:caps w:val="0"/>
          <w:color w:val="333333"/>
          <w:spacing w:val="0"/>
          <w:kern w:val="0"/>
          <w:sz w:val="24"/>
          <w:szCs w:val="24"/>
          <w:lang w:val="en-US" w:eastAsia="zh-CN" w:bidi="ar"/>
        </w:rPr>
        <w:t>个。其中：财政全供给单位</w:t>
      </w:r>
      <w:r>
        <w:rPr>
          <w:rFonts w:hint="default" w:ascii="仿宋" w:hAnsi="仿宋" w:eastAsia="仿宋" w:cs="仿宋"/>
          <w:i w:val="0"/>
          <w:caps w:val="0"/>
          <w:color w:val="333333"/>
          <w:spacing w:val="0"/>
          <w:kern w:val="0"/>
          <w:sz w:val="32"/>
          <w:szCs w:val="32"/>
          <w:lang w:val="en-US" w:eastAsia="zh-CN" w:bidi="ar"/>
        </w:rPr>
        <w:t>1</w:t>
      </w:r>
      <w:r>
        <w:rPr>
          <w:rFonts w:hint="eastAsia" w:ascii="宋体" w:hAnsi="宋体" w:eastAsia="宋体" w:cs="宋体"/>
          <w:i w:val="0"/>
          <w:caps w:val="0"/>
          <w:color w:val="333333"/>
          <w:spacing w:val="0"/>
          <w:kern w:val="0"/>
          <w:sz w:val="24"/>
          <w:szCs w:val="24"/>
          <w:lang w:val="en-US" w:eastAsia="zh-CN" w:bidi="ar"/>
        </w:rPr>
        <w:t>个；部分供给单位</w:t>
      </w:r>
      <w:r>
        <w:rPr>
          <w:rFonts w:hint="default" w:ascii="仿宋" w:hAnsi="仿宋" w:eastAsia="仿宋" w:cs="仿宋"/>
          <w:i w:val="0"/>
          <w:caps w:val="0"/>
          <w:color w:val="333333"/>
          <w:spacing w:val="0"/>
          <w:kern w:val="0"/>
          <w:sz w:val="32"/>
          <w:szCs w:val="32"/>
          <w:lang w:val="en-US" w:eastAsia="zh-CN" w:bidi="ar"/>
        </w:rPr>
        <w:t>0</w:t>
      </w:r>
      <w:r>
        <w:rPr>
          <w:rFonts w:hint="eastAsia" w:ascii="宋体" w:hAnsi="宋体" w:eastAsia="宋体" w:cs="宋体"/>
          <w:i w:val="0"/>
          <w:caps w:val="0"/>
          <w:color w:val="333333"/>
          <w:spacing w:val="0"/>
          <w:kern w:val="0"/>
          <w:sz w:val="24"/>
          <w:szCs w:val="24"/>
          <w:lang w:val="en-US" w:eastAsia="zh-CN" w:bidi="ar"/>
        </w:rPr>
        <w:t>个；特殊供给单位</w:t>
      </w:r>
      <w:r>
        <w:rPr>
          <w:rFonts w:hint="default" w:ascii="仿宋" w:hAnsi="仿宋" w:eastAsia="仿宋" w:cs="仿宋"/>
          <w:i w:val="0"/>
          <w:caps w:val="0"/>
          <w:color w:val="333333"/>
          <w:spacing w:val="0"/>
          <w:kern w:val="0"/>
          <w:sz w:val="32"/>
          <w:szCs w:val="32"/>
          <w:lang w:val="en-US" w:eastAsia="zh-CN" w:bidi="ar"/>
        </w:rPr>
        <w:t>0</w:t>
      </w:r>
      <w:r>
        <w:rPr>
          <w:rFonts w:hint="eastAsia" w:ascii="宋体" w:hAnsi="宋体" w:eastAsia="宋体" w:cs="宋体"/>
          <w:i w:val="0"/>
          <w:caps w:val="0"/>
          <w:color w:val="333333"/>
          <w:spacing w:val="0"/>
          <w:kern w:val="0"/>
          <w:sz w:val="24"/>
          <w:szCs w:val="24"/>
          <w:lang w:val="en-US" w:eastAsia="zh-CN" w:bidi="ar"/>
        </w:rPr>
        <w:t>个；自收自支单位</w:t>
      </w:r>
      <w:r>
        <w:rPr>
          <w:rFonts w:hint="default" w:ascii="仿宋" w:hAnsi="仿宋" w:eastAsia="仿宋" w:cs="仿宋"/>
          <w:i w:val="0"/>
          <w:caps w:val="0"/>
          <w:color w:val="333333"/>
          <w:spacing w:val="0"/>
          <w:kern w:val="0"/>
          <w:sz w:val="32"/>
          <w:szCs w:val="32"/>
          <w:lang w:val="en-US" w:eastAsia="zh-CN" w:bidi="ar"/>
        </w:rPr>
        <w:t>0</w:t>
      </w:r>
      <w:r>
        <w:rPr>
          <w:rFonts w:hint="eastAsia" w:ascii="宋体" w:hAnsi="宋体" w:eastAsia="宋体" w:cs="宋体"/>
          <w:i w:val="0"/>
          <w:caps w:val="0"/>
          <w:color w:val="333333"/>
          <w:spacing w:val="0"/>
          <w:kern w:val="0"/>
          <w:sz w:val="24"/>
          <w:szCs w:val="24"/>
          <w:lang w:val="en-US" w:eastAsia="zh-CN" w:bidi="ar"/>
        </w:rPr>
        <w:t>个。财政全供给单位中行政单位</w:t>
      </w:r>
      <w:r>
        <w:rPr>
          <w:rFonts w:hint="default" w:ascii="仿宋" w:hAnsi="仿宋" w:eastAsia="仿宋" w:cs="仿宋"/>
          <w:i w:val="0"/>
          <w:caps w:val="0"/>
          <w:color w:val="333333"/>
          <w:spacing w:val="0"/>
          <w:kern w:val="0"/>
          <w:sz w:val="32"/>
          <w:szCs w:val="32"/>
          <w:lang w:val="en-US" w:eastAsia="zh-CN" w:bidi="ar"/>
        </w:rPr>
        <w:t>1</w:t>
      </w:r>
      <w:r>
        <w:rPr>
          <w:rFonts w:hint="eastAsia" w:ascii="宋体" w:hAnsi="宋体" w:eastAsia="宋体" w:cs="宋体"/>
          <w:i w:val="0"/>
          <w:caps w:val="0"/>
          <w:color w:val="333333"/>
          <w:spacing w:val="0"/>
          <w:kern w:val="0"/>
          <w:sz w:val="24"/>
          <w:szCs w:val="24"/>
          <w:lang w:val="en-US" w:eastAsia="zh-CN" w:bidi="ar"/>
        </w:rPr>
        <w:t>个；参公管理事业单位</w:t>
      </w:r>
      <w:r>
        <w:rPr>
          <w:rFonts w:hint="default" w:ascii="仿宋" w:hAnsi="仿宋" w:eastAsia="仿宋" w:cs="仿宋"/>
          <w:i w:val="0"/>
          <w:caps w:val="0"/>
          <w:color w:val="333333"/>
          <w:spacing w:val="0"/>
          <w:kern w:val="0"/>
          <w:sz w:val="32"/>
          <w:szCs w:val="32"/>
          <w:lang w:val="en-US" w:eastAsia="zh-CN" w:bidi="ar"/>
        </w:rPr>
        <w:t>0</w:t>
      </w:r>
      <w:r>
        <w:rPr>
          <w:rFonts w:hint="eastAsia" w:ascii="宋体" w:hAnsi="宋体" w:eastAsia="宋体" w:cs="宋体"/>
          <w:i w:val="0"/>
          <w:caps w:val="0"/>
          <w:color w:val="333333"/>
          <w:spacing w:val="0"/>
          <w:kern w:val="0"/>
          <w:sz w:val="24"/>
          <w:szCs w:val="24"/>
          <w:lang w:val="en-US" w:eastAsia="zh-CN" w:bidi="ar"/>
        </w:rPr>
        <w:t>个；非参公管理事业单位</w:t>
      </w:r>
      <w:r>
        <w:rPr>
          <w:rFonts w:hint="default" w:ascii="仿宋" w:hAnsi="仿宋" w:eastAsia="仿宋" w:cs="仿宋"/>
          <w:i w:val="0"/>
          <w:caps w:val="0"/>
          <w:color w:val="333333"/>
          <w:spacing w:val="0"/>
          <w:kern w:val="0"/>
          <w:sz w:val="32"/>
          <w:szCs w:val="32"/>
          <w:lang w:val="en-US" w:eastAsia="zh-CN" w:bidi="ar"/>
        </w:rPr>
        <w:t>0</w:t>
      </w:r>
      <w:r>
        <w:rPr>
          <w:rFonts w:hint="eastAsia" w:ascii="宋体" w:hAnsi="宋体" w:eastAsia="宋体" w:cs="宋体"/>
          <w:i w:val="0"/>
          <w:caps w:val="0"/>
          <w:color w:val="333333"/>
          <w:spacing w:val="0"/>
          <w:kern w:val="0"/>
          <w:sz w:val="24"/>
          <w:szCs w:val="24"/>
          <w:lang w:val="en-US" w:eastAsia="zh-CN" w:bidi="ar"/>
        </w:rPr>
        <w:t>个。截止</w:t>
      </w:r>
      <w:r>
        <w:rPr>
          <w:rFonts w:hint="default" w:ascii="仿宋" w:hAnsi="仿宋" w:eastAsia="仿宋" w:cs="仿宋"/>
          <w:i w:val="0"/>
          <w:caps w:val="0"/>
          <w:color w:val="333333"/>
          <w:spacing w:val="0"/>
          <w:kern w:val="0"/>
          <w:sz w:val="32"/>
          <w:szCs w:val="32"/>
          <w:lang w:val="en-US" w:eastAsia="zh-CN" w:bidi="ar"/>
        </w:rPr>
        <w:t>2018</w:t>
      </w:r>
      <w:r>
        <w:rPr>
          <w:rFonts w:hint="eastAsia" w:ascii="宋体" w:hAnsi="宋体" w:eastAsia="宋体" w:cs="宋体"/>
          <w:i w:val="0"/>
          <w:caps w:val="0"/>
          <w:color w:val="333333"/>
          <w:spacing w:val="0"/>
          <w:kern w:val="0"/>
          <w:sz w:val="24"/>
          <w:szCs w:val="24"/>
          <w:lang w:val="en-US" w:eastAsia="zh-CN" w:bidi="ar"/>
        </w:rPr>
        <w:t>年</w:t>
      </w:r>
      <w:r>
        <w:rPr>
          <w:rFonts w:hint="default" w:ascii="仿宋" w:hAnsi="仿宋" w:eastAsia="仿宋" w:cs="仿宋"/>
          <w:i w:val="0"/>
          <w:caps w:val="0"/>
          <w:color w:val="333333"/>
          <w:spacing w:val="0"/>
          <w:kern w:val="0"/>
          <w:sz w:val="32"/>
          <w:szCs w:val="32"/>
          <w:lang w:val="en-US" w:eastAsia="zh-CN" w:bidi="ar"/>
        </w:rPr>
        <w:t>11月统计，部门基本情况如下：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在职人员编制</w:t>
      </w:r>
      <w:r>
        <w:rPr>
          <w:rFonts w:hint="default" w:ascii="仿宋" w:hAnsi="仿宋" w:eastAsia="仿宋" w:cs="仿宋"/>
          <w:i w:val="0"/>
          <w:caps w:val="0"/>
          <w:color w:val="333333"/>
          <w:spacing w:val="0"/>
          <w:kern w:val="0"/>
          <w:sz w:val="32"/>
          <w:szCs w:val="32"/>
          <w:lang w:val="en-US" w:eastAsia="zh-CN" w:bidi="ar"/>
        </w:rPr>
        <w:t>67</w:t>
      </w:r>
      <w:r>
        <w:rPr>
          <w:rFonts w:hint="eastAsia" w:ascii="宋体" w:hAnsi="宋体" w:eastAsia="宋体" w:cs="宋体"/>
          <w:i w:val="0"/>
          <w:caps w:val="0"/>
          <w:color w:val="333333"/>
          <w:spacing w:val="0"/>
          <w:kern w:val="0"/>
          <w:sz w:val="24"/>
          <w:szCs w:val="24"/>
          <w:lang w:val="en-US" w:eastAsia="zh-CN" w:bidi="ar"/>
        </w:rPr>
        <w:t>人，其中：行政编制</w:t>
      </w:r>
      <w:r>
        <w:rPr>
          <w:rFonts w:hint="default" w:ascii="仿宋" w:hAnsi="仿宋" w:eastAsia="仿宋" w:cs="仿宋"/>
          <w:i w:val="0"/>
          <w:caps w:val="0"/>
          <w:color w:val="333333"/>
          <w:spacing w:val="0"/>
          <w:kern w:val="0"/>
          <w:sz w:val="32"/>
          <w:szCs w:val="32"/>
          <w:lang w:val="en-US" w:eastAsia="zh-CN" w:bidi="ar"/>
        </w:rPr>
        <w:t> 22</w:t>
      </w:r>
      <w:r>
        <w:rPr>
          <w:rFonts w:hint="eastAsia" w:ascii="宋体" w:hAnsi="宋体" w:eastAsia="宋体" w:cs="宋体"/>
          <w:i w:val="0"/>
          <w:caps w:val="0"/>
          <w:color w:val="333333"/>
          <w:spacing w:val="0"/>
          <w:kern w:val="0"/>
          <w:sz w:val="24"/>
          <w:szCs w:val="24"/>
          <w:lang w:val="en-US" w:eastAsia="zh-CN" w:bidi="ar"/>
        </w:rPr>
        <w:t>人，事业编制</w:t>
      </w:r>
      <w:r>
        <w:rPr>
          <w:rFonts w:hint="default" w:ascii="仿宋" w:hAnsi="仿宋" w:eastAsia="仿宋" w:cs="仿宋"/>
          <w:i w:val="0"/>
          <w:caps w:val="0"/>
          <w:color w:val="333333"/>
          <w:spacing w:val="0"/>
          <w:kern w:val="0"/>
          <w:sz w:val="32"/>
          <w:szCs w:val="32"/>
          <w:lang w:val="en-US" w:eastAsia="zh-CN" w:bidi="ar"/>
        </w:rPr>
        <w:t>45人。在职实有65</w:t>
      </w:r>
      <w:r>
        <w:rPr>
          <w:rFonts w:hint="eastAsia" w:ascii="宋体" w:hAnsi="宋体" w:eastAsia="宋体" w:cs="宋体"/>
          <w:i w:val="0"/>
          <w:caps w:val="0"/>
          <w:color w:val="333333"/>
          <w:spacing w:val="0"/>
          <w:kern w:val="0"/>
          <w:sz w:val="24"/>
          <w:szCs w:val="24"/>
          <w:lang w:val="en-US" w:eastAsia="zh-CN" w:bidi="ar"/>
        </w:rPr>
        <w:t>人，其中：</w:t>
      </w:r>
      <w:r>
        <w:rPr>
          <w:rFonts w:hint="default" w:ascii="仿宋" w:hAnsi="仿宋" w:eastAsia="仿宋" w:cs="仿宋"/>
          <w:i w:val="0"/>
          <w:caps w:val="0"/>
          <w:color w:val="333333"/>
          <w:spacing w:val="0"/>
          <w:kern w:val="0"/>
          <w:sz w:val="32"/>
          <w:szCs w:val="32"/>
          <w:lang w:val="en-US" w:eastAsia="zh-CN" w:bidi="ar"/>
        </w:rPr>
        <w:t> </w:t>
      </w:r>
      <w:r>
        <w:rPr>
          <w:rFonts w:hint="eastAsia" w:ascii="宋体" w:hAnsi="宋体" w:eastAsia="宋体" w:cs="宋体"/>
          <w:i w:val="0"/>
          <w:caps w:val="0"/>
          <w:color w:val="333333"/>
          <w:spacing w:val="0"/>
          <w:kern w:val="0"/>
          <w:sz w:val="24"/>
          <w:szCs w:val="24"/>
          <w:lang w:val="en-US" w:eastAsia="zh-CN" w:bidi="ar"/>
        </w:rPr>
        <w:t>财政全供养</w:t>
      </w:r>
      <w:r>
        <w:rPr>
          <w:rFonts w:hint="default" w:ascii="仿宋" w:hAnsi="仿宋" w:eastAsia="仿宋" w:cs="仿宋"/>
          <w:i w:val="0"/>
          <w:caps w:val="0"/>
          <w:color w:val="333333"/>
          <w:spacing w:val="0"/>
          <w:kern w:val="0"/>
          <w:sz w:val="32"/>
          <w:szCs w:val="32"/>
          <w:lang w:val="en-US" w:eastAsia="zh-CN" w:bidi="ar"/>
        </w:rPr>
        <w:t> 65</w:t>
      </w:r>
      <w:r>
        <w:rPr>
          <w:rFonts w:hint="eastAsia" w:ascii="宋体" w:hAnsi="宋体" w:eastAsia="宋体" w:cs="宋体"/>
          <w:i w:val="0"/>
          <w:caps w:val="0"/>
          <w:color w:val="333333"/>
          <w:spacing w:val="0"/>
          <w:kern w:val="0"/>
          <w:sz w:val="24"/>
          <w:szCs w:val="24"/>
          <w:lang w:val="en-US" w:eastAsia="zh-CN" w:bidi="ar"/>
        </w:rPr>
        <w:t>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离退休人员</w:t>
      </w:r>
      <w:r>
        <w:rPr>
          <w:rFonts w:hint="default" w:ascii="仿宋" w:hAnsi="仿宋" w:eastAsia="仿宋" w:cs="仿宋"/>
          <w:i w:val="0"/>
          <w:caps w:val="0"/>
          <w:color w:val="333333"/>
          <w:spacing w:val="0"/>
          <w:kern w:val="0"/>
          <w:sz w:val="32"/>
          <w:szCs w:val="32"/>
          <w:lang w:val="en-US" w:eastAsia="zh-CN" w:bidi="ar"/>
        </w:rPr>
        <w:t> 18人，其中：退休 18人。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车辆编制</w:t>
      </w:r>
      <w:r>
        <w:rPr>
          <w:rFonts w:hint="default" w:ascii="仿宋" w:hAnsi="仿宋" w:eastAsia="仿宋" w:cs="仿宋"/>
          <w:i w:val="0"/>
          <w:caps w:val="0"/>
          <w:color w:val="333333"/>
          <w:spacing w:val="0"/>
          <w:kern w:val="0"/>
          <w:sz w:val="32"/>
          <w:szCs w:val="32"/>
          <w:lang w:val="en-US" w:eastAsia="zh-CN" w:bidi="ar"/>
        </w:rPr>
        <w:t>1</w:t>
      </w:r>
      <w:r>
        <w:rPr>
          <w:rFonts w:hint="eastAsia" w:ascii="宋体" w:hAnsi="宋体" w:eastAsia="宋体" w:cs="宋体"/>
          <w:i w:val="0"/>
          <w:caps w:val="0"/>
          <w:color w:val="333333"/>
          <w:spacing w:val="0"/>
          <w:kern w:val="0"/>
          <w:sz w:val="24"/>
          <w:szCs w:val="24"/>
          <w:lang w:val="en-US" w:eastAsia="zh-CN" w:bidi="ar"/>
        </w:rPr>
        <w:t>辆，实有车辆</w:t>
      </w:r>
      <w:r>
        <w:rPr>
          <w:rFonts w:hint="default" w:ascii="仿宋" w:hAnsi="仿宋" w:eastAsia="仿宋" w:cs="仿宋"/>
          <w:i w:val="0"/>
          <w:caps w:val="0"/>
          <w:color w:val="333333"/>
          <w:spacing w:val="0"/>
          <w:kern w:val="0"/>
          <w:sz w:val="32"/>
          <w:szCs w:val="32"/>
          <w:lang w:val="en-US" w:eastAsia="zh-CN" w:bidi="ar"/>
        </w:rPr>
        <w:t>1辆。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年部门财务总收入</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21070.37</w:t>
      </w:r>
      <w:r>
        <w:rPr>
          <w:rFonts w:hint="eastAsia" w:ascii="宋体" w:hAnsi="宋体" w:eastAsia="宋体" w:cs="宋体"/>
          <w:i w:val="0"/>
          <w:caps w:val="0"/>
          <w:color w:val="333333"/>
          <w:spacing w:val="0"/>
          <w:kern w:val="0"/>
          <w:sz w:val="24"/>
          <w:szCs w:val="24"/>
          <w:lang w:val="en-US" w:eastAsia="zh-CN" w:bidi="ar"/>
        </w:rPr>
        <w:t>万元，其中：一般公共预算财政拨款</w:t>
      </w:r>
      <w:r>
        <w:rPr>
          <w:rFonts w:hint="eastAsia" w:ascii="仿宋_GB2312" w:hAnsi="宋体" w:eastAsia="仿宋_GB2312" w:cs="仿宋_GB2312"/>
          <w:i w:val="0"/>
          <w:caps w:val="0"/>
          <w:color w:val="333333"/>
          <w:spacing w:val="0"/>
          <w:kern w:val="0"/>
          <w:sz w:val="30"/>
          <w:szCs w:val="30"/>
          <w:lang w:val="en-US" w:eastAsia="zh-CN" w:bidi="ar"/>
        </w:rPr>
        <w:t>21070.37</w:t>
      </w:r>
      <w:r>
        <w:rPr>
          <w:rFonts w:hint="eastAsia" w:ascii="宋体" w:hAnsi="宋体" w:eastAsia="宋体" w:cs="宋体"/>
          <w:i w:val="0"/>
          <w:caps w:val="0"/>
          <w:color w:val="333333"/>
          <w:spacing w:val="0"/>
          <w:kern w:val="0"/>
          <w:sz w:val="24"/>
          <w:szCs w:val="24"/>
          <w:lang w:val="en-US" w:eastAsia="zh-CN" w:bidi="ar"/>
        </w:rPr>
        <w:t>万元，政府性基金预算财政拨款</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万元，国有资本经营预算财政拨款</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万元，事业收入</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万元，事业单位经营收入</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万元，其他收入</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万元，上年结转</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年部门财政拨款收入</w:t>
      </w:r>
      <w:r>
        <w:rPr>
          <w:rFonts w:hint="eastAsia" w:ascii="仿宋_GB2312" w:hAnsi="宋体" w:eastAsia="仿宋_GB2312" w:cs="仿宋_GB2312"/>
          <w:i w:val="0"/>
          <w:caps w:val="0"/>
          <w:color w:val="333333"/>
          <w:spacing w:val="0"/>
          <w:kern w:val="0"/>
          <w:sz w:val="30"/>
          <w:szCs w:val="30"/>
          <w:lang w:val="en-US" w:eastAsia="zh-CN" w:bidi="ar"/>
        </w:rPr>
        <w:t>21070.37</w:t>
      </w:r>
      <w:r>
        <w:rPr>
          <w:rFonts w:hint="eastAsia" w:ascii="宋体" w:hAnsi="宋体" w:eastAsia="宋体" w:cs="宋体"/>
          <w:i w:val="0"/>
          <w:caps w:val="0"/>
          <w:color w:val="333333"/>
          <w:spacing w:val="0"/>
          <w:kern w:val="0"/>
          <w:sz w:val="24"/>
          <w:szCs w:val="24"/>
          <w:lang w:val="en-US" w:eastAsia="zh-CN" w:bidi="ar"/>
        </w:rPr>
        <w:t>万元，其中</w:t>
      </w:r>
      <w:r>
        <w:rPr>
          <w:rFonts w:hint="default" w:ascii="Times New Roman" w:hAnsi="Times New Roman" w:eastAsia="宋体" w:cs="Times New Roman"/>
          <w:i w:val="0"/>
          <w:caps w:val="0"/>
          <w:color w:val="333333"/>
          <w:spacing w:val="0"/>
          <w:kern w:val="0"/>
          <w:sz w:val="30"/>
          <w:szCs w:val="30"/>
          <w:lang w:val="en-US" w:eastAsia="zh-CN" w:bidi="ar"/>
        </w:rPr>
        <w:t>:</w:t>
      </w:r>
      <w:r>
        <w:rPr>
          <w:rFonts w:hint="eastAsia" w:ascii="宋体" w:hAnsi="宋体" w:eastAsia="宋体" w:cs="宋体"/>
          <w:i w:val="0"/>
          <w:caps w:val="0"/>
          <w:color w:val="333333"/>
          <w:spacing w:val="0"/>
          <w:kern w:val="0"/>
          <w:sz w:val="24"/>
          <w:szCs w:val="24"/>
          <w:lang w:val="en-US" w:eastAsia="zh-CN" w:bidi="ar"/>
        </w:rPr>
        <w:t>本年收入</w:t>
      </w:r>
      <w:r>
        <w:rPr>
          <w:rFonts w:hint="eastAsia" w:ascii="仿宋_GB2312" w:hAnsi="宋体" w:eastAsia="仿宋_GB2312" w:cs="仿宋_GB2312"/>
          <w:i w:val="0"/>
          <w:caps w:val="0"/>
          <w:color w:val="333333"/>
          <w:spacing w:val="0"/>
          <w:kern w:val="0"/>
          <w:sz w:val="30"/>
          <w:szCs w:val="30"/>
          <w:lang w:val="en-US" w:eastAsia="zh-CN" w:bidi="ar"/>
        </w:rPr>
        <w:t>21070.37</w:t>
      </w:r>
      <w:r>
        <w:rPr>
          <w:rFonts w:hint="eastAsia" w:ascii="宋体" w:hAnsi="宋体" w:eastAsia="宋体" w:cs="宋体"/>
          <w:i w:val="0"/>
          <w:caps w:val="0"/>
          <w:color w:val="333333"/>
          <w:spacing w:val="0"/>
          <w:kern w:val="0"/>
          <w:sz w:val="24"/>
          <w:szCs w:val="24"/>
          <w:lang w:val="en-US" w:eastAsia="zh-CN" w:bidi="ar"/>
        </w:rPr>
        <w:t>万元，上年结转</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万元。本年收入中，一般公共预算财政拨款</w:t>
      </w:r>
      <w:r>
        <w:rPr>
          <w:rFonts w:hint="eastAsia" w:ascii="仿宋_GB2312" w:hAnsi="宋体" w:eastAsia="仿宋_GB2312" w:cs="仿宋_GB2312"/>
          <w:i w:val="0"/>
          <w:caps w:val="0"/>
          <w:color w:val="333333"/>
          <w:spacing w:val="0"/>
          <w:kern w:val="0"/>
          <w:sz w:val="30"/>
          <w:szCs w:val="30"/>
          <w:lang w:val="en-US" w:eastAsia="zh-CN" w:bidi="ar"/>
        </w:rPr>
        <w:t>21070.37</w:t>
      </w:r>
      <w:r>
        <w:rPr>
          <w:rFonts w:hint="eastAsia" w:ascii="宋体" w:hAnsi="宋体" w:eastAsia="宋体" w:cs="宋体"/>
          <w:i w:val="0"/>
          <w:caps w:val="0"/>
          <w:color w:val="333333"/>
          <w:spacing w:val="0"/>
          <w:kern w:val="0"/>
          <w:sz w:val="24"/>
          <w:szCs w:val="24"/>
          <w:lang w:val="en-US" w:eastAsia="zh-CN" w:bidi="ar"/>
        </w:rPr>
        <w:t>万元（本级财力</w:t>
      </w:r>
      <w:r>
        <w:rPr>
          <w:rFonts w:hint="eastAsia" w:ascii="仿宋_GB2312" w:hAnsi="宋体" w:eastAsia="仿宋_GB2312" w:cs="仿宋_GB2312"/>
          <w:i w:val="0"/>
          <w:caps w:val="0"/>
          <w:color w:val="333333"/>
          <w:spacing w:val="0"/>
          <w:kern w:val="0"/>
          <w:sz w:val="30"/>
          <w:szCs w:val="30"/>
          <w:lang w:val="en-US" w:eastAsia="zh-CN" w:bidi="ar"/>
        </w:rPr>
        <w:t>21070.37</w:t>
      </w:r>
      <w:r>
        <w:rPr>
          <w:rFonts w:hint="eastAsia" w:ascii="宋体" w:hAnsi="宋体" w:eastAsia="宋体" w:cs="宋体"/>
          <w:i w:val="0"/>
          <w:caps w:val="0"/>
          <w:color w:val="333333"/>
          <w:spacing w:val="0"/>
          <w:kern w:val="0"/>
          <w:sz w:val="24"/>
          <w:szCs w:val="24"/>
          <w:lang w:val="en-US" w:eastAsia="zh-CN" w:bidi="ar"/>
        </w:rPr>
        <w:t>万元，专项收入</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万元，执法办案补助</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万元，收费成本补偿</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万元，财政专户管理的收入</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万元，国有资源（资产）有偿使用成本补偿</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万元），政府性基金预算财政拨款</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万元，国有资本经营预算财政拨款</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年部门预算总支出</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21070.37</w:t>
      </w:r>
      <w:r>
        <w:rPr>
          <w:rFonts w:hint="eastAsia" w:ascii="宋体" w:hAnsi="宋体" w:eastAsia="宋体" w:cs="宋体"/>
          <w:i w:val="0"/>
          <w:caps w:val="0"/>
          <w:color w:val="333333"/>
          <w:spacing w:val="0"/>
          <w:kern w:val="0"/>
          <w:sz w:val="24"/>
          <w:szCs w:val="24"/>
          <w:lang w:val="en-US" w:eastAsia="zh-CN" w:bidi="ar"/>
        </w:rPr>
        <w:t>万元。财政拨款安排支出</w:t>
      </w:r>
      <w:r>
        <w:rPr>
          <w:rFonts w:hint="default" w:ascii="Times New Roman" w:hAnsi="Times New Roman" w:eastAsia="宋体" w:cs="Times New Roman"/>
          <w:i w:val="0"/>
          <w:caps w:val="0"/>
          <w:color w:val="333333"/>
          <w:spacing w:val="0"/>
          <w:kern w:val="0"/>
          <w:sz w:val="30"/>
          <w:szCs w:val="30"/>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21070.37</w:t>
      </w:r>
      <w:r>
        <w:rPr>
          <w:rFonts w:hint="eastAsia" w:ascii="宋体" w:hAnsi="宋体" w:eastAsia="宋体" w:cs="宋体"/>
          <w:i w:val="0"/>
          <w:caps w:val="0"/>
          <w:color w:val="333333"/>
          <w:spacing w:val="0"/>
          <w:kern w:val="0"/>
          <w:sz w:val="24"/>
          <w:szCs w:val="24"/>
          <w:lang w:val="en-US" w:eastAsia="zh-CN" w:bidi="ar"/>
        </w:rPr>
        <w:t>万元，其中，基本支出</w:t>
      </w:r>
      <w:r>
        <w:rPr>
          <w:rFonts w:hint="eastAsia" w:ascii="仿宋_GB2312" w:hAnsi="宋体" w:eastAsia="仿宋_GB2312" w:cs="仿宋_GB2312"/>
          <w:i w:val="0"/>
          <w:caps w:val="0"/>
          <w:color w:val="333333"/>
          <w:spacing w:val="0"/>
          <w:kern w:val="0"/>
          <w:sz w:val="30"/>
          <w:szCs w:val="30"/>
          <w:lang w:val="en-US" w:eastAsia="zh-CN" w:bidi="ar"/>
        </w:rPr>
        <w:t>1030.53</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宋体" w:eastAsia="仿宋_GB2312" w:cs="仿宋_GB2312"/>
          <w:i w:val="0"/>
          <w:caps w:val="0"/>
          <w:color w:val="333333"/>
          <w:spacing w:val="0"/>
          <w:kern w:val="0"/>
          <w:sz w:val="30"/>
          <w:szCs w:val="30"/>
          <w:lang w:val="en-US" w:eastAsia="zh-CN" w:bidi="ar"/>
        </w:rPr>
        <w:t>20039.84</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2011001 </w:t>
      </w:r>
      <w:r>
        <w:rPr>
          <w:rFonts w:hint="eastAsia" w:ascii="宋体" w:hAnsi="宋体" w:eastAsia="宋体" w:cs="宋体"/>
          <w:b/>
          <w:i w:val="0"/>
          <w:caps w:val="0"/>
          <w:color w:val="333333"/>
          <w:spacing w:val="0"/>
          <w:kern w:val="0"/>
          <w:sz w:val="24"/>
          <w:szCs w:val="24"/>
          <w:lang w:val="en-US" w:eastAsia="zh-CN" w:bidi="ar"/>
        </w:rPr>
        <w:t>行政运行</w:t>
      </w:r>
      <w:r>
        <w:rPr>
          <w:rFonts w:hint="default" w:ascii="仿宋" w:hAnsi="仿宋" w:eastAsia="仿宋" w:cs="仿宋"/>
          <w:b/>
          <w:i w:val="0"/>
          <w:caps w:val="0"/>
          <w:color w:val="333333"/>
          <w:spacing w:val="0"/>
          <w:kern w:val="0"/>
          <w:sz w:val="32"/>
          <w:szCs w:val="32"/>
          <w:lang w:val="en-US" w:eastAsia="zh-CN" w:bidi="ar"/>
        </w:rPr>
        <w:t>154.26</w:t>
      </w:r>
      <w:r>
        <w:rPr>
          <w:rFonts w:hint="eastAsia" w:ascii="宋体" w:hAnsi="宋体" w:eastAsia="宋体" w:cs="宋体"/>
          <w:b/>
          <w:i w:val="0"/>
          <w:caps w:val="0"/>
          <w:color w:val="333333"/>
          <w:spacing w:val="0"/>
          <w:kern w:val="0"/>
          <w:sz w:val="24"/>
          <w:szCs w:val="24"/>
          <w:lang w:val="en-US" w:eastAsia="zh-CN" w:bidi="ar"/>
        </w:rPr>
        <w:t>万元，</w:t>
      </w:r>
      <w:r>
        <w:rPr>
          <w:rFonts w:hint="eastAsia" w:ascii="宋体" w:hAnsi="宋体" w:eastAsia="宋体" w:cs="宋体"/>
          <w:i w:val="0"/>
          <w:caps w:val="0"/>
          <w:color w:val="333333"/>
          <w:spacing w:val="0"/>
          <w:kern w:val="0"/>
          <w:sz w:val="24"/>
          <w:szCs w:val="24"/>
          <w:lang w:val="en-US" w:eastAsia="zh-CN" w:bidi="ar"/>
        </w:rPr>
        <w:t>主要用于在职职工全年工资福利支出及机构正常运转经费。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2080101 行政运行697.01</w:t>
      </w:r>
      <w:r>
        <w:rPr>
          <w:rFonts w:hint="eastAsia" w:ascii="宋体" w:hAnsi="宋体" w:eastAsia="宋体" w:cs="宋体"/>
          <w:b/>
          <w:i w:val="0"/>
          <w:caps w:val="0"/>
          <w:color w:val="333333"/>
          <w:spacing w:val="0"/>
          <w:kern w:val="0"/>
          <w:sz w:val="24"/>
          <w:szCs w:val="24"/>
          <w:lang w:val="en-US" w:eastAsia="zh-CN" w:bidi="ar"/>
        </w:rPr>
        <w:t>万元</w:t>
      </w:r>
      <w:r>
        <w:rPr>
          <w:rFonts w:hint="default" w:ascii="仿宋" w:hAnsi="仿宋" w:eastAsia="仿宋" w:cs="仿宋"/>
          <w:b/>
          <w:i w:val="0"/>
          <w:caps w:val="0"/>
          <w:color w:val="333333"/>
          <w:spacing w:val="0"/>
          <w:kern w:val="0"/>
          <w:sz w:val="32"/>
          <w:szCs w:val="32"/>
          <w:lang w:val="en-US" w:eastAsia="zh-CN" w:bidi="ar"/>
        </w:rPr>
        <w:t>,</w:t>
      </w:r>
      <w:r>
        <w:rPr>
          <w:rFonts w:hint="eastAsia" w:ascii="宋体" w:hAnsi="宋体" w:eastAsia="宋体" w:cs="宋体"/>
          <w:i w:val="0"/>
          <w:caps w:val="0"/>
          <w:color w:val="333333"/>
          <w:spacing w:val="0"/>
          <w:kern w:val="0"/>
          <w:sz w:val="24"/>
          <w:szCs w:val="24"/>
          <w:lang w:val="en-US" w:eastAsia="zh-CN" w:bidi="ar"/>
        </w:rPr>
        <w:t>主要用于在职职工全年工资福利支出及机构正常运转经费。</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2080105劳动保障监察100万元, </w:t>
      </w:r>
      <w:r>
        <w:rPr>
          <w:rFonts w:hint="eastAsia" w:ascii="宋体" w:hAnsi="宋体" w:eastAsia="宋体" w:cs="宋体"/>
          <w:b w:val="0"/>
          <w:i w:val="0"/>
          <w:caps w:val="0"/>
          <w:color w:val="333333"/>
          <w:spacing w:val="0"/>
          <w:kern w:val="0"/>
          <w:sz w:val="24"/>
          <w:szCs w:val="24"/>
          <w:lang w:val="en-US" w:eastAsia="zh-CN" w:bidi="ar"/>
        </w:rPr>
        <w:t>主要用于农民工工资保障应急资金。</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2080109 社会保险经办机构29.73万元，</w:t>
      </w:r>
      <w:r>
        <w:rPr>
          <w:rFonts w:hint="eastAsia" w:ascii="宋体" w:hAnsi="宋体" w:eastAsia="宋体" w:cs="宋体"/>
          <w:b w:val="0"/>
          <w:i w:val="0"/>
          <w:caps w:val="0"/>
          <w:color w:val="333333"/>
          <w:spacing w:val="0"/>
          <w:kern w:val="0"/>
          <w:sz w:val="24"/>
          <w:szCs w:val="24"/>
          <w:lang w:val="en-US" w:eastAsia="zh-CN" w:bidi="ar"/>
        </w:rPr>
        <w:t>主要用于</w:t>
      </w:r>
      <w:r>
        <w:rPr>
          <w:rFonts w:hint="default" w:ascii="仿宋" w:hAnsi="仿宋" w:eastAsia="仿宋" w:cs="仿宋"/>
          <w:b w:val="0"/>
          <w:i w:val="0"/>
          <w:caps w:val="0"/>
          <w:color w:val="333333"/>
          <w:spacing w:val="0"/>
          <w:kern w:val="0"/>
          <w:sz w:val="32"/>
          <w:szCs w:val="32"/>
          <w:lang w:val="en-US" w:eastAsia="zh-CN" w:bidi="ar"/>
        </w:rPr>
        <w:t> </w:t>
      </w:r>
      <w:r>
        <w:rPr>
          <w:rFonts w:hint="eastAsia" w:ascii="宋体" w:hAnsi="宋体" w:eastAsia="宋体" w:cs="宋体"/>
          <w:b w:val="0"/>
          <w:i w:val="0"/>
          <w:caps w:val="0"/>
          <w:color w:val="333333"/>
          <w:spacing w:val="0"/>
          <w:kern w:val="0"/>
          <w:sz w:val="24"/>
          <w:szCs w:val="24"/>
          <w:lang w:val="en-US" w:eastAsia="zh-CN" w:bidi="ar"/>
        </w:rPr>
        <w:t>社会保险管理经费及城乡居民养老保险协办员奖励。</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2080199其他人力资源和社会保障管理事务支出89.75万元，</w:t>
      </w:r>
      <w:r>
        <w:rPr>
          <w:rFonts w:hint="eastAsia" w:ascii="宋体" w:hAnsi="宋体" w:eastAsia="宋体" w:cs="宋体"/>
          <w:b w:val="0"/>
          <w:i w:val="0"/>
          <w:caps w:val="0"/>
          <w:color w:val="333333"/>
          <w:spacing w:val="0"/>
          <w:kern w:val="0"/>
          <w:sz w:val="24"/>
          <w:szCs w:val="24"/>
          <w:lang w:val="en-US" w:eastAsia="zh-CN" w:bidi="ar"/>
        </w:rPr>
        <w:t>主要用于企业退休职工独生子女奖励。</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2080501 归口管理的行政单位离退休2988.08万元，</w:t>
      </w:r>
      <w:r>
        <w:rPr>
          <w:rFonts w:hint="eastAsia" w:ascii="宋体" w:hAnsi="宋体" w:eastAsia="宋体" w:cs="宋体"/>
          <w:i w:val="0"/>
          <w:caps w:val="0"/>
          <w:color w:val="333333"/>
          <w:spacing w:val="0"/>
          <w:kern w:val="0"/>
          <w:sz w:val="24"/>
          <w:szCs w:val="24"/>
          <w:lang w:val="en-US" w:eastAsia="zh-CN" w:bidi="ar"/>
        </w:rPr>
        <w:t>主要用于退休人员公用经费</w:t>
      </w:r>
      <w:r>
        <w:rPr>
          <w:rFonts w:hint="eastAsia" w:ascii="宋体" w:hAnsi="宋体" w:eastAsia="宋体" w:cs="宋体"/>
          <w:b w:val="0"/>
          <w:i w:val="0"/>
          <w:caps w:val="0"/>
          <w:color w:val="333333"/>
          <w:spacing w:val="0"/>
          <w:kern w:val="0"/>
          <w:sz w:val="24"/>
          <w:szCs w:val="24"/>
          <w:lang w:val="en-US" w:eastAsia="zh-CN" w:bidi="ar"/>
        </w:rPr>
        <w:t>及</w:t>
      </w:r>
      <w:r>
        <w:rPr>
          <w:rFonts w:hint="default" w:ascii="仿宋" w:hAnsi="仿宋" w:eastAsia="仿宋" w:cs="仿宋"/>
          <w:b w:val="0"/>
          <w:i w:val="0"/>
          <w:caps w:val="0"/>
          <w:color w:val="333333"/>
          <w:spacing w:val="0"/>
          <w:kern w:val="0"/>
          <w:sz w:val="32"/>
          <w:szCs w:val="32"/>
          <w:lang w:val="en-US" w:eastAsia="zh-CN" w:bidi="ar"/>
        </w:rPr>
        <w:t>2019年提高行政单位离退休人员生活费及离退休费人员统筹外养老金</w:t>
      </w:r>
      <w:r>
        <w:rPr>
          <w:rFonts w:hint="eastAsia" w:ascii="宋体" w:hAnsi="宋体" w:eastAsia="宋体" w:cs="宋体"/>
          <w:b/>
          <w:i w:val="0"/>
          <w:caps w:val="0"/>
          <w:color w:val="333333"/>
          <w:spacing w:val="0"/>
          <w:kern w:val="0"/>
          <w:sz w:val="24"/>
          <w:szCs w:val="24"/>
          <w:lang w:val="en-US" w:eastAsia="zh-CN" w:bidi="ar"/>
        </w:rPr>
        <w:t>。</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2080502 事业单位离退休4943万元，</w:t>
      </w:r>
      <w:r>
        <w:rPr>
          <w:rFonts w:hint="eastAsia" w:ascii="宋体" w:hAnsi="宋体" w:eastAsia="宋体" w:cs="宋体"/>
          <w:i w:val="0"/>
          <w:caps w:val="0"/>
          <w:color w:val="333333"/>
          <w:spacing w:val="0"/>
          <w:kern w:val="0"/>
          <w:sz w:val="24"/>
          <w:szCs w:val="24"/>
          <w:lang w:val="en-US" w:eastAsia="zh-CN" w:bidi="ar"/>
        </w:rPr>
        <w:t>主要用于</w:t>
      </w:r>
      <w:r>
        <w:rPr>
          <w:rFonts w:hint="default" w:ascii="仿宋" w:hAnsi="仿宋" w:eastAsia="仿宋" w:cs="仿宋"/>
          <w:b w:val="0"/>
          <w:i w:val="0"/>
          <w:caps w:val="0"/>
          <w:color w:val="333333"/>
          <w:spacing w:val="0"/>
          <w:kern w:val="0"/>
          <w:sz w:val="32"/>
          <w:szCs w:val="32"/>
          <w:lang w:val="en-US" w:eastAsia="zh-CN" w:bidi="ar"/>
        </w:rPr>
        <w:t>2019年提高事业单位离退休人员生活费及离退休费人员统筹外养老金</w:t>
      </w:r>
      <w:r>
        <w:rPr>
          <w:rFonts w:hint="eastAsia" w:ascii="宋体" w:hAnsi="宋体" w:eastAsia="宋体" w:cs="宋体"/>
          <w:b/>
          <w:i w:val="0"/>
          <w:caps w:val="0"/>
          <w:color w:val="333333"/>
          <w:spacing w:val="0"/>
          <w:kern w:val="0"/>
          <w:sz w:val="24"/>
          <w:szCs w:val="24"/>
          <w:lang w:val="en-US" w:eastAsia="zh-CN" w:bidi="ar"/>
        </w:rPr>
        <w:t>。</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2080505机关事业单位基本养老保险缴费支出96.98万元，</w:t>
      </w:r>
      <w:r>
        <w:rPr>
          <w:rFonts w:hint="eastAsia" w:ascii="宋体" w:hAnsi="宋体" w:eastAsia="宋体" w:cs="宋体"/>
          <w:i w:val="0"/>
          <w:caps w:val="0"/>
          <w:color w:val="333333"/>
          <w:spacing w:val="0"/>
          <w:kern w:val="0"/>
          <w:sz w:val="24"/>
          <w:szCs w:val="24"/>
          <w:lang w:val="en-US" w:eastAsia="zh-CN" w:bidi="ar"/>
        </w:rPr>
        <w:t>主要用于单位基本养老保险缴费。</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2080599其他行政事业单位离退休支出13万元，</w:t>
      </w:r>
      <w:r>
        <w:rPr>
          <w:rFonts w:hint="eastAsia" w:ascii="宋体" w:hAnsi="宋体" w:eastAsia="宋体" w:cs="宋体"/>
          <w:b w:val="0"/>
          <w:i w:val="0"/>
          <w:caps w:val="0"/>
          <w:color w:val="333333"/>
          <w:spacing w:val="0"/>
          <w:kern w:val="0"/>
          <w:sz w:val="24"/>
          <w:szCs w:val="24"/>
          <w:lang w:val="en-US" w:eastAsia="zh-CN" w:bidi="ar"/>
        </w:rPr>
        <w:t>主要用于企业离退休人员社会化管理经费。</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2080799 其他就业补助支出64万元，</w:t>
      </w:r>
      <w:r>
        <w:rPr>
          <w:rFonts w:hint="eastAsia" w:ascii="宋体" w:hAnsi="宋体" w:eastAsia="宋体" w:cs="宋体"/>
          <w:b w:val="0"/>
          <w:i w:val="0"/>
          <w:caps w:val="0"/>
          <w:color w:val="333333"/>
          <w:spacing w:val="0"/>
          <w:kern w:val="0"/>
          <w:sz w:val="24"/>
          <w:szCs w:val="24"/>
          <w:lang w:val="en-US" w:eastAsia="zh-CN" w:bidi="ar"/>
        </w:rPr>
        <w:t>主要用于就业再就业县级配套资金及</w:t>
      </w:r>
      <w:r>
        <w:rPr>
          <w:rFonts w:hint="default" w:ascii="仿宋" w:hAnsi="仿宋" w:eastAsia="仿宋" w:cs="仿宋"/>
          <w:b w:val="0"/>
          <w:i w:val="0"/>
          <w:caps w:val="0"/>
          <w:color w:val="333333"/>
          <w:spacing w:val="0"/>
          <w:kern w:val="0"/>
          <w:sz w:val="32"/>
          <w:szCs w:val="32"/>
          <w:lang w:val="en-US" w:eastAsia="zh-CN" w:bidi="ar"/>
        </w:rPr>
        <w:t>”贷免扶补“小额担保贴息县级拼配资金。</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2082602财政对城乡居民基本养老保险基金的补助52.75万元，</w:t>
      </w:r>
      <w:r>
        <w:rPr>
          <w:rFonts w:hint="eastAsia" w:ascii="宋体" w:hAnsi="宋体" w:eastAsia="宋体" w:cs="宋体"/>
          <w:b w:val="0"/>
          <w:i w:val="0"/>
          <w:caps w:val="0"/>
          <w:color w:val="333333"/>
          <w:spacing w:val="0"/>
          <w:kern w:val="0"/>
          <w:sz w:val="24"/>
          <w:szCs w:val="24"/>
          <w:lang w:val="en-US" w:eastAsia="zh-CN" w:bidi="ar"/>
        </w:rPr>
        <w:t>主要用于城乡居民养老保险县级拼配。</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2101101行政单位医疗3137.90万元，</w:t>
      </w:r>
      <w:r>
        <w:rPr>
          <w:rFonts w:hint="eastAsia" w:ascii="宋体" w:hAnsi="宋体" w:eastAsia="宋体" w:cs="宋体"/>
          <w:b w:val="0"/>
          <w:i w:val="0"/>
          <w:caps w:val="0"/>
          <w:color w:val="333333"/>
          <w:spacing w:val="0"/>
          <w:kern w:val="0"/>
          <w:sz w:val="24"/>
          <w:szCs w:val="24"/>
          <w:lang w:val="en-US" w:eastAsia="zh-CN" w:bidi="ar"/>
        </w:rPr>
        <w:t>主要用于城镇职工生育保险、大病保险、工伤保险，离休人员医疗费，职工基本医疗保险（行政）。</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2101102事业单位医疗3498.95万元，</w:t>
      </w:r>
      <w:r>
        <w:rPr>
          <w:rFonts w:hint="eastAsia" w:ascii="宋体" w:hAnsi="宋体" w:eastAsia="宋体" w:cs="宋体"/>
          <w:b w:val="0"/>
          <w:i w:val="0"/>
          <w:caps w:val="0"/>
          <w:color w:val="333333"/>
          <w:spacing w:val="0"/>
          <w:kern w:val="0"/>
          <w:sz w:val="24"/>
          <w:szCs w:val="24"/>
          <w:lang w:val="en-US" w:eastAsia="zh-CN" w:bidi="ar"/>
        </w:rPr>
        <w:t>主要用于城镇职工基本医疗保险（事业）。</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2101103 公务员医疗补助4291.95万元，</w:t>
      </w:r>
      <w:r>
        <w:rPr>
          <w:rFonts w:hint="eastAsia" w:ascii="宋体" w:hAnsi="宋体" w:eastAsia="宋体" w:cs="宋体"/>
          <w:b w:val="0"/>
          <w:i w:val="0"/>
          <w:caps w:val="0"/>
          <w:color w:val="333333"/>
          <w:spacing w:val="0"/>
          <w:kern w:val="0"/>
          <w:sz w:val="24"/>
          <w:szCs w:val="24"/>
          <w:lang w:val="en-US" w:eastAsia="zh-CN" w:bidi="ar"/>
        </w:rPr>
        <w:t>主要用于国家公务员医疗补助。</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2101199  其他行政事业单位医疗支出4.31万元，</w:t>
      </w:r>
      <w:r>
        <w:rPr>
          <w:rFonts w:hint="eastAsia" w:ascii="宋体" w:hAnsi="宋体" w:eastAsia="宋体" w:cs="宋体"/>
          <w:b w:val="0"/>
          <w:i w:val="0"/>
          <w:caps w:val="0"/>
          <w:color w:val="333333"/>
          <w:spacing w:val="0"/>
          <w:kern w:val="0"/>
          <w:sz w:val="24"/>
          <w:szCs w:val="24"/>
          <w:lang w:val="en-US" w:eastAsia="zh-CN" w:bidi="ar"/>
        </w:rPr>
        <w:t>主要用于</w:t>
      </w:r>
      <w:r>
        <w:rPr>
          <w:rFonts w:hint="default" w:ascii="仿宋" w:hAnsi="仿宋" w:eastAsia="仿宋" w:cs="仿宋"/>
          <w:b w:val="0"/>
          <w:i w:val="0"/>
          <w:caps w:val="0"/>
          <w:color w:val="333333"/>
          <w:spacing w:val="0"/>
          <w:kern w:val="0"/>
          <w:sz w:val="32"/>
          <w:szCs w:val="32"/>
          <w:lang w:val="en-US" w:eastAsia="zh-CN" w:bidi="ar"/>
        </w:rPr>
        <w:t> </w:t>
      </w:r>
      <w:r>
        <w:rPr>
          <w:rFonts w:hint="eastAsia" w:ascii="宋体" w:hAnsi="宋体" w:eastAsia="宋体" w:cs="宋体"/>
          <w:b w:val="0"/>
          <w:i w:val="0"/>
          <w:caps w:val="0"/>
          <w:color w:val="333333"/>
          <w:spacing w:val="0"/>
          <w:kern w:val="0"/>
          <w:sz w:val="24"/>
          <w:szCs w:val="24"/>
          <w:lang w:val="en-US" w:eastAsia="zh-CN" w:bidi="ar"/>
        </w:rPr>
        <w:t>建国初期参加革命工作退休人员门诊医疗费。</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2101202 财政对基本医疗保险基金的补助280.61万元，</w:t>
      </w:r>
      <w:r>
        <w:rPr>
          <w:rFonts w:hint="eastAsia" w:ascii="宋体" w:hAnsi="宋体" w:eastAsia="宋体" w:cs="宋体"/>
          <w:b w:val="0"/>
          <w:i w:val="0"/>
          <w:caps w:val="0"/>
          <w:color w:val="333333"/>
          <w:spacing w:val="0"/>
          <w:kern w:val="0"/>
          <w:sz w:val="24"/>
          <w:szCs w:val="24"/>
          <w:lang w:val="en-US" w:eastAsia="zh-CN" w:bidi="ar"/>
        </w:rPr>
        <w:t>主要用于对城乡居民基本医疗保险基金的补助。</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2101399其他医疗救助支出131万元，</w:t>
      </w:r>
      <w:r>
        <w:rPr>
          <w:rFonts w:hint="eastAsia" w:ascii="宋体" w:hAnsi="宋体" w:eastAsia="宋体" w:cs="宋体"/>
          <w:b w:val="0"/>
          <w:i w:val="0"/>
          <w:caps w:val="0"/>
          <w:color w:val="333333"/>
          <w:spacing w:val="0"/>
          <w:kern w:val="0"/>
          <w:sz w:val="24"/>
          <w:szCs w:val="24"/>
          <w:lang w:val="en-US" w:eastAsia="zh-CN" w:bidi="ar"/>
        </w:rPr>
        <w:t>主要用于</w:t>
      </w:r>
      <w:r>
        <w:rPr>
          <w:rFonts w:hint="default" w:ascii="仿宋" w:hAnsi="仿宋" w:eastAsia="仿宋" w:cs="仿宋"/>
          <w:b w:val="0"/>
          <w:i w:val="0"/>
          <w:caps w:val="0"/>
          <w:color w:val="333333"/>
          <w:spacing w:val="0"/>
          <w:kern w:val="0"/>
          <w:sz w:val="32"/>
          <w:szCs w:val="32"/>
          <w:lang w:val="en-US" w:eastAsia="zh-CN" w:bidi="ar"/>
        </w:rPr>
        <w:t> 2019年建档立卡户贫困人口医疗费用兜底资金保险保障。</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2130152对高校毕业生到基层任职补助75.89万元，</w:t>
      </w:r>
      <w:r>
        <w:rPr>
          <w:rFonts w:hint="eastAsia" w:ascii="宋体" w:hAnsi="宋体" w:eastAsia="宋体" w:cs="宋体"/>
          <w:b w:val="0"/>
          <w:i w:val="0"/>
          <w:caps w:val="0"/>
          <w:color w:val="333333"/>
          <w:spacing w:val="0"/>
          <w:kern w:val="0"/>
          <w:sz w:val="24"/>
          <w:szCs w:val="24"/>
          <w:lang w:val="en-US" w:eastAsia="zh-CN" w:bidi="ar"/>
        </w:rPr>
        <w:t>主要用于三支一扶大学生、大学生村官社会保险金。</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2210201住房公积金421.20万元，</w:t>
      </w:r>
      <w:r>
        <w:rPr>
          <w:rFonts w:hint="eastAsia" w:ascii="宋体" w:hAnsi="宋体" w:eastAsia="宋体" w:cs="宋体"/>
          <w:i w:val="0"/>
          <w:caps w:val="0"/>
          <w:color w:val="333333"/>
          <w:spacing w:val="0"/>
          <w:kern w:val="0"/>
          <w:sz w:val="24"/>
          <w:szCs w:val="24"/>
          <w:lang w:val="en-US" w:eastAsia="zh-CN" w:bidi="ar"/>
        </w:rPr>
        <w:t>主要用于职工住房公积金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2011001 </w:t>
      </w:r>
      <w:r>
        <w:rPr>
          <w:rFonts w:hint="eastAsia" w:ascii="宋体" w:hAnsi="宋体" w:eastAsia="宋体" w:cs="宋体"/>
          <w:b/>
          <w:i w:val="0"/>
          <w:caps w:val="0"/>
          <w:color w:val="333333"/>
          <w:spacing w:val="0"/>
          <w:kern w:val="0"/>
          <w:sz w:val="24"/>
          <w:szCs w:val="24"/>
          <w:lang w:val="en-US" w:eastAsia="zh-CN" w:bidi="ar"/>
        </w:rPr>
        <w:t>行政运行</w:t>
      </w:r>
      <w:r>
        <w:rPr>
          <w:rFonts w:hint="default" w:ascii="仿宋" w:hAnsi="仿宋" w:eastAsia="仿宋" w:cs="仿宋"/>
          <w:b/>
          <w:i w:val="0"/>
          <w:caps w:val="0"/>
          <w:color w:val="333333"/>
          <w:spacing w:val="0"/>
          <w:kern w:val="0"/>
          <w:sz w:val="32"/>
          <w:szCs w:val="32"/>
          <w:lang w:val="en-US" w:eastAsia="zh-CN" w:bidi="ar"/>
        </w:rPr>
        <w:t>154.26</w:t>
      </w:r>
      <w:r>
        <w:rPr>
          <w:rFonts w:hint="eastAsia" w:ascii="宋体" w:hAnsi="宋体" w:eastAsia="宋体" w:cs="宋体"/>
          <w:b/>
          <w:i w:val="0"/>
          <w:caps w:val="0"/>
          <w:color w:val="333333"/>
          <w:spacing w:val="0"/>
          <w:kern w:val="0"/>
          <w:sz w:val="24"/>
          <w:szCs w:val="24"/>
          <w:lang w:val="en-US" w:eastAsia="zh-CN" w:bidi="ar"/>
        </w:rPr>
        <w:t>万元</w:t>
      </w:r>
      <w:r>
        <w:rPr>
          <w:rFonts w:hint="eastAsia" w:ascii="宋体" w:hAnsi="宋体" w:eastAsia="宋体" w:cs="宋体"/>
          <w:i w:val="0"/>
          <w:caps w:val="0"/>
          <w:color w:val="333333"/>
          <w:spacing w:val="0"/>
          <w:kern w:val="0"/>
          <w:sz w:val="24"/>
          <w:szCs w:val="24"/>
          <w:lang w:val="en-US" w:eastAsia="zh-CN" w:bidi="ar"/>
        </w:rPr>
        <w:t>其中：基本支出</w:t>
      </w:r>
      <w:r>
        <w:rPr>
          <w:rFonts w:hint="eastAsia" w:ascii="仿宋_GB2312" w:hAnsi="微软雅黑" w:eastAsia="仿宋_GB2312" w:cs="仿宋_GB2312"/>
          <w:b/>
          <w:i w:val="0"/>
          <w:caps w:val="0"/>
          <w:color w:val="333333"/>
          <w:spacing w:val="0"/>
          <w:kern w:val="0"/>
          <w:sz w:val="30"/>
          <w:szCs w:val="30"/>
          <w:lang w:val="en-US" w:eastAsia="zh-CN" w:bidi="ar"/>
        </w:rPr>
        <w:t>154.26</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301工资福利支出</w:t>
      </w:r>
      <w:r>
        <w:rPr>
          <w:rFonts w:hint="eastAsia" w:ascii="仿宋_GB2312" w:hAnsi="微软雅黑" w:eastAsia="仿宋_GB2312" w:cs="仿宋_GB2312"/>
          <w:b/>
          <w:i w:val="0"/>
          <w:caps w:val="0"/>
          <w:color w:val="333333"/>
          <w:spacing w:val="0"/>
          <w:kern w:val="0"/>
          <w:sz w:val="30"/>
          <w:szCs w:val="30"/>
          <w:lang w:val="en-US" w:eastAsia="zh-CN" w:bidi="ar"/>
        </w:rPr>
        <w:t>148.26</w:t>
      </w:r>
      <w:r>
        <w:rPr>
          <w:rFonts w:hint="eastAsia" w:ascii="宋体" w:hAnsi="宋体" w:eastAsia="宋体" w:cs="宋体"/>
          <w:i w:val="0"/>
          <w:caps w:val="0"/>
          <w:color w:val="333333"/>
          <w:spacing w:val="0"/>
          <w:kern w:val="0"/>
          <w:sz w:val="24"/>
          <w:szCs w:val="24"/>
          <w:lang w:val="en-US" w:eastAsia="zh-CN" w:bidi="ar"/>
        </w:rPr>
        <w:t>万元，</w:t>
      </w:r>
      <w:r>
        <w:rPr>
          <w:rFonts w:hint="eastAsia" w:ascii="仿宋_GB2312" w:hAnsi="宋体" w:eastAsia="仿宋_GB2312" w:cs="仿宋_GB2312"/>
          <w:i w:val="0"/>
          <w:caps w:val="0"/>
          <w:color w:val="333333"/>
          <w:spacing w:val="0"/>
          <w:kern w:val="0"/>
          <w:sz w:val="30"/>
          <w:szCs w:val="30"/>
          <w:lang w:val="en-US" w:eastAsia="zh-CN" w:bidi="ar"/>
        </w:rPr>
        <w:t>302商品和服务支出</w:t>
      </w:r>
      <w:r>
        <w:rPr>
          <w:rFonts w:hint="eastAsia" w:ascii="仿宋_GB2312" w:hAnsi="微软雅黑" w:eastAsia="仿宋_GB2312" w:cs="仿宋_GB2312"/>
          <w:b/>
          <w:i w:val="0"/>
          <w:caps w:val="0"/>
          <w:color w:val="333333"/>
          <w:spacing w:val="0"/>
          <w:kern w:val="0"/>
          <w:sz w:val="30"/>
          <w:szCs w:val="30"/>
          <w:lang w:val="en-US" w:eastAsia="zh-CN" w:bidi="ar"/>
        </w:rPr>
        <w:t>6</w:t>
      </w:r>
      <w:r>
        <w:rPr>
          <w:rFonts w:hint="eastAsia" w:ascii="宋体" w:hAnsi="宋体" w:eastAsia="宋体" w:cs="宋体"/>
          <w:i w:val="0"/>
          <w:caps w:val="0"/>
          <w:color w:val="333333"/>
          <w:spacing w:val="0"/>
          <w:kern w:val="0"/>
          <w:sz w:val="24"/>
          <w:szCs w:val="24"/>
          <w:lang w:val="en-US" w:eastAsia="zh-CN" w:bidi="ar"/>
        </w:rPr>
        <w:t>万元</w:t>
      </w:r>
      <w:r>
        <w:rPr>
          <w:rFonts w:hint="eastAsia" w:ascii="仿宋_GB2312" w:hAnsi="宋体" w:eastAsia="仿宋_GB2312" w:cs="仿宋_GB2312"/>
          <w:i w:val="0"/>
          <w:caps w:val="0"/>
          <w:color w:val="333333"/>
          <w:spacing w:val="0"/>
          <w:kern w:val="0"/>
          <w:sz w:val="30"/>
          <w:szCs w:val="30"/>
          <w:lang w:val="en-US" w:eastAsia="zh-CN" w:bidi="ar"/>
        </w:rPr>
        <w:t>,</w:t>
      </w:r>
      <w:r>
        <w:rPr>
          <w:rFonts w:hint="eastAsia" w:ascii="宋体" w:hAnsi="宋体" w:eastAsia="宋体" w:cs="宋体"/>
          <w:i w:val="0"/>
          <w:caps w:val="0"/>
          <w:color w:val="333333"/>
          <w:spacing w:val="0"/>
          <w:kern w:val="0"/>
          <w:sz w:val="24"/>
          <w:szCs w:val="24"/>
          <w:lang w:val="en-US" w:eastAsia="zh-CN" w:bidi="ar"/>
        </w:rPr>
        <w:t>项目支出</w:t>
      </w:r>
      <w:r>
        <w:rPr>
          <w:rFonts w:hint="eastAsia" w:ascii="仿宋_GB2312" w:hAnsi="宋体" w:eastAsia="仿宋_GB2312" w:cs="仿宋_GB2312"/>
          <w:i w:val="0"/>
          <w:caps w:val="0"/>
          <w:color w:val="333333"/>
          <w:spacing w:val="0"/>
          <w:kern w:val="0"/>
          <w:sz w:val="30"/>
          <w:szCs w:val="30"/>
          <w:lang w:val="en-US" w:eastAsia="zh-CN" w:bidi="ar"/>
        </w:rPr>
        <w:t>0万元</w:t>
      </w:r>
      <w:r>
        <w:rPr>
          <w:rFonts w:hint="eastAsia" w:ascii="宋体" w:hAnsi="宋体" w:eastAsia="宋体" w:cs="宋体"/>
          <w:i w:val="0"/>
          <w:caps w:val="0"/>
          <w:color w:val="333333"/>
          <w:spacing w:val="0"/>
          <w:kern w:val="0"/>
          <w:sz w:val="24"/>
          <w:szCs w:val="24"/>
          <w:lang w:val="en-US" w:eastAsia="zh-CN" w:bidi="ar"/>
        </w:rPr>
        <w:t>。</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2080101 行政运行697.01</w:t>
      </w:r>
      <w:r>
        <w:rPr>
          <w:rFonts w:hint="eastAsia" w:ascii="宋体" w:hAnsi="宋体" w:eastAsia="宋体" w:cs="宋体"/>
          <w:b/>
          <w:i w:val="0"/>
          <w:caps w:val="0"/>
          <w:color w:val="333333"/>
          <w:spacing w:val="0"/>
          <w:kern w:val="0"/>
          <w:sz w:val="24"/>
          <w:szCs w:val="24"/>
          <w:lang w:val="en-US" w:eastAsia="zh-CN" w:bidi="ar"/>
        </w:rPr>
        <w:t>万元</w:t>
      </w:r>
      <w:r>
        <w:rPr>
          <w:rFonts w:hint="eastAsia" w:ascii="宋体" w:hAnsi="宋体" w:eastAsia="宋体" w:cs="宋体"/>
          <w:i w:val="0"/>
          <w:caps w:val="0"/>
          <w:color w:val="333333"/>
          <w:spacing w:val="0"/>
          <w:kern w:val="0"/>
          <w:sz w:val="24"/>
          <w:szCs w:val="24"/>
          <w:lang w:val="en-US" w:eastAsia="zh-CN" w:bidi="ar"/>
        </w:rPr>
        <w:t>其中：基本支出</w:t>
      </w:r>
      <w:r>
        <w:rPr>
          <w:rFonts w:hint="eastAsia" w:ascii="仿宋_GB2312" w:hAnsi="微软雅黑" w:eastAsia="仿宋_GB2312" w:cs="仿宋_GB2312"/>
          <w:b/>
          <w:i w:val="0"/>
          <w:caps w:val="0"/>
          <w:color w:val="333333"/>
          <w:spacing w:val="0"/>
          <w:kern w:val="0"/>
          <w:sz w:val="30"/>
          <w:szCs w:val="30"/>
          <w:lang w:val="en-US" w:eastAsia="zh-CN" w:bidi="ar"/>
        </w:rPr>
        <w:t>697.01</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301工资福利支出</w:t>
      </w:r>
      <w:r>
        <w:rPr>
          <w:rFonts w:hint="eastAsia" w:ascii="仿宋_GB2312" w:hAnsi="微软雅黑" w:eastAsia="仿宋_GB2312" w:cs="仿宋_GB2312"/>
          <w:b/>
          <w:i w:val="0"/>
          <w:caps w:val="0"/>
          <w:color w:val="333333"/>
          <w:spacing w:val="0"/>
          <w:kern w:val="0"/>
          <w:sz w:val="30"/>
          <w:szCs w:val="30"/>
          <w:lang w:val="en-US" w:eastAsia="zh-CN" w:bidi="ar"/>
        </w:rPr>
        <w:t>601.53</w:t>
      </w:r>
      <w:r>
        <w:rPr>
          <w:rFonts w:hint="eastAsia" w:ascii="宋体" w:hAnsi="宋体" w:eastAsia="宋体" w:cs="宋体"/>
          <w:i w:val="0"/>
          <w:caps w:val="0"/>
          <w:color w:val="333333"/>
          <w:spacing w:val="0"/>
          <w:kern w:val="0"/>
          <w:sz w:val="24"/>
          <w:szCs w:val="24"/>
          <w:lang w:val="en-US" w:eastAsia="zh-CN" w:bidi="ar"/>
        </w:rPr>
        <w:t>万元，</w:t>
      </w:r>
      <w:r>
        <w:rPr>
          <w:rFonts w:hint="eastAsia" w:ascii="仿宋_GB2312" w:hAnsi="宋体" w:eastAsia="仿宋_GB2312" w:cs="仿宋_GB2312"/>
          <w:i w:val="0"/>
          <w:caps w:val="0"/>
          <w:color w:val="333333"/>
          <w:spacing w:val="0"/>
          <w:kern w:val="0"/>
          <w:sz w:val="30"/>
          <w:szCs w:val="30"/>
          <w:lang w:val="en-US" w:eastAsia="zh-CN" w:bidi="ar"/>
        </w:rPr>
        <w:t>302商品和服务支出</w:t>
      </w:r>
      <w:r>
        <w:rPr>
          <w:rFonts w:hint="eastAsia" w:ascii="仿宋_GB2312" w:hAnsi="微软雅黑" w:eastAsia="仿宋_GB2312" w:cs="仿宋_GB2312"/>
          <w:b/>
          <w:i w:val="0"/>
          <w:caps w:val="0"/>
          <w:color w:val="333333"/>
          <w:spacing w:val="0"/>
          <w:kern w:val="0"/>
          <w:sz w:val="30"/>
          <w:szCs w:val="30"/>
          <w:lang w:val="en-US" w:eastAsia="zh-CN" w:bidi="ar"/>
        </w:rPr>
        <w:t>26.5</w:t>
      </w:r>
      <w:r>
        <w:rPr>
          <w:rFonts w:hint="eastAsia" w:ascii="宋体" w:hAnsi="宋体" w:eastAsia="宋体" w:cs="宋体"/>
          <w:i w:val="0"/>
          <w:caps w:val="0"/>
          <w:color w:val="333333"/>
          <w:spacing w:val="0"/>
          <w:kern w:val="0"/>
          <w:sz w:val="24"/>
          <w:szCs w:val="24"/>
          <w:lang w:val="en-US" w:eastAsia="zh-CN" w:bidi="ar"/>
        </w:rPr>
        <w:t>万元</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eastAsia" w:ascii="仿宋_GB2312" w:hAnsi="微软雅黑" w:eastAsia="仿宋_GB2312" w:cs="仿宋_GB2312"/>
          <w:b/>
          <w:i w:val="0"/>
          <w:caps w:val="0"/>
          <w:color w:val="333333"/>
          <w:spacing w:val="0"/>
          <w:kern w:val="0"/>
          <w:sz w:val="30"/>
          <w:szCs w:val="30"/>
          <w:lang w:val="en-US" w:eastAsia="zh-CN" w:bidi="ar"/>
        </w:rPr>
        <w:t>68.98</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宋体" w:eastAsia="仿宋_GB2312" w:cs="仿宋_GB2312"/>
          <w:i w:val="0"/>
          <w:caps w:val="0"/>
          <w:color w:val="333333"/>
          <w:spacing w:val="0"/>
          <w:kern w:val="0"/>
          <w:sz w:val="30"/>
          <w:szCs w:val="30"/>
          <w:lang w:val="en-US" w:eastAsia="zh-CN" w:bidi="ar"/>
        </w:rPr>
        <w:t>0万元</w:t>
      </w:r>
      <w:r>
        <w:rPr>
          <w:rFonts w:hint="eastAsia" w:ascii="宋体" w:hAnsi="宋体" w:eastAsia="宋体" w:cs="宋体"/>
          <w:i w:val="0"/>
          <w:caps w:val="0"/>
          <w:color w:val="333333"/>
          <w:spacing w:val="0"/>
          <w:kern w:val="0"/>
          <w:sz w:val="24"/>
          <w:szCs w:val="24"/>
          <w:lang w:val="en-US" w:eastAsia="zh-CN" w:bidi="ar"/>
        </w:rPr>
        <w:t>。</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2080105劳动保障监察100万元</w:t>
      </w:r>
      <w:r>
        <w:rPr>
          <w:rFonts w:hint="eastAsia" w:ascii="宋体" w:hAnsi="宋体" w:eastAsia="宋体" w:cs="宋体"/>
          <w:i w:val="0"/>
          <w:caps w:val="0"/>
          <w:color w:val="333333"/>
          <w:spacing w:val="0"/>
          <w:kern w:val="0"/>
          <w:sz w:val="24"/>
          <w:szCs w:val="24"/>
          <w:lang w:val="en-US" w:eastAsia="zh-CN" w:bidi="ar"/>
        </w:rPr>
        <w:t>其中：基本支出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100</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eastAsia" w:ascii="仿宋_GB2312" w:hAnsi="微软雅黑" w:eastAsia="仿宋_GB2312" w:cs="仿宋_GB2312"/>
          <w:b/>
          <w:i w:val="0"/>
          <w:caps w:val="0"/>
          <w:color w:val="333333"/>
          <w:spacing w:val="0"/>
          <w:kern w:val="0"/>
          <w:sz w:val="30"/>
          <w:szCs w:val="30"/>
          <w:lang w:val="en-US" w:eastAsia="zh-CN" w:bidi="ar"/>
        </w:rPr>
        <w:t>100</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2080109 社会保险经办机构29.73万元</w:t>
      </w:r>
      <w:r>
        <w:rPr>
          <w:rFonts w:hint="eastAsia" w:ascii="宋体" w:hAnsi="宋体" w:eastAsia="宋体" w:cs="宋体"/>
          <w:i w:val="0"/>
          <w:caps w:val="0"/>
          <w:color w:val="333333"/>
          <w:spacing w:val="0"/>
          <w:kern w:val="0"/>
          <w:sz w:val="24"/>
          <w:szCs w:val="24"/>
          <w:lang w:val="en-US" w:eastAsia="zh-CN" w:bidi="ar"/>
        </w:rPr>
        <w:t>其中：基本支出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29.73</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302商品和服务支出</w:t>
      </w:r>
      <w:r>
        <w:rPr>
          <w:rFonts w:hint="eastAsia" w:ascii="仿宋_GB2312" w:hAnsi="微软雅黑" w:eastAsia="仿宋_GB2312" w:cs="仿宋_GB2312"/>
          <w:b/>
          <w:i w:val="0"/>
          <w:caps w:val="0"/>
          <w:color w:val="333333"/>
          <w:spacing w:val="0"/>
          <w:kern w:val="0"/>
          <w:sz w:val="30"/>
          <w:szCs w:val="30"/>
          <w:lang w:val="en-US" w:eastAsia="zh-CN" w:bidi="ar"/>
        </w:rPr>
        <w:t>15</w:t>
      </w:r>
      <w:r>
        <w:rPr>
          <w:rFonts w:hint="eastAsia" w:ascii="宋体" w:hAnsi="宋体" w:eastAsia="宋体" w:cs="宋体"/>
          <w:i w:val="0"/>
          <w:caps w:val="0"/>
          <w:color w:val="333333"/>
          <w:spacing w:val="0"/>
          <w:kern w:val="0"/>
          <w:sz w:val="24"/>
          <w:szCs w:val="24"/>
          <w:lang w:val="en-US" w:eastAsia="zh-CN" w:bidi="ar"/>
        </w:rPr>
        <w:t>万元，</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eastAsia" w:ascii="仿宋_GB2312" w:hAnsi="微软雅黑" w:eastAsia="仿宋_GB2312" w:cs="仿宋_GB2312"/>
          <w:b/>
          <w:i w:val="0"/>
          <w:caps w:val="0"/>
          <w:color w:val="333333"/>
          <w:spacing w:val="0"/>
          <w:kern w:val="0"/>
          <w:sz w:val="30"/>
          <w:szCs w:val="30"/>
          <w:lang w:val="en-US" w:eastAsia="zh-CN" w:bidi="ar"/>
        </w:rPr>
        <w:t>14.73</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2080199其他人力资源和社会保障管理事务支出89.75万元</w:t>
      </w:r>
      <w:r>
        <w:rPr>
          <w:rFonts w:hint="eastAsia" w:ascii="宋体" w:hAnsi="宋体" w:eastAsia="宋体" w:cs="宋体"/>
          <w:i w:val="0"/>
          <w:caps w:val="0"/>
          <w:color w:val="333333"/>
          <w:spacing w:val="0"/>
          <w:kern w:val="0"/>
          <w:sz w:val="24"/>
          <w:szCs w:val="24"/>
          <w:lang w:val="en-US" w:eastAsia="zh-CN" w:bidi="ar"/>
        </w:rPr>
        <w:t>其中：基本支出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89.75</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eastAsia" w:ascii="仿宋_GB2312" w:hAnsi="微软雅黑" w:eastAsia="仿宋_GB2312" w:cs="仿宋_GB2312"/>
          <w:b/>
          <w:i w:val="0"/>
          <w:caps w:val="0"/>
          <w:color w:val="333333"/>
          <w:spacing w:val="0"/>
          <w:kern w:val="0"/>
          <w:sz w:val="30"/>
          <w:szCs w:val="30"/>
          <w:lang w:val="en-US" w:eastAsia="zh-CN" w:bidi="ar"/>
        </w:rPr>
        <w:t>89.75</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2080501 归口管理的行政单位离退休2988.08万元</w:t>
      </w:r>
      <w:r>
        <w:rPr>
          <w:rFonts w:hint="eastAsia" w:ascii="宋体" w:hAnsi="宋体" w:eastAsia="宋体" w:cs="宋体"/>
          <w:i w:val="0"/>
          <w:caps w:val="0"/>
          <w:color w:val="333333"/>
          <w:spacing w:val="0"/>
          <w:kern w:val="0"/>
          <w:sz w:val="24"/>
          <w:szCs w:val="24"/>
          <w:lang w:val="en-US" w:eastAsia="zh-CN" w:bidi="ar"/>
        </w:rPr>
        <w:t>其中：基本支出</w:t>
      </w:r>
      <w:r>
        <w:rPr>
          <w:rFonts w:hint="eastAsia" w:ascii="仿宋_GB2312" w:hAnsi="微软雅黑" w:eastAsia="仿宋_GB2312" w:cs="仿宋_GB2312"/>
          <w:b/>
          <w:i w:val="0"/>
          <w:caps w:val="0"/>
          <w:color w:val="333333"/>
          <w:spacing w:val="0"/>
          <w:kern w:val="0"/>
          <w:sz w:val="30"/>
          <w:szCs w:val="30"/>
          <w:lang w:val="en-US" w:eastAsia="zh-CN" w:bidi="ar"/>
        </w:rPr>
        <w:t>1.08</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302商品和服务支出</w:t>
      </w:r>
      <w:r>
        <w:rPr>
          <w:rFonts w:hint="eastAsia" w:ascii="仿宋_GB2312" w:hAnsi="微软雅黑" w:eastAsia="仿宋_GB2312" w:cs="仿宋_GB2312"/>
          <w:b/>
          <w:i w:val="0"/>
          <w:caps w:val="0"/>
          <w:color w:val="333333"/>
          <w:spacing w:val="0"/>
          <w:kern w:val="0"/>
          <w:sz w:val="30"/>
          <w:szCs w:val="30"/>
          <w:lang w:val="en-US" w:eastAsia="zh-CN" w:bidi="ar"/>
        </w:rPr>
        <w:t>1.08</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2987</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eastAsia" w:ascii="仿宋_GB2312" w:hAnsi="微软雅黑" w:eastAsia="仿宋_GB2312" w:cs="仿宋_GB2312"/>
          <w:b/>
          <w:i w:val="0"/>
          <w:caps w:val="0"/>
          <w:color w:val="333333"/>
          <w:spacing w:val="0"/>
          <w:kern w:val="0"/>
          <w:sz w:val="30"/>
          <w:szCs w:val="30"/>
          <w:lang w:val="en-US" w:eastAsia="zh-CN" w:bidi="ar"/>
        </w:rPr>
        <w:t>2987</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2080502 事业单位离退休4943万元</w:t>
      </w:r>
      <w:r>
        <w:rPr>
          <w:rFonts w:hint="eastAsia" w:ascii="宋体" w:hAnsi="宋体" w:eastAsia="宋体" w:cs="宋体"/>
          <w:i w:val="0"/>
          <w:caps w:val="0"/>
          <w:color w:val="333333"/>
          <w:spacing w:val="0"/>
          <w:kern w:val="0"/>
          <w:sz w:val="24"/>
          <w:szCs w:val="24"/>
          <w:lang w:val="en-US" w:eastAsia="zh-CN" w:bidi="ar"/>
        </w:rPr>
        <w:t>其中：基本支出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4943</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eastAsia" w:ascii="仿宋_GB2312" w:hAnsi="微软雅黑" w:eastAsia="仿宋_GB2312" w:cs="仿宋_GB2312"/>
          <w:b/>
          <w:i w:val="0"/>
          <w:caps w:val="0"/>
          <w:color w:val="333333"/>
          <w:spacing w:val="0"/>
          <w:kern w:val="0"/>
          <w:sz w:val="30"/>
          <w:szCs w:val="30"/>
          <w:lang w:val="en-US" w:eastAsia="zh-CN" w:bidi="ar"/>
        </w:rPr>
        <w:t>4943</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2080505机关事业单位基本养老保险缴费支出96.98万元</w:t>
      </w:r>
      <w:r>
        <w:rPr>
          <w:rFonts w:hint="eastAsia" w:ascii="宋体" w:hAnsi="宋体" w:eastAsia="宋体" w:cs="宋体"/>
          <w:i w:val="0"/>
          <w:caps w:val="0"/>
          <w:color w:val="333333"/>
          <w:spacing w:val="0"/>
          <w:kern w:val="0"/>
          <w:sz w:val="24"/>
          <w:szCs w:val="24"/>
          <w:lang w:val="en-US" w:eastAsia="zh-CN" w:bidi="ar"/>
        </w:rPr>
        <w:t>其中：基本支出</w:t>
      </w:r>
      <w:r>
        <w:rPr>
          <w:rFonts w:hint="eastAsia" w:ascii="仿宋_GB2312" w:hAnsi="微软雅黑" w:eastAsia="仿宋_GB2312" w:cs="仿宋_GB2312"/>
          <w:b/>
          <w:i w:val="0"/>
          <w:caps w:val="0"/>
          <w:color w:val="333333"/>
          <w:spacing w:val="0"/>
          <w:kern w:val="0"/>
          <w:sz w:val="30"/>
          <w:szCs w:val="30"/>
          <w:lang w:val="en-US" w:eastAsia="zh-CN" w:bidi="ar"/>
        </w:rPr>
        <w:t>96.98</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301工资福利支出</w:t>
      </w:r>
      <w:r>
        <w:rPr>
          <w:rFonts w:hint="eastAsia" w:ascii="仿宋_GB2312" w:hAnsi="微软雅黑" w:eastAsia="仿宋_GB2312" w:cs="仿宋_GB2312"/>
          <w:b/>
          <w:i w:val="0"/>
          <w:caps w:val="0"/>
          <w:color w:val="333333"/>
          <w:spacing w:val="0"/>
          <w:kern w:val="0"/>
          <w:sz w:val="30"/>
          <w:szCs w:val="30"/>
          <w:lang w:val="en-US" w:eastAsia="zh-CN" w:bidi="ar"/>
        </w:rPr>
        <w:t>96.98</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宋体" w:eastAsia="仿宋_GB2312" w:cs="仿宋_GB2312"/>
          <w:i w:val="0"/>
          <w:caps w:val="0"/>
          <w:color w:val="333333"/>
          <w:spacing w:val="0"/>
          <w:kern w:val="0"/>
          <w:sz w:val="30"/>
          <w:szCs w:val="30"/>
          <w:lang w:val="en-US" w:eastAsia="zh-CN" w:bidi="ar"/>
        </w:rPr>
        <w:t>0万元。</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2080599其他行政事业单位离退休支出13万元</w:t>
      </w:r>
      <w:r>
        <w:rPr>
          <w:rFonts w:hint="eastAsia" w:ascii="宋体" w:hAnsi="宋体" w:eastAsia="宋体" w:cs="宋体"/>
          <w:i w:val="0"/>
          <w:caps w:val="0"/>
          <w:color w:val="333333"/>
          <w:spacing w:val="0"/>
          <w:kern w:val="0"/>
          <w:sz w:val="24"/>
          <w:szCs w:val="24"/>
          <w:lang w:val="en-US" w:eastAsia="zh-CN" w:bidi="ar"/>
        </w:rPr>
        <w:t>其中：基本支出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13</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302</w:t>
      </w:r>
      <w:r>
        <w:rPr>
          <w:rFonts w:hint="eastAsia" w:ascii="宋体" w:hAnsi="宋体" w:eastAsia="宋体" w:cs="宋体"/>
          <w:i w:val="0"/>
          <w:caps w:val="0"/>
          <w:color w:val="333333"/>
          <w:spacing w:val="0"/>
          <w:kern w:val="0"/>
          <w:sz w:val="24"/>
          <w:szCs w:val="24"/>
          <w:lang w:val="en-US" w:eastAsia="zh-CN" w:bidi="ar"/>
        </w:rPr>
        <w:t>商品和服务支出</w:t>
      </w:r>
      <w:r>
        <w:rPr>
          <w:rFonts w:hint="eastAsia" w:ascii="仿宋_GB2312" w:hAnsi="微软雅黑" w:eastAsia="仿宋_GB2312" w:cs="仿宋_GB2312"/>
          <w:b/>
          <w:i w:val="0"/>
          <w:caps w:val="0"/>
          <w:color w:val="333333"/>
          <w:spacing w:val="0"/>
          <w:kern w:val="0"/>
          <w:sz w:val="30"/>
          <w:szCs w:val="30"/>
          <w:lang w:val="en-US" w:eastAsia="zh-CN" w:bidi="ar"/>
        </w:rPr>
        <w:t>13</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2080799 其他就业补助支出64万元</w:t>
      </w:r>
      <w:r>
        <w:rPr>
          <w:rFonts w:hint="eastAsia" w:ascii="宋体" w:hAnsi="宋体" w:eastAsia="宋体" w:cs="宋体"/>
          <w:i w:val="0"/>
          <w:caps w:val="0"/>
          <w:color w:val="333333"/>
          <w:spacing w:val="0"/>
          <w:kern w:val="0"/>
          <w:sz w:val="24"/>
          <w:szCs w:val="24"/>
          <w:lang w:val="en-US" w:eastAsia="zh-CN" w:bidi="ar"/>
        </w:rPr>
        <w:t>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64</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302</w:t>
      </w:r>
      <w:r>
        <w:rPr>
          <w:rFonts w:hint="eastAsia" w:ascii="宋体" w:hAnsi="宋体" w:eastAsia="宋体" w:cs="宋体"/>
          <w:i w:val="0"/>
          <w:caps w:val="0"/>
          <w:color w:val="333333"/>
          <w:spacing w:val="0"/>
          <w:kern w:val="0"/>
          <w:sz w:val="24"/>
          <w:szCs w:val="24"/>
          <w:lang w:val="en-US" w:eastAsia="zh-CN" w:bidi="ar"/>
        </w:rPr>
        <w:t>商品和服务支出</w:t>
      </w:r>
      <w:r>
        <w:rPr>
          <w:rFonts w:hint="eastAsia" w:ascii="仿宋_GB2312" w:hAnsi="微软雅黑" w:eastAsia="仿宋_GB2312" w:cs="仿宋_GB2312"/>
          <w:b/>
          <w:i w:val="0"/>
          <w:caps w:val="0"/>
          <w:color w:val="333333"/>
          <w:spacing w:val="0"/>
          <w:kern w:val="0"/>
          <w:sz w:val="30"/>
          <w:szCs w:val="30"/>
          <w:lang w:val="en-US" w:eastAsia="zh-CN" w:bidi="ar"/>
        </w:rPr>
        <w:t>10</w:t>
      </w:r>
      <w:r>
        <w:rPr>
          <w:rFonts w:hint="eastAsia" w:ascii="宋体" w:hAnsi="宋体" w:eastAsia="宋体" w:cs="宋体"/>
          <w:i w:val="0"/>
          <w:caps w:val="0"/>
          <w:color w:val="333333"/>
          <w:spacing w:val="0"/>
          <w:kern w:val="0"/>
          <w:sz w:val="24"/>
          <w:szCs w:val="24"/>
          <w:lang w:val="en-US" w:eastAsia="zh-CN" w:bidi="ar"/>
        </w:rPr>
        <w:t>万元，</w:t>
      </w:r>
      <w:r>
        <w:rPr>
          <w:rFonts w:hint="eastAsia" w:ascii="仿宋_GB2312" w:hAnsi="宋体" w:eastAsia="仿宋_GB2312" w:cs="仿宋_GB2312"/>
          <w:i w:val="0"/>
          <w:caps w:val="0"/>
          <w:color w:val="333333"/>
          <w:spacing w:val="0"/>
          <w:kern w:val="0"/>
          <w:sz w:val="30"/>
          <w:szCs w:val="30"/>
          <w:lang w:val="en-US" w:eastAsia="zh-CN" w:bidi="ar"/>
        </w:rPr>
        <w:t>312对企业补助</w:t>
      </w:r>
      <w:r>
        <w:rPr>
          <w:rFonts w:hint="eastAsia" w:ascii="仿宋_GB2312" w:hAnsi="微软雅黑" w:eastAsia="仿宋_GB2312" w:cs="仿宋_GB2312"/>
          <w:b/>
          <w:i w:val="0"/>
          <w:caps w:val="0"/>
          <w:color w:val="333333"/>
          <w:spacing w:val="0"/>
          <w:kern w:val="0"/>
          <w:sz w:val="30"/>
          <w:szCs w:val="30"/>
          <w:lang w:val="en-US" w:eastAsia="zh-CN" w:bidi="ar"/>
        </w:rPr>
        <w:t>54</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2082602财政对城乡居民基本养老保险基金的补助52.75万元</w:t>
      </w:r>
      <w:r>
        <w:rPr>
          <w:rFonts w:hint="eastAsia" w:ascii="宋体" w:hAnsi="宋体" w:eastAsia="宋体" w:cs="宋体"/>
          <w:i w:val="0"/>
          <w:caps w:val="0"/>
          <w:color w:val="333333"/>
          <w:spacing w:val="0"/>
          <w:kern w:val="0"/>
          <w:sz w:val="24"/>
          <w:szCs w:val="24"/>
          <w:lang w:val="en-US" w:eastAsia="zh-CN" w:bidi="ar"/>
        </w:rPr>
        <w:t>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52.75</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eastAsia" w:ascii="仿宋_GB2312" w:hAnsi="微软雅黑" w:eastAsia="仿宋_GB2312" w:cs="仿宋_GB2312"/>
          <w:b/>
          <w:i w:val="0"/>
          <w:caps w:val="0"/>
          <w:color w:val="333333"/>
          <w:spacing w:val="0"/>
          <w:kern w:val="0"/>
          <w:sz w:val="30"/>
          <w:szCs w:val="30"/>
          <w:lang w:val="en-US" w:eastAsia="zh-CN" w:bidi="ar"/>
        </w:rPr>
        <w:t>52.75</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2101101行政单位医疗3137.90万元</w:t>
      </w:r>
      <w:r>
        <w:rPr>
          <w:rFonts w:hint="eastAsia" w:ascii="宋体" w:hAnsi="宋体" w:eastAsia="宋体" w:cs="宋体"/>
          <w:i w:val="0"/>
          <w:caps w:val="0"/>
          <w:color w:val="333333"/>
          <w:spacing w:val="0"/>
          <w:kern w:val="0"/>
          <w:sz w:val="24"/>
          <w:szCs w:val="24"/>
          <w:lang w:val="en-US" w:eastAsia="zh-CN" w:bidi="ar"/>
        </w:rPr>
        <w:t>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3137.9</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eastAsia" w:ascii="仿宋_GB2312" w:hAnsi="微软雅黑" w:eastAsia="仿宋_GB2312" w:cs="仿宋_GB2312"/>
          <w:b/>
          <w:i w:val="0"/>
          <w:caps w:val="0"/>
          <w:color w:val="333333"/>
          <w:spacing w:val="0"/>
          <w:kern w:val="0"/>
          <w:sz w:val="30"/>
          <w:szCs w:val="30"/>
          <w:lang w:val="en-US" w:eastAsia="zh-CN" w:bidi="ar"/>
        </w:rPr>
        <w:t>3137.9</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2101102事业单位医疗3498.95万元</w:t>
      </w:r>
      <w:r>
        <w:rPr>
          <w:rFonts w:hint="eastAsia" w:ascii="宋体" w:hAnsi="宋体" w:eastAsia="宋体" w:cs="宋体"/>
          <w:i w:val="0"/>
          <w:caps w:val="0"/>
          <w:color w:val="333333"/>
          <w:spacing w:val="0"/>
          <w:kern w:val="0"/>
          <w:sz w:val="24"/>
          <w:szCs w:val="24"/>
          <w:lang w:val="en-US" w:eastAsia="zh-CN" w:bidi="ar"/>
        </w:rPr>
        <w:t>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3498.95</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eastAsia" w:ascii="仿宋_GB2312" w:hAnsi="微软雅黑" w:eastAsia="仿宋_GB2312" w:cs="仿宋_GB2312"/>
          <w:b/>
          <w:i w:val="0"/>
          <w:caps w:val="0"/>
          <w:color w:val="333333"/>
          <w:spacing w:val="0"/>
          <w:kern w:val="0"/>
          <w:sz w:val="30"/>
          <w:szCs w:val="30"/>
          <w:lang w:val="en-US" w:eastAsia="zh-CN" w:bidi="ar"/>
        </w:rPr>
        <w:t>3498.95</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2101103 公务员医疗补助4291.95万元</w:t>
      </w:r>
      <w:r>
        <w:rPr>
          <w:rFonts w:hint="eastAsia" w:ascii="宋体" w:hAnsi="宋体" w:eastAsia="宋体" w:cs="宋体"/>
          <w:i w:val="0"/>
          <w:caps w:val="0"/>
          <w:color w:val="333333"/>
          <w:spacing w:val="0"/>
          <w:kern w:val="0"/>
          <w:sz w:val="24"/>
          <w:szCs w:val="24"/>
          <w:lang w:val="en-US" w:eastAsia="zh-CN" w:bidi="ar"/>
        </w:rPr>
        <w:t>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4291.95</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eastAsia" w:ascii="仿宋_GB2312" w:hAnsi="微软雅黑" w:eastAsia="仿宋_GB2312" w:cs="仿宋_GB2312"/>
          <w:b/>
          <w:i w:val="0"/>
          <w:caps w:val="0"/>
          <w:color w:val="333333"/>
          <w:spacing w:val="0"/>
          <w:kern w:val="0"/>
          <w:sz w:val="30"/>
          <w:szCs w:val="30"/>
          <w:lang w:val="en-US" w:eastAsia="zh-CN" w:bidi="ar"/>
        </w:rPr>
        <w:t>4291.95</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2101199  其他行政事业单位医疗支出4.31万元</w:t>
      </w:r>
      <w:r>
        <w:rPr>
          <w:rFonts w:hint="eastAsia" w:ascii="宋体" w:hAnsi="宋体" w:eastAsia="宋体" w:cs="宋体"/>
          <w:i w:val="0"/>
          <w:caps w:val="0"/>
          <w:color w:val="333333"/>
          <w:spacing w:val="0"/>
          <w:kern w:val="0"/>
          <w:sz w:val="24"/>
          <w:szCs w:val="24"/>
          <w:lang w:val="en-US" w:eastAsia="zh-CN" w:bidi="ar"/>
        </w:rPr>
        <w:t>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4.31</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eastAsia" w:ascii="仿宋_GB2312" w:hAnsi="微软雅黑" w:eastAsia="仿宋_GB2312" w:cs="仿宋_GB2312"/>
          <w:b/>
          <w:i w:val="0"/>
          <w:caps w:val="0"/>
          <w:color w:val="333333"/>
          <w:spacing w:val="0"/>
          <w:kern w:val="0"/>
          <w:sz w:val="30"/>
          <w:szCs w:val="30"/>
          <w:lang w:val="en-US" w:eastAsia="zh-CN" w:bidi="ar"/>
        </w:rPr>
        <w:t>4.31</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2101202 财政对基本医疗保险基金的补助280.61万元</w:t>
      </w:r>
      <w:r>
        <w:rPr>
          <w:rFonts w:hint="eastAsia" w:ascii="宋体" w:hAnsi="宋体" w:eastAsia="宋体" w:cs="宋体"/>
          <w:i w:val="0"/>
          <w:caps w:val="0"/>
          <w:color w:val="333333"/>
          <w:spacing w:val="0"/>
          <w:kern w:val="0"/>
          <w:sz w:val="24"/>
          <w:szCs w:val="24"/>
          <w:lang w:val="en-US" w:eastAsia="zh-CN" w:bidi="ar"/>
        </w:rPr>
        <w:t>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default" w:ascii="仿宋" w:hAnsi="仿宋" w:eastAsia="仿宋" w:cs="仿宋"/>
          <w:b/>
          <w:i w:val="0"/>
          <w:caps w:val="0"/>
          <w:color w:val="333333"/>
          <w:spacing w:val="0"/>
          <w:kern w:val="0"/>
          <w:sz w:val="32"/>
          <w:szCs w:val="32"/>
          <w:lang w:val="en-US" w:eastAsia="zh-CN" w:bidi="ar"/>
        </w:rPr>
        <w:t>280.61</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default" w:ascii="仿宋" w:hAnsi="仿宋" w:eastAsia="仿宋" w:cs="仿宋"/>
          <w:b/>
          <w:i w:val="0"/>
          <w:caps w:val="0"/>
          <w:color w:val="333333"/>
          <w:spacing w:val="0"/>
          <w:kern w:val="0"/>
          <w:sz w:val="32"/>
          <w:szCs w:val="32"/>
          <w:lang w:val="en-US" w:eastAsia="zh-CN" w:bidi="ar"/>
        </w:rPr>
        <w:t>280.61</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2101399其他医疗救助支出131万元</w:t>
      </w:r>
      <w:r>
        <w:rPr>
          <w:rFonts w:hint="eastAsia" w:ascii="宋体" w:hAnsi="宋体" w:eastAsia="宋体" w:cs="宋体"/>
          <w:i w:val="0"/>
          <w:caps w:val="0"/>
          <w:color w:val="333333"/>
          <w:spacing w:val="0"/>
          <w:kern w:val="0"/>
          <w:sz w:val="24"/>
          <w:szCs w:val="24"/>
          <w:lang w:val="en-US" w:eastAsia="zh-CN" w:bidi="ar"/>
        </w:rPr>
        <w:t>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default" w:ascii="仿宋" w:hAnsi="仿宋" w:eastAsia="仿宋" w:cs="仿宋"/>
          <w:b/>
          <w:i w:val="0"/>
          <w:caps w:val="0"/>
          <w:color w:val="333333"/>
          <w:spacing w:val="0"/>
          <w:kern w:val="0"/>
          <w:sz w:val="32"/>
          <w:szCs w:val="32"/>
          <w:lang w:val="en-US" w:eastAsia="zh-CN" w:bidi="ar"/>
        </w:rPr>
        <w:t>131</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303对个人和家庭的补助</w:t>
      </w:r>
      <w:r>
        <w:rPr>
          <w:rFonts w:hint="default" w:ascii="仿宋" w:hAnsi="仿宋" w:eastAsia="仿宋" w:cs="仿宋"/>
          <w:b/>
          <w:i w:val="0"/>
          <w:caps w:val="0"/>
          <w:color w:val="333333"/>
          <w:spacing w:val="0"/>
          <w:kern w:val="0"/>
          <w:sz w:val="32"/>
          <w:szCs w:val="32"/>
          <w:lang w:val="en-US" w:eastAsia="zh-CN" w:bidi="ar"/>
        </w:rPr>
        <w:t>131</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2130152对高校毕业生到基层任职补助75.89万元</w:t>
      </w:r>
      <w:r>
        <w:rPr>
          <w:rFonts w:hint="eastAsia" w:ascii="宋体" w:hAnsi="宋体" w:eastAsia="宋体" w:cs="宋体"/>
          <w:i w:val="0"/>
          <w:caps w:val="0"/>
          <w:color w:val="333333"/>
          <w:spacing w:val="0"/>
          <w:kern w:val="0"/>
          <w:sz w:val="24"/>
          <w:szCs w:val="24"/>
          <w:lang w:val="en-US" w:eastAsia="zh-CN" w:bidi="ar"/>
        </w:rPr>
        <w:t>基本支出</w:t>
      </w:r>
      <w:r>
        <w:rPr>
          <w:rFonts w:hint="eastAsia" w:ascii="仿宋_GB2312" w:hAnsi="宋体" w:eastAsia="仿宋_GB2312" w:cs="仿宋_GB2312"/>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万元，项目支出</w:t>
      </w:r>
      <w:r>
        <w:rPr>
          <w:rFonts w:hint="default" w:ascii="仿宋" w:hAnsi="仿宋" w:eastAsia="仿宋" w:cs="仿宋"/>
          <w:b/>
          <w:i w:val="0"/>
          <w:caps w:val="0"/>
          <w:color w:val="333333"/>
          <w:spacing w:val="0"/>
          <w:kern w:val="0"/>
          <w:sz w:val="32"/>
          <w:szCs w:val="32"/>
          <w:lang w:val="en-US" w:eastAsia="zh-CN" w:bidi="ar"/>
        </w:rPr>
        <w:t>75.89</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301工资福利支出</w:t>
      </w:r>
      <w:r>
        <w:rPr>
          <w:rFonts w:hint="eastAsia" w:ascii="仿宋_GB2312" w:hAnsi="微软雅黑" w:eastAsia="仿宋_GB2312" w:cs="仿宋_GB2312"/>
          <w:b/>
          <w:i w:val="0"/>
          <w:caps w:val="0"/>
          <w:color w:val="333333"/>
          <w:spacing w:val="0"/>
          <w:kern w:val="0"/>
          <w:sz w:val="30"/>
          <w:szCs w:val="30"/>
          <w:lang w:val="en-US" w:eastAsia="zh-CN" w:bidi="ar"/>
        </w:rPr>
        <w:t>73.89</w:t>
      </w:r>
      <w:r>
        <w:rPr>
          <w:rFonts w:hint="eastAsia" w:ascii="宋体" w:hAnsi="宋体" w:eastAsia="宋体" w:cs="宋体"/>
          <w:i w:val="0"/>
          <w:caps w:val="0"/>
          <w:color w:val="333333"/>
          <w:spacing w:val="0"/>
          <w:kern w:val="0"/>
          <w:sz w:val="24"/>
          <w:szCs w:val="24"/>
          <w:lang w:val="en-US" w:eastAsia="zh-CN" w:bidi="ar"/>
        </w:rPr>
        <w:t>万元，</w:t>
      </w:r>
      <w:r>
        <w:rPr>
          <w:rFonts w:hint="eastAsia" w:ascii="仿宋_GB2312" w:hAnsi="宋体" w:eastAsia="仿宋_GB2312" w:cs="仿宋_GB2312"/>
          <w:i w:val="0"/>
          <w:caps w:val="0"/>
          <w:color w:val="333333"/>
          <w:spacing w:val="0"/>
          <w:kern w:val="0"/>
          <w:sz w:val="30"/>
          <w:szCs w:val="30"/>
          <w:lang w:val="en-US" w:eastAsia="zh-CN" w:bidi="ar"/>
        </w:rPr>
        <w:t>302</w:t>
      </w:r>
      <w:r>
        <w:rPr>
          <w:rFonts w:hint="eastAsia" w:ascii="宋体" w:hAnsi="宋体" w:eastAsia="宋体" w:cs="宋体"/>
          <w:i w:val="0"/>
          <w:caps w:val="0"/>
          <w:color w:val="333333"/>
          <w:spacing w:val="0"/>
          <w:kern w:val="0"/>
          <w:sz w:val="24"/>
          <w:szCs w:val="24"/>
          <w:lang w:val="en-US" w:eastAsia="zh-CN" w:bidi="ar"/>
        </w:rPr>
        <w:t>商品和服务支出</w:t>
      </w:r>
      <w:r>
        <w:rPr>
          <w:rFonts w:hint="eastAsia" w:ascii="仿宋_GB2312" w:hAnsi="微软雅黑" w:eastAsia="仿宋_GB2312" w:cs="仿宋_GB2312"/>
          <w:b/>
          <w:i w:val="0"/>
          <w:caps w:val="0"/>
          <w:color w:val="333333"/>
          <w:spacing w:val="0"/>
          <w:kern w:val="0"/>
          <w:sz w:val="30"/>
          <w:szCs w:val="30"/>
          <w:lang w:val="en-US" w:eastAsia="zh-CN" w:bidi="ar"/>
        </w:rPr>
        <w:t>2</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i w:val="0"/>
          <w:caps w:val="0"/>
          <w:color w:val="333333"/>
          <w:spacing w:val="0"/>
          <w:kern w:val="0"/>
          <w:sz w:val="32"/>
          <w:szCs w:val="32"/>
          <w:lang w:val="en-US" w:eastAsia="zh-CN" w:bidi="ar"/>
        </w:rPr>
        <w:t>2210201住房公积金421.20万元</w:t>
      </w:r>
      <w:r>
        <w:rPr>
          <w:rFonts w:hint="eastAsia" w:ascii="宋体" w:hAnsi="宋体" w:eastAsia="宋体" w:cs="宋体"/>
          <w:i w:val="0"/>
          <w:caps w:val="0"/>
          <w:color w:val="333333"/>
          <w:spacing w:val="0"/>
          <w:kern w:val="0"/>
          <w:sz w:val="24"/>
          <w:szCs w:val="24"/>
          <w:lang w:val="en-US" w:eastAsia="zh-CN" w:bidi="ar"/>
        </w:rPr>
        <w:t>其中：基本支出</w:t>
      </w:r>
      <w:r>
        <w:rPr>
          <w:rFonts w:hint="eastAsia" w:ascii="仿宋_GB2312" w:hAnsi="微软雅黑" w:eastAsia="仿宋_GB2312" w:cs="仿宋_GB2312"/>
          <w:b/>
          <w:i w:val="0"/>
          <w:caps w:val="0"/>
          <w:color w:val="333333"/>
          <w:spacing w:val="0"/>
          <w:kern w:val="0"/>
          <w:sz w:val="30"/>
          <w:szCs w:val="30"/>
          <w:lang w:val="en-US" w:eastAsia="zh-CN" w:bidi="ar"/>
        </w:rPr>
        <w:t>81.20</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仿宋_GB2312" w:hAnsi="微软雅黑" w:eastAsia="仿宋_GB2312" w:cs="仿宋_GB2312"/>
          <w:b/>
          <w:i w:val="0"/>
          <w:caps w:val="0"/>
          <w:color w:val="333333"/>
          <w:spacing w:val="0"/>
          <w:kern w:val="0"/>
          <w:sz w:val="30"/>
          <w:szCs w:val="30"/>
          <w:lang w:val="en-US" w:eastAsia="zh-CN" w:bidi="ar"/>
        </w:rPr>
        <w:t>340</w:t>
      </w:r>
      <w:r>
        <w:rPr>
          <w:rFonts w:hint="eastAsia" w:ascii="宋体" w:hAnsi="宋体" w:eastAsia="宋体" w:cs="宋体"/>
          <w:i w:val="0"/>
          <w:caps w:val="0"/>
          <w:color w:val="333333"/>
          <w:spacing w:val="0"/>
          <w:kern w:val="0"/>
          <w:sz w:val="24"/>
          <w:szCs w:val="24"/>
          <w:lang w:val="en-US" w:eastAsia="zh-CN" w:bidi="ar"/>
        </w:rPr>
        <w:t>万元，主要用于</w:t>
      </w:r>
      <w:r>
        <w:rPr>
          <w:rFonts w:hint="eastAsia" w:ascii="仿宋_GB2312" w:hAnsi="宋体" w:eastAsia="仿宋_GB2312" w:cs="仿宋_GB2312"/>
          <w:i w:val="0"/>
          <w:caps w:val="0"/>
          <w:color w:val="333333"/>
          <w:spacing w:val="0"/>
          <w:kern w:val="0"/>
          <w:sz w:val="30"/>
          <w:szCs w:val="30"/>
          <w:lang w:val="en-US" w:eastAsia="zh-CN" w:bidi="ar"/>
        </w:rPr>
        <w:t>301工资福利支出</w:t>
      </w:r>
      <w:r>
        <w:rPr>
          <w:rFonts w:hint="eastAsia" w:ascii="仿宋_GB2312" w:hAnsi="微软雅黑" w:eastAsia="仿宋_GB2312" w:cs="仿宋_GB2312"/>
          <w:b/>
          <w:i w:val="0"/>
          <w:caps w:val="0"/>
          <w:color w:val="333333"/>
          <w:spacing w:val="0"/>
          <w:kern w:val="0"/>
          <w:sz w:val="30"/>
          <w:szCs w:val="30"/>
          <w:lang w:val="en-US" w:eastAsia="zh-CN" w:bidi="ar"/>
        </w:rPr>
        <w:t>421.20</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五、县对下专项转移支付情况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   </w:t>
      </w:r>
      <w:r>
        <w:rPr>
          <w:rFonts w:hint="eastAsia" w:ascii="宋体" w:hAnsi="宋体" w:eastAsia="宋体" w:cs="宋体"/>
          <w:i w:val="0"/>
          <w:caps w:val="0"/>
          <w:color w:val="333333"/>
          <w:spacing w:val="0"/>
          <w:kern w:val="0"/>
          <w:sz w:val="24"/>
          <w:szCs w:val="24"/>
          <w:lang w:val="en-US" w:eastAsia="zh-CN" w:bidi="ar"/>
        </w:rPr>
        <w:t>本单位</w:t>
      </w:r>
      <w:r>
        <w:rPr>
          <w:rFonts w:hint="eastAsia" w:ascii="黑体" w:hAnsi="宋体" w:eastAsia="黑体" w:cs="黑体"/>
          <w:i w:val="0"/>
          <w:caps w:val="0"/>
          <w:color w:val="333333"/>
          <w:spacing w:val="0"/>
          <w:kern w:val="0"/>
          <w:sz w:val="30"/>
          <w:szCs w:val="30"/>
          <w:lang w:val="en-US" w:eastAsia="zh-CN" w:bidi="ar"/>
        </w:rPr>
        <w:t>2019年无</w:t>
      </w:r>
      <w:r>
        <w:rPr>
          <w:rFonts w:hint="eastAsia" w:ascii="宋体" w:hAnsi="宋体" w:eastAsia="宋体" w:cs="宋体"/>
          <w:i w:val="0"/>
          <w:caps w:val="0"/>
          <w:color w:val="333333"/>
          <w:spacing w:val="0"/>
          <w:kern w:val="0"/>
          <w:sz w:val="24"/>
          <w:szCs w:val="24"/>
          <w:lang w:val="en-US" w:eastAsia="zh-CN" w:bidi="ar"/>
        </w:rPr>
        <w:t>县对下专项转移支付</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根据《中华人民共和国政府采购法》的有关规定，编制了政府采购预算，共涉及采购项目</w:t>
      </w:r>
      <w:r>
        <w:rPr>
          <w:rFonts w:hint="eastAsia" w:ascii="仿宋_GB2312" w:hAnsi="宋体" w:eastAsia="仿宋_GB2312" w:cs="仿宋_GB2312"/>
          <w:i w:val="0"/>
          <w:caps w:val="0"/>
          <w:color w:val="333333"/>
          <w:spacing w:val="0"/>
          <w:kern w:val="0"/>
          <w:sz w:val="30"/>
          <w:szCs w:val="30"/>
          <w:lang w:val="en-US" w:eastAsia="zh-CN" w:bidi="ar"/>
        </w:rPr>
        <w:t>1</w:t>
      </w:r>
      <w:r>
        <w:rPr>
          <w:rFonts w:hint="eastAsia" w:ascii="宋体" w:hAnsi="宋体" w:eastAsia="宋体" w:cs="宋体"/>
          <w:i w:val="0"/>
          <w:caps w:val="0"/>
          <w:color w:val="333333"/>
          <w:spacing w:val="0"/>
          <w:kern w:val="0"/>
          <w:sz w:val="24"/>
          <w:szCs w:val="24"/>
          <w:lang w:val="en-US" w:eastAsia="zh-CN" w:bidi="ar"/>
        </w:rPr>
        <w:t>个，采购预算资金</w:t>
      </w:r>
      <w:r>
        <w:rPr>
          <w:rFonts w:hint="eastAsia" w:ascii="仿宋_GB2312" w:hAnsi="宋体" w:eastAsia="仿宋_GB2312" w:cs="仿宋_GB2312"/>
          <w:i w:val="0"/>
          <w:caps w:val="0"/>
          <w:color w:val="333333"/>
          <w:spacing w:val="0"/>
          <w:kern w:val="0"/>
          <w:sz w:val="30"/>
          <w:szCs w:val="30"/>
          <w:lang w:val="en-US" w:eastAsia="zh-CN" w:bidi="ar"/>
        </w:rPr>
        <w:t>5</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w:t>
      </w:r>
      <w:r>
        <w:rPr>
          <w:rFonts w:hint="eastAsia" w:ascii="仿宋_GB2312" w:hAnsi="宋体" w:eastAsia="仿宋_GB2312" w:cs="仿宋_GB2312"/>
          <w:i w:val="0"/>
          <w:caps w:val="0"/>
          <w:color w:val="333333"/>
          <w:spacing w:val="0"/>
          <w:kern w:val="0"/>
          <w:sz w:val="32"/>
          <w:szCs w:val="32"/>
          <w:lang w:val="en-US" w:eastAsia="zh-CN" w:bidi="ar"/>
        </w:rPr>
        <w:t>“三公”经费增减变化情况及原因说明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2"/>
          <w:szCs w:val="32"/>
          <w:lang w:val="en-US" w:eastAsia="zh-CN" w:bidi="ar"/>
        </w:rPr>
        <w:t>2019</w:t>
      </w:r>
      <w:r>
        <w:rPr>
          <w:rFonts w:hint="eastAsia" w:ascii="宋体" w:hAnsi="宋体" w:eastAsia="宋体" w:cs="宋体"/>
          <w:i w:val="0"/>
          <w:caps w:val="0"/>
          <w:color w:val="333333"/>
          <w:spacing w:val="0"/>
          <w:kern w:val="0"/>
          <w:sz w:val="24"/>
          <w:szCs w:val="24"/>
          <w:lang w:val="en-US" w:eastAsia="zh-CN" w:bidi="ar"/>
        </w:rPr>
        <w:t>年</w:t>
      </w:r>
      <w:r>
        <w:rPr>
          <w:rFonts w:hint="eastAsia" w:ascii="仿宋_GB2312" w:hAnsi="宋体" w:eastAsia="仿宋_GB2312" w:cs="仿宋_GB2312"/>
          <w:i w:val="0"/>
          <w:caps w:val="0"/>
          <w:color w:val="333333"/>
          <w:spacing w:val="0"/>
          <w:kern w:val="0"/>
          <w:sz w:val="32"/>
          <w:szCs w:val="32"/>
          <w:lang w:val="en-US" w:eastAsia="zh-CN" w:bidi="ar"/>
        </w:rPr>
        <w:t>“三公”经费预算数为10</w:t>
      </w:r>
      <w:r>
        <w:rPr>
          <w:rFonts w:hint="eastAsia" w:ascii="宋体" w:hAnsi="宋体" w:eastAsia="宋体" w:cs="宋体"/>
          <w:i w:val="0"/>
          <w:caps w:val="0"/>
          <w:color w:val="333333"/>
          <w:spacing w:val="0"/>
          <w:kern w:val="0"/>
          <w:sz w:val="24"/>
          <w:szCs w:val="24"/>
          <w:lang w:val="en-US" w:eastAsia="zh-CN" w:bidi="ar"/>
        </w:rPr>
        <w:t>万元，与上年预算数</w:t>
      </w:r>
      <w:r>
        <w:rPr>
          <w:rFonts w:hint="eastAsia" w:ascii="仿宋_GB2312" w:hAnsi="宋体" w:eastAsia="仿宋_GB2312" w:cs="仿宋_GB2312"/>
          <w:i w:val="0"/>
          <w:caps w:val="0"/>
          <w:color w:val="333333"/>
          <w:spacing w:val="0"/>
          <w:kern w:val="0"/>
          <w:sz w:val="32"/>
          <w:szCs w:val="32"/>
          <w:lang w:val="en-US" w:eastAsia="zh-CN" w:bidi="ar"/>
        </w:rPr>
        <w:t>10</w:t>
      </w:r>
      <w:r>
        <w:rPr>
          <w:rFonts w:hint="eastAsia" w:ascii="宋体" w:hAnsi="宋体" w:eastAsia="宋体" w:cs="宋体"/>
          <w:i w:val="0"/>
          <w:caps w:val="0"/>
          <w:color w:val="333333"/>
          <w:spacing w:val="0"/>
          <w:kern w:val="0"/>
          <w:sz w:val="24"/>
          <w:szCs w:val="24"/>
          <w:lang w:val="en-US" w:eastAsia="zh-CN" w:bidi="ar"/>
        </w:rPr>
        <w:t>万元相比持平。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2"/>
          <w:szCs w:val="32"/>
          <w:lang w:val="en-US" w:eastAsia="zh-CN" w:bidi="ar"/>
        </w:rPr>
        <w:t>1</w:t>
      </w:r>
      <w:r>
        <w:rPr>
          <w:rFonts w:hint="eastAsia" w:ascii="宋体" w:hAnsi="宋体" w:eastAsia="宋体" w:cs="宋体"/>
          <w:i w:val="0"/>
          <w:caps w:val="0"/>
          <w:color w:val="333333"/>
          <w:spacing w:val="0"/>
          <w:kern w:val="0"/>
          <w:sz w:val="24"/>
          <w:szCs w:val="24"/>
          <w:lang w:val="en-US" w:eastAsia="zh-CN" w:bidi="ar"/>
        </w:rPr>
        <w:t>、因公出国（境）经费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拟安排出国（境）经费预算</w:t>
      </w:r>
      <w:r>
        <w:rPr>
          <w:rFonts w:hint="eastAsia" w:ascii="仿宋_GB2312" w:hAnsi="宋体" w:eastAsia="仿宋_GB2312" w:cs="仿宋_GB2312"/>
          <w:i w:val="0"/>
          <w:caps w:val="0"/>
          <w:color w:val="333333"/>
          <w:spacing w:val="0"/>
          <w:kern w:val="0"/>
          <w:sz w:val="32"/>
          <w:szCs w:val="32"/>
          <w:lang w:val="en-US" w:eastAsia="zh-CN" w:bidi="ar"/>
        </w:rPr>
        <w:t>0</w:t>
      </w:r>
      <w:r>
        <w:rPr>
          <w:rFonts w:hint="eastAsia" w:ascii="宋体" w:hAnsi="宋体" w:eastAsia="宋体" w:cs="宋体"/>
          <w:i w:val="0"/>
          <w:caps w:val="0"/>
          <w:color w:val="333333"/>
          <w:spacing w:val="0"/>
          <w:kern w:val="0"/>
          <w:sz w:val="24"/>
          <w:szCs w:val="24"/>
          <w:lang w:val="en-US" w:eastAsia="zh-CN" w:bidi="ar"/>
        </w:rPr>
        <w:t>万元，比上年持平。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2"/>
          <w:szCs w:val="32"/>
          <w:lang w:val="en-US" w:eastAsia="zh-CN" w:bidi="ar"/>
        </w:rPr>
        <w:t>2</w:t>
      </w:r>
      <w:r>
        <w:rPr>
          <w:rFonts w:hint="eastAsia" w:ascii="宋体" w:hAnsi="宋体" w:eastAsia="宋体" w:cs="宋体"/>
          <w:i w:val="0"/>
          <w:caps w:val="0"/>
          <w:color w:val="333333"/>
          <w:spacing w:val="0"/>
          <w:kern w:val="0"/>
          <w:sz w:val="24"/>
          <w:szCs w:val="24"/>
          <w:lang w:val="en-US" w:eastAsia="zh-CN" w:bidi="ar"/>
        </w:rPr>
        <w:t>、公务接待费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拟安排公务接待费预算</w:t>
      </w:r>
      <w:r>
        <w:rPr>
          <w:rFonts w:hint="eastAsia" w:ascii="仿宋_GB2312" w:hAnsi="宋体" w:eastAsia="仿宋_GB2312" w:cs="仿宋_GB2312"/>
          <w:i w:val="0"/>
          <w:caps w:val="0"/>
          <w:color w:val="333333"/>
          <w:spacing w:val="0"/>
          <w:sz w:val="32"/>
          <w:szCs w:val="32"/>
        </w:rPr>
        <w:t>4.5</w:t>
      </w:r>
      <w:r>
        <w:rPr>
          <w:rFonts w:hint="eastAsia" w:ascii="宋体" w:hAnsi="宋体" w:eastAsia="宋体" w:cs="宋体"/>
          <w:i w:val="0"/>
          <w:caps w:val="0"/>
          <w:color w:val="333333"/>
          <w:spacing w:val="0"/>
          <w:sz w:val="24"/>
          <w:szCs w:val="24"/>
        </w:rPr>
        <w:t>万元，主要用于按规定开支的各类公务接待产生的费用，与上年预算数</w:t>
      </w:r>
      <w:r>
        <w:rPr>
          <w:rFonts w:hint="eastAsia" w:ascii="仿宋_GB2312" w:hAnsi="宋体" w:eastAsia="仿宋_GB2312" w:cs="仿宋_GB2312"/>
          <w:i w:val="0"/>
          <w:caps w:val="0"/>
          <w:color w:val="333333"/>
          <w:spacing w:val="0"/>
          <w:sz w:val="32"/>
          <w:szCs w:val="32"/>
        </w:rPr>
        <w:t>4.5</w:t>
      </w:r>
      <w:r>
        <w:rPr>
          <w:rFonts w:hint="eastAsia" w:ascii="宋体" w:hAnsi="宋体" w:eastAsia="宋体" w:cs="宋体"/>
          <w:i w:val="0"/>
          <w:caps w:val="0"/>
          <w:color w:val="333333"/>
          <w:spacing w:val="0"/>
          <w:sz w:val="24"/>
          <w:szCs w:val="24"/>
        </w:rPr>
        <w:t>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2"/>
          <w:szCs w:val="32"/>
          <w:lang w:val="en-US" w:eastAsia="zh-CN" w:bidi="ar"/>
        </w:rPr>
        <w:t>3</w:t>
      </w:r>
      <w:r>
        <w:rPr>
          <w:rFonts w:hint="eastAsia" w:ascii="宋体" w:hAnsi="宋体" w:eastAsia="宋体" w:cs="宋体"/>
          <w:i w:val="0"/>
          <w:caps w:val="0"/>
          <w:color w:val="333333"/>
          <w:spacing w:val="0"/>
          <w:kern w:val="0"/>
          <w:sz w:val="24"/>
          <w:szCs w:val="24"/>
          <w:lang w:val="en-US" w:eastAsia="zh-CN" w:bidi="ar"/>
        </w:rPr>
        <w:t>、公务用车购置及运行维护费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拟安排公务用车购置及运行维护费</w:t>
      </w:r>
      <w:r>
        <w:rPr>
          <w:rFonts w:hint="eastAsia" w:ascii="仿宋_GB2312" w:hAnsi="宋体" w:eastAsia="仿宋_GB2312" w:cs="仿宋_GB2312"/>
          <w:i w:val="0"/>
          <w:caps w:val="0"/>
          <w:color w:val="333333"/>
          <w:spacing w:val="0"/>
          <w:kern w:val="0"/>
          <w:sz w:val="32"/>
          <w:szCs w:val="32"/>
          <w:lang w:val="en-US" w:eastAsia="zh-CN" w:bidi="ar"/>
        </w:rPr>
        <w:t>5.5</w:t>
      </w:r>
      <w:r>
        <w:rPr>
          <w:rFonts w:hint="eastAsia" w:ascii="宋体" w:hAnsi="宋体" w:eastAsia="宋体" w:cs="宋体"/>
          <w:i w:val="0"/>
          <w:caps w:val="0"/>
          <w:color w:val="333333"/>
          <w:spacing w:val="0"/>
          <w:kern w:val="0"/>
          <w:sz w:val="24"/>
          <w:szCs w:val="24"/>
          <w:lang w:val="en-US" w:eastAsia="zh-CN" w:bidi="ar"/>
        </w:rPr>
        <w:t>万元，其中：购置经费</w:t>
      </w:r>
      <w:r>
        <w:rPr>
          <w:rFonts w:hint="eastAsia" w:ascii="仿宋_GB2312" w:hAnsi="宋体" w:eastAsia="仿宋_GB2312" w:cs="仿宋_GB2312"/>
          <w:i w:val="0"/>
          <w:caps w:val="0"/>
          <w:color w:val="333333"/>
          <w:spacing w:val="0"/>
          <w:kern w:val="0"/>
          <w:sz w:val="32"/>
          <w:szCs w:val="32"/>
          <w:lang w:val="en-US" w:eastAsia="zh-CN" w:bidi="ar"/>
        </w:rPr>
        <w:t>0</w:t>
      </w:r>
      <w:r>
        <w:rPr>
          <w:rFonts w:hint="eastAsia" w:ascii="宋体" w:hAnsi="宋体" w:eastAsia="宋体" w:cs="宋体"/>
          <w:i w:val="0"/>
          <w:caps w:val="0"/>
          <w:color w:val="333333"/>
          <w:spacing w:val="0"/>
          <w:kern w:val="0"/>
          <w:sz w:val="24"/>
          <w:szCs w:val="24"/>
          <w:lang w:val="en-US" w:eastAsia="zh-CN" w:bidi="ar"/>
        </w:rPr>
        <w:t>万元、运行维护费</w:t>
      </w:r>
      <w:r>
        <w:rPr>
          <w:rFonts w:hint="eastAsia" w:ascii="仿宋_GB2312" w:hAnsi="宋体" w:eastAsia="仿宋_GB2312" w:cs="仿宋_GB2312"/>
          <w:i w:val="0"/>
          <w:caps w:val="0"/>
          <w:color w:val="333333"/>
          <w:spacing w:val="0"/>
          <w:kern w:val="0"/>
          <w:sz w:val="32"/>
          <w:szCs w:val="32"/>
          <w:lang w:val="en-US" w:eastAsia="zh-CN" w:bidi="ar"/>
        </w:rPr>
        <w:t>5.5</w:t>
      </w:r>
      <w:r>
        <w:rPr>
          <w:rFonts w:hint="eastAsia" w:ascii="宋体" w:hAnsi="宋体" w:eastAsia="宋体" w:cs="宋体"/>
          <w:i w:val="0"/>
          <w:caps w:val="0"/>
          <w:color w:val="333333"/>
          <w:spacing w:val="0"/>
          <w:kern w:val="0"/>
          <w:sz w:val="24"/>
          <w:szCs w:val="24"/>
          <w:lang w:val="en-US" w:eastAsia="zh-CN" w:bidi="ar"/>
        </w:rPr>
        <w:t>万元，主要用于保障政府部门、党群部门、其他部门公务工作开展，拟产生的公务用车燃料费、维修费、过路过桥费、保险费等支出，与上年预算数</w:t>
      </w:r>
      <w:r>
        <w:rPr>
          <w:rFonts w:hint="eastAsia" w:ascii="仿宋_GB2312" w:hAnsi="宋体" w:eastAsia="仿宋_GB2312" w:cs="仿宋_GB2312"/>
          <w:i w:val="0"/>
          <w:caps w:val="0"/>
          <w:color w:val="333333"/>
          <w:spacing w:val="0"/>
          <w:kern w:val="0"/>
          <w:sz w:val="32"/>
          <w:szCs w:val="32"/>
          <w:lang w:val="en-US" w:eastAsia="zh-CN" w:bidi="ar"/>
        </w:rPr>
        <w:t>5.5</w:t>
      </w:r>
      <w:r>
        <w:rPr>
          <w:rFonts w:hint="eastAsia" w:ascii="宋体" w:hAnsi="宋体" w:eastAsia="宋体" w:cs="宋体"/>
          <w:i w:val="0"/>
          <w:caps w:val="0"/>
          <w:color w:val="333333"/>
          <w:spacing w:val="0"/>
          <w:kern w:val="0"/>
          <w:sz w:val="24"/>
          <w:szCs w:val="24"/>
          <w:lang w:val="en-US" w:eastAsia="zh-CN" w:bidi="ar"/>
        </w:rPr>
        <w:t>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（二）预算收入增减变化情况及原因说明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0"/>
          <w:szCs w:val="30"/>
          <w:lang w:val="en-US" w:eastAsia="zh-CN" w:bidi="ar"/>
        </w:rPr>
        <w:t>2019部门预算总收入</w:t>
      </w:r>
      <w:r>
        <w:rPr>
          <w:rFonts w:hint="default" w:ascii="Times New Roman" w:hAnsi="Times New Roman" w:eastAsia="宋体" w:cs="Times New Roman"/>
          <w:i w:val="0"/>
          <w:caps w:val="0"/>
          <w:color w:val="000000"/>
          <w:spacing w:val="0"/>
          <w:kern w:val="0"/>
          <w:sz w:val="30"/>
          <w:szCs w:val="30"/>
          <w:lang w:val="en-US" w:eastAsia="zh-CN" w:bidi="ar"/>
        </w:rPr>
        <w:t> </w:t>
      </w:r>
      <w:r>
        <w:rPr>
          <w:rFonts w:hint="eastAsia" w:ascii="仿宋_GB2312" w:hAnsi="宋体" w:eastAsia="仿宋_GB2312" w:cs="仿宋_GB2312"/>
          <w:i w:val="0"/>
          <w:caps w:val="0"/>
          <w:color w:val="000000"/>
          <w:spacing w:val="0"/>
          <w:kern w:val="0"/>
          <w:sz w:val="30"/>
          <w:szCs w:val="30"/>
          <w:lang w:val="en-US" w:eastAsia="zh-CN" w:bidi="ar"/>
        </w:rPr>
        <w:t>21070.37</w:t>
      </w:r>
      <w:r>
        <w:rPr>
          <w:rFonts w:hint="eastAsia" w:ascii="宋体" w:hAnsi="宋体" w:eastAsia="宋体" w:cs="宋体"/>
          <w:i w:val="0"/>
          <w:caps w:val="0"/>
          <w:color w:val="000000"/>
          <w:spacing w:val="0"/>
          <w:kern w:val="0"/>
          <w:sz w:val="24"/>
          <w:szCs w:val="24"/>
          <w:lang w:val="en-US" w:eastAsia="zh-CN" w:bidi="ar"/>
        </w:rPr>
        <w:t>万元，比上年预算数</w:t>
      </w:r>
      <w:r>
        <w:rPr>
          <w:rFonts w:hint="default" w:ascii="仿宋" w:hAnsi="仿宋" w:eastAsia="仿宋" w:cs="仿宋"/>
          <w:i w:val="0"/>
          <w:caps w:val="0"/>
          <w:color w:val="000000"/>
          <w:spacing w:val="0"/>
          <w:kern w:val="0"/>
          <w:sz w:val="32"/>
          <w:szCs w:val="32"/>
          <w:lang w:val="en-US" w:eastAsia="zh-CN" w:bidi="ar"/>
        </w:rPr>
        <w:t>7277.83</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13792.54</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189.51%，其中基本收入</w:t>
      </w:r>
      <w:r>
        <w:rPr>
          <w:rFonts w:hint="eastAsia" w:ascii="仿宋_GB2312" w:hAnsi="宋体" w:eastAsia="仿宋_GB2312" w:cs="仿宋_GB2312"/>
          <w:i w:val="0"/>
          <w:caps w:val="0"/>
          <w:color w:val="000000"/>
          <w:spacing w:val="0"/>
          <w:kern w:val="0"/>
          <w:sz w:val="30"/>
          <w:szCs w:val="30"/>
          <w:lang w:val="en-US" w:eastAsia="zh-CN" w:bidi="ar"/>
        </w:rPr>
        <w:t>1030.53</w:t>
      </w:r>
      <w:r>
        <w:rPr>
          <w:rFonts w:hint="eastAsia" w:ascii="宋体" w:hAnsi="宋体" w:eastAsia="宋体" w:cs="宋体"/>
          <w:i w:val="0"/>
          <w:caps w:val="0"/>
          <w:color w:val="000000"/>
          <w:spacing w:val="0"/>
          <w:kern w:val="0"/>
          <w:sz w:val="24"/>
          <w:szCs w:val="24"/>
          <w:lang w:val="en-US" w:eastAsia="zh-CN" w:bidi="ar"/>
        </w:rPr>
        <w:t>万元，比上年</w:t>
      </w:r>
      <w:r>
        <w:rPr>
          <w:rFonts w:hint="default" w:ascii="仿宋" w:hAnsi="仿宋" w:eastAsia="仿宋" w:cs="仿宋"/>
          <w:i w:val="0"/>
          <w:caps w:val="0"/>
          <w:color w:val="000000"/>
          <w:spacing w:val="0"/>
          <w:kern w:val="0"/>
          <w:sz w:val="32"/>
          <w:szCs w:val="32"/>
          <w:lang w:val="en-US" w:eastAsia="zh-CN" w:bidi="ar"/>
        </w:rPr>
        <w:t>802.29</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228.24</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28.45%，增加原因是工资上调；项目收入</w:t>
      </w:r>
      <w:r>
        <w:rPr>
          <w:rFonts w:hint="eastAsia" w:ascii="仿宋_GB2312" w:hAnsi="宋体" w:eastAsia="仿宋_GB2312" w:cs="仿宋_GB2312"/>
          <w:i w:val="0"/>
          <w:caps w:val="0"/>
          <w:color w:val="000000"/>
          <w:spacing w:val="0"/>
          <w:kern w:val="0"/>
          <w:sz w:val="30"/>
          <w:szCs w:val="30"/>
          <w:lang w:val="en-US" w:eastAsia="zh-CN" w:bidi="ar"/>
        </w:rPr>
        <w:t>20039.84</w:t>
      </w:r>
      <w:r>
        <w:rPr>
          <w:rFonts w:hint="eastAsia" w:ascii="宋体" w:hAnsi="宋体" w:eastAsia="宋体" w:cs="宋体"/>
          <w:i w:val="0"/>
          <w:caps w:val="0"/>
          <w:color w:val="000000"/>
          <w:spacing w:val="0"/>
          <w:kern w:val="0"/>
          <w:sz w:val="24"/>
          <w:szCs w:val="24"/>
          <w:lang w:val="en-US" w:eastAsia="zh-CN" w:bidi="ar"/>
        </w:rPr>
        <w:t>万元，比上年预算项目收入</w:t>
      </w:r>
      <w:r>
        <w:rPr>
          <w:rFonts w:hint="default" w:ascii="仿宋" w:hAnsi="仿宋" w:eastAsia="仿宋" w:cs="仿宋"/>
          <w:i w:val="0"/>
          <w:caps w:val="0"/>
          <w:color w:val="000000"/>
          <w:spacing w:val="0"/>
          <w:kern w:val="0"/>
          <w:sz w:val="32"/>
          <w:szCs w:val="32"/>
          <w:lang w:val="en-US" w:eastAsia="zh-CN" w:bidi="ar"/>
        </w:rPr>
        <w:t>6475.54</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13564.30</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209.47%，增加原因为</w:t>
      </w:r>
      <w:r>
        <w:rPr>
          <w:rFonts w:hint="eastAsia" w:ascii="宋体" w:hAnsi="宋体" w:eastAsia="宋体" w:cs="宋体"/>
          <w:i w:val="0"/>
          <w:caps w:val="0"/>
          <w:color w:val="000000"/>
          <w:spacing w:val="0"/>
          <w:kern w:val="0"/>
          <w:sz w:val="24"/>
          <w:szCs w:val="24"/>
          <w:lang w:val="en-US" w:eastAsia="zh-CN" w:bidi="ar"/>
        </w:rPr>
        <w:t>：</w:t>
      </w:r>
      <w:r>
        <w:rPr>
          <w:rFonts w:hint="default" w:ascii="仿宋" w:hAnsi="仿宋" w:eastAsia="仿宋" w:cs="仿宋"/>
          <w:b w:val="0"/>
          <w:i w:val="0"/>
          <w:caps w:val="0"/>
          <w:color w:val="000000"/>
          <w:spacing w:val="0"/>
          <w:kern w:val="0"/>
          <w:sz w:val="32"/>
          <w:szCs w:val="32"/>
          <w:lang w:val="en-US" w:eastAsia="zh-CN" w:bidi="ar"/>
        </w:rPr>
        <w:t>2019年提高行政单位离退休人员生活费及离退休费人员统筹外养老金及2019年国家公务员医疗补助增加</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（三）预算支出增减变化情况及原因说明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000000"/>
          <w:spacing w:val="0"/>
          <w:kern w:val="0"/>
          <w:sz w:val="30"/>
          <w:szCs w:val="30"/>
          <w:lang w:val="en-US" w:eastAsia="zh-CN" w:bidi="ar"/>
        </w:rPr>
        <w:t>2019年部门预算总支出</w:t>
      </w:r>
      <w:r>
        <w:rPr>
          <w:rFonts w:hint="default" w:ascii="Times New Roman" w:hAnsi="Times New Roman" w:eastAsia="宋体" w:cs="Times New Roman"/>
          <w:i w:val="0"/>
          <w:caps w:val="0"/>
          <w:color w:val="000000"/>
          <w:spacing w:val="0"/>
          <w:kern w:val="0"/>
          <w:sz w:val="30"/>
          <w:szCs w:val="30"/>
          <w:lang w:val="en-US" w:eastAsia="zh-CN" w:bidi="ar"/>
        </w:rPr>
        <w:t> </w:t>
      </w:r>
      <w:r>
        <w:rPr>
          <w:rFonts w:hint="eastAsia" w:ascii="仿宋_GB2312" w:hAnsi="宋体" w:eastAsia="仿宋_GB2312" w:cs="仿宋_GB2312"/>
          <w:i w:val="0"/>
          <w:caps w:val="0"/>
          <w:color w:val="000000"/>
          <w:spacing w:val="0"/>
          <w:kern w:val="0"/>
          <w:sz w:val="30"/>
          <w:szCs w:val="30"/>
          <w:lang w:val="en-US" w:eastAsia="zh-CN" w:bidi="ar"/>
        </w:rPr>
        <w:t>21070.37</w:t>
      </w:r>
      <w:r>
        <w:rPr>
          <w:rFonts w:hint="eastAsia" w:ascii="宋体" w:hAnsi="宋体" w:eastAsia="宋体" w:cs="宋体"/>
          <w:i w:val="0"/>
          <w:caps w:val="0"/>
          <w:color w:val="000000"/>
          <w:spacing w:val="0"/>
          <w:kern w:val="0"/>
          <w:sz w:val="24"/>
          <w:szCs w:val="24"/>
          <w:lang w:val="en-US" w:eastAsia="zh-CN" w:bidi="ar"/>
        </w:rPr>
        <w:t>万元，比上年预算数</w:t>
      </w:r>
      <w:r>
        <w:rPr>
          <w:rFonts w:hint="default" w:ascii="仿宋" w:hAnsi="仿宋" w:eastAsia="仿宋" w:cs="仿宋"/>
          <w:i w:val="0"/>
          <w:caps w:val="0"/>
          <w:color w:val="000000"/>
          <w:spacing w:val="0"/>
          <w:kern w:val="0"/>
          <w:sz w:val="32"/>
          <w:szCs w:val="32"/>
          <w:lang w:val="en-US" w:eastAsia="zh-CN" w:bidi="ar"/>
        </w:rPr>
        <w:t>7277.83</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13792.54</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189.51%，其中基本</w:t>
      </w:r>
      <w:r>
        <w:rPr>
          <w:rFonts w:hint="eastAsia" w:ascii="宋体" w:hAnsi="宋体" w:eastAsia="宋体" w:cs="宋体"/>
          <w:i w:val="0"/>
          <w:caps w:val="0"/>
          <w:color w:val="000000"/>
          <w:spacing w:val="0"/>
          <w:kern w:val="0"/>
          <w:sz w:val="24"/>
          <w:szCs w:val="24"/>
          <w:lang w:val="en-US" w:eastAsia="zh-CN" w:bidi="ar"/>
        </w:rPr>
        <w:t>支出</w:t>
      </w:r>
      <w:r>
        <w:rPr>
          <w:rFonts w:hint="eastAsia" w:ascii="仿宋_GB2312" w:hAnsi="宋体" w:eastAsia="仿宋_GB2312" w:cs="仿宋_GB2312"/>
          <w:i w:val="0"/>
          <w:caps w:val="0"/>
          <w:color w:val="000000"/>
          <w:spacing w:val="0"/>
          <w:kern w:val="0"/>
          <w:sz w:val="30"/>
          <w:szCs w:val="30"/>
          <w:lang w:val="en-US" w:eastAsia="zh-CN" w:bidi="ar"/>
        </w:rPr>
        <w:t>1030.53</w:t>
      </w:r>
      <w:r>
        <w:rPr>
          <w:rFonts w:hint="eastAsia" w:ascii="宋体" w:hAnsi="宋体" w:eastAsia="宋体" w:cs="宋体"/>
          <w:i w:val="0"/>
          <w:caps w:val="0"/>
          <w:color w:val="000000"/>
          <w:spacing w:val="0"/>
          <w:kern w:val="0"/>
          <w:sz w:val="24"/>
          <w:szCs w:val="24"/>
          <w:lang w:val="en-US" w:eastAsia="zh-CN" w:bidi="ar"/>
        </w:rPr>
        <w:t>万元，比上年</w:t>
      </w:r>
      <w:r>
        <w:rPr>
          <w:rFonts w:hint="default" w:ascii="仿宋" w:hAnsi="仿宋" w:eastAsia="仿宋" w:cs="仿宋"/>
          <w:i w:val="0"/>
          <w:caps w:val="0"/>
          <w:color w:val="000000"/>
          <w:spacing w:val="0"/>
          <w:kern w:val="0"/>
          <w:sz w:val="32"/>
          <w:szCs w:val="32"/>
          <w:lang w:val="en-US" w:eastAsia="zh-CN" w:bidi="ar"/>
        </w:rPr>
        <w:t>802.29</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228.24</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28.45%，增加原因是工资上调；项目</w:t>
      </w:r>
      <w:r>
        <w:rPr>
          <w:rFonts w:hint="eastAsia" w:ascii="宋体" w:hAnsi="宋体" w:eastAsia="宋体" w:cs="宋体"/>
          <w:i w:val="0"/>
          <w:caps w:val="0"/>
          <w:color w:val="000000"/>
          <w:spacing w:val="0"/>
          <w:kern w:val="0"/>
          <w:sz w:val="24"/>
          <w:szCs w:val="24"/>
          <w:lang w:val="en-US" w:eastAsia="zh-CN" w:bidi="ar"/>
        </w:rPr>
        <w:t>支出</w:t>
      </w:r>
      <w:r>
        <w:rPr>
          <w:rFonts w:hint="eastAsia" w:ascii="仿宋_GB2312" w:hAnsi="宋体" w:eastAsia="仿宋_GB2312" w:cs="仿宋_GB2312"/>
          <w:i w:val="0"/>
          <w:caps w:val="0"/>
          <w:color w:val="000000"/>
          <w:spacing w:val="0"/>
          <w:kern w:val="0"/>
          <w:sz w:val="30"/>
          <w:szCs w:val="30"/>
          <w:lang w:val="en-US" w:eastAsia="zh-CN" w:bidi="ar"/>
        </w:rPr>
        <w:t>20039.84</w:t>
      </w:r>
      <w:r>
        <w:rPr>
          <w:rFonts w:hint="eastAsia" w:ascii="宋体" w:hAnsi="宋体" w:eastAsia="宋体" w:cs="宋体"/>
          <w:i w:val="0"/>
          <w:caps w:val="0"/>
          <w:color w:val="000000"/>
          <w:spacing w:val="0"/>
          <w:kern w:val="0"/>
          <w:sz w:val="24"/>
          <w:szCs w:val="24"/>
          <w:lang w:val="en-US" w:eastAsia="zh-CN" w:bidi="ar"/>
        </w:rPr>
        <w:t>万元，比上年预算项目支出</w:t>
      </w:r>
      <w:r>
        <w:rPr>
          <w:rFonts w:hint="default" w:ascii="仿宋" w:hAnsi="仿宋" w:eastAsia="仿宋" w:cs="仿宋"/>
          <w:i w:val="0"/>
          <w:caps w:val="0"/>
          <w:color w:val="000000"/>
          <w:spacing w:val="0"/>
          <w:kern w:val="0"/>
          <w:sz w:val="32"/>
          <w:szCs w:val="32"/>
          <w:lang w:val="en-US" w:eastAsia="zh-CN" w:bidi="ar"/>
        </w:rPr>
        <w:t>6475.54</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13564.30</w:t>
      </w:r>
      <w:r>
        <w:rPr>
          <w:rFonts w:hint="eastAsia" w:ascii="宋体" w:hAnsi="宋体" w:eastAsia="宋体" w:cs="宋体"/>
          <w:i w:val="0"/>
          <w:caps w:val="0"/>
          <w:color w:val="000000"/>
          <w:spacing w:val="0"/>
          <w:kern w:val="0"/>
          <w:sz w:val="24"/>
          <w:szCs w:val="24"/>
          <w:lang w:val="en-US" w:eastAsia="zh-CN" w:bidi="ar"/>
        </w:rPr>
        <w:t>万元，增</w:t>
      </w:r>
      <w:r>
        <w:rPr>
          <w:rFonts w:hint="default" w:ascii="仿宋" w:hAnsi="仿宋" w:eastAsia="仿宋" w:cs="仿宋"/>
          <w:i w:val="0"/>
          <w:caps w:val="0"/>
          <w:color w:val="000000"/>
          <w:spacing w:val="0"/>
          <w:kern w:val="0"/>
          <w:sz w:val="30"/>
          <w:szCs w:val="30"/>
          <w:lang w:val="en-US" w:eastAsia="zh-CN" w:bidi="ar"/>
        </w:rPr>
        <w:t>209.47%，增加原因为</w:t>
      </w:r>
      <w:r>
        <w:rPr>
          <w:rFonts w:hint="eastAsia" w:ascii="宋体" w:hAnsi="宋体" w:eastAsia="宋体" w:cs="宋体"/>
          <w:i w:val="0"/>
          <w:caps w:val="0"/>
          <w:color w:val="000000"/>
          <w:spacing w:val="0"/>
          <w:kern w:val="0"/>
          <w:sz w:val="24"/>
          <w:szCs w:val="24"/>
          <w:lang w:val="en-US" w:eastAsia="zh-CN" w:bidi="ar"/>
        </w:rPr>
        <w:t>：</w:t>
      </w:r>
      <w:r>
        <w:rPr>
          <w:rFonts w:hint="default" w:ascii="仿宋" w:hAnsi="仿宋" w:eastAsia="仿宋" w:cs="仿宋"/>
          <w:b w:val="0"/>
          <w:i w:val="0"/>
          <w:caps w:val="0"/>
          <w:color w:val="000000"/>
          <w:spacing w:val="0"/>
          <w:kern w:val="0"/>
          <w:sz w:val="32"/>
          <w:szCs w:val="32"/>
          <w:lang w:val="en-US" w:eastAsia="zh-CN" w:bidi="ar"/>
        </w:rPr>
        <w:t>2019年提高行政单位离退休人员生活费及离退休费人员统筹外养老金及2019年国家公务员医疗补助增加</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（一）专业名词解释</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2"/>
          <w:szCs w:val="32"/>
        </w:rPr>
        <w:t>1.</w:t>
      </w:r>
      <w:r>
        <w:rPr>
          <w:rFonts w:hint="eastAsia" w:ascii="宋体" w:hAnsi="宋体" w:eastAsia="宋体" w:cs="宋体"/>
          <w:b w:val="0"/>
          <w:i w:val="0"/>
          <w:caps w:val="0"/>
          <w:color w:val="000000"/>
          <w:spacing w:val="0"/>
          <w:sz w:val="24"/>
          <w:szCs w:val="24"/>
        </w:rPr>
        <w:t>财政拨款（补助）收入</w:t>
      </w:r>
      <w:r>
        <w:rPr>
          <w:rFonts w:hint="eastAsia" w:ascii="宋体" w:hAnsi="宋体" w:eastAsia="宋体" w:cs="宋体"/>
          <w:i w:val="0"/>
          <w:caps w:val="0"/>
          <w:color w:val="000000"/>
          <w:spacing w:val="0"/>
          <w:sz w:val="24"/>
          <w:szCs w:val="24"/>
        </w:rPr>
        <w:t>指财政部门当年拨付的资金。</w:t>
      </w:r>
      <w:r>
        <w:rPr>
          <w:rFonts w:hint="default" w:ascii="仿宋" w:hAnsi="仿宋" w:eastAsia="仿宋" w:cs="仿宋"/>
          <w:i w:val="0"/>
          <w:caps w:val="0"/>
          <w:color w:val="000000"/>
          <w:spacing w:val="0"/>
          <w:sz w:val="32"/>
          <w:szCs w:val="32"/>
        </w:rPr>
        <w:t> </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val="0"/>
          <w:i w:val="0"/>
          <w:caps w:val="0"/>
          <w:color w:val="000000"/>
          <w:spacing w:val="0"/>
          <w:sz w:val="32"/>
          <w:szCs w:val="32"/>
        </w:rPr>
        <w:t>2.</w:t>
      </w:r>
      <w:r>
        <w:rPr>
          <w:rFonts w:hint="eastAsia" w:ascii="宋体" w:hAnsi="宋体" w:eastAsia="宋体" w:cs="宋体"/>
          <w:b w:val="0"/>
          <w:i w:val="0"/>
          <w:caps w:val="0"/>
          <w:color w:val="000000"/>
          <w:spacing w:val="0"/>
          <w:sz w:val="24"/>
          <w:szCs w:val="24"/>
        </w:rPr>
        <w:t>事业收入</w:t>
      </w:r>
      <w:r>
        <w:rPr>
          <w:rFonts w:hint="eastAsia" w:ascii="宋体" w:hAnsi="宋体" w:eastAsia="宋体" w:cs="宋体"/>
          <w:i w:val="0"/>
          <w:caps w:val="0"/>
          <w:color w:val="000000"/>
          <w:spacing w:val="0"/>
          <w:sz w:val="24"/>
          <w:szCs w:val="24"/>
        </w:rPr>
        <w:t>指事业单位开展业务活动取得的收入。</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val="0"/>
          <w:i w:val="0"/>
          <w:caps w:val="0"/>
          <w:color w:val="000000"/>
          <w:spacing w:val="0"/>
          <w:sz w:val="32"/>
          <w:szCs w:val="32"/>
        </w:rPr>
        <w:t>3.</w:t>
      </w:r>
      <w:r>
        <w:rPr>
          <w:rFonts w:hint="eastAsia" w:ascii="宋体" w:hAnsi="宋体" w:eastAsia="宋体" w:cs="宋体"/>
          <w:b w:val="0"/>
          <w:i w:val="0"/>
          <w:caps w:val="0"/>
          <w:color w:val="000000"/>
          <w:spacing w:val="0"/>
          <w:sz w:val="24"/>
          <w:szCs w:val="24"/>
        </w:rPr>
        <w:t>事业单位经营收入</w:t>
      </w:r>
      <w:r>
        <w:rPr>
          <w:rFonts w:hint="eastAsia" w:ascii="宋体" w:hAnsi="宋体" w:eastAsia="宋体" w:cs="宋体"/>
          <w:i w:val="0"/>
          <w:caps w:val="0"/>
          <w:color w:val="000000"/>
          <w:spacing w:val="0"/>
          <w:sz w:val="24"/>
          <w:szCs w:val="24"/>
        </w:rPr>
        <w:t>指事业单位在业务活动之外开展非独立核算经营活动取得的收入。</w:t>
      </w:r>
      <w:r>
        <w:rPr>
          <w:rFonts w:hint="default" w:ascii="仿宋" w:hAnsi="仿宋" w:eastAsia="仿宋" w:cs="仿宋"/>
          <w:i w:val="0"/>
          <w:caps w:val="0"/>
          <w:color w:val="000000"/>
          <w:spacing w:val="0"/>
          <w:sz w:val="32"/>
          <w:szCs w:val="32"/>
        </w:rPr>
        <w:t> </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val="0"/>
          <w:i w:val="0"/>
          <w:caps w:val="0"/>
          <w:color w:val="000000"/>
          <w:spacing w:val="0"/>
          <w:sz w:val="32"/>
          <w:szCs w:val="32"/>
        </w:rPr>
        <w:t>4.</w:t>
      </w:r>
      <w:r>
        <w:rPr>
          <w:rFonts w:hint="eastAsia" w:ascii="宋体" w:hAnsi="宋体" w:eastAsia="宋体" w:cs="宋体"/>
          <w:b w:val="0"/>
          <w:i w:val="0"/>
          <w:caps w:val="0"/>
          <w:color w:val="000000"/>
          <w:spacing w:val="0"/>
          <w:sz w:val="24"/>
          <w:szCs w:val="24"/>
        </w:rPr>
        <w:t>其他收入</w:t>
      </w:r>
      <w:r>
        <w:rPr>
          <w:rFonts w:hint="eastAsia" w:ascii="宋体" w:hAnsi="宋体" w:eastAsia="宋体" w:cs="宋体"/>
          <w:i w:val="0"/>
          <w:caps w:val="0"/>
          <w:color w:val="000000"/>
          <w:spacing w:val="0"/>
          <w:sz w:val="24"/>
          <w:szCs w:val="24"/>
        </w:rPr>
        <w:t>指预算单位在</w:t>
      </w:r>
      <w:r>
        <w:rPr>
          <w:rFonts w:hint="default" w:ascii="仿宋" w:hAnsi="仿宋" w:eastAsia="仿宋" w:cs="仿宋"/>
          <w:i w:val="0"/>
          <w:caps w:val="0"/>
          <w:color w:val="000000"/>
          <w:spacing w:val="0"/>
          <w:sz w:val="32"/>
          <w:szCs w:val="32"/>
        </w:rPr>
        <w:t>“财政拨款收入”、“事业收入”、“经营收入”之外取得的收入。 </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val="0"/>
          <w:i w:val="0"/>
          <w:caps w:val="0"/>
          <w:color w:val="000000"/>
          <w:spacing w:val="0"/>
          <w:sz w:val="32"/>
          <w:szCs w:val="32"/>
        </w:rPr>
        <w:t>5.</w:t>
      </w:r>
      <w:r>
        <w:rPr>
          <w:rFonts w:hint="eastAsia" w:ascii="宋体" w:hAnsi="宋体" w:eastAsia="宋体" w:cs="宋体"/>
          <w:b w:val="0"/>
          <w:i w:val="0"/>
          <w:caps w:val="0"/>
          <w:color w:val="000000"/>
          <w:spacing w:val="0"/>
          <w:sz w:val="24"/>
          <w:szCs w:val="24"/>
        </w:rPr>
        <w:t>基本支出</w:t>
      </w:r>
      <w:r>
        <w:rPr>
          <w:rFonts w:hint="eastAsia" w:ascii="宋体" w:hAnsi="宋体" w:eastAsia="宋体" w:cs="宋体"/>
          <w:i w:val="0"/>
          <w:caps w:val="0"/>
          <w:color w:val="000000"/>
          <w:spacing w:val="0"/>
          <w:sz w:val="24"/>
          <w:szCs w:val="24"/>
        </w:rPr>
        <w:t>指为保障机构正常运转、完成日常工作任务而发生的人员支出和公用支出。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仿宋" w:hAnsi="仿宋" w:eastAsia="仿宋" w:cs="仿宋"/>
          <w:b w:val="0"/>
          <w:i w:val="0"/>
          <w:caps w:val="0"/>
          <w:color w:val="000000"/>
          <w:spacing w:val="0"/>
          <w:sz w:val="32"/>
          <w:szCs w:val="32"/>
        </w:rPr>
        <w:t>6.</w:t>
      </w:r>
      <w:r>
        <w:rPr>
          <w:rFonts w:hint="eastAsia" w:ascii="宋体" w:hAnsi="宋体" w:eastAsia="宋体" w:cs="宋体"/>
          <w:b w:val="0"/>
          <w:i w:val="0"/>
          <w:caps w:val="0"/>
          <w:color w:val="000000"/>
          <w:spacing w:val="0"/>
          <w:sz w:val="24"/>
          <w:szCs w:val="24"/>
        </w:rPr>
        <w:t>项目支出</w:t>
      </w:r>
      <w:r>
        <w:rPr>
          <w:rFonts w:hint="eastAsia" w:ascii="宋体" w:hAnsi="宋体" w:eastAsia="宋体" w:cs="宋体"/>
          <w:i w:val="0"/>
          <w:caps w:val="0"/>
          <w:color w:val="000000"/>
          <w:spacing w:val="0"/>
          <w:sz w:val="24"/>
          <w:szCs w:val="24"/>
        </w:rPr>
        <w:t>指在基本支出之外为完成相关行政任务和事业发展目标所发生的支出。</w:t>
      </w:r>
      <w:r>
        <w:rPr>
          <w:rFonts w:hint="default" w:ascii="仿宋" w:hAnsi="仿宋" w:eastAsia="仿宋" w:cs="仿宋"/>
          <w:i w:val="0"/>
          <w:caps w:val="0"/>
          <w:color w:val="000000"/>
          <w:spacing w:val="0"/>
          <w:sz w:val="32"/>
          <w:szCs w:val="32"/>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kern w:val="0"/>
          <w:sz w:val="32"/>
          <w:szCs w:val="32"/>
          <w:lang w:val="en-US" w:eastAsia="zh-CN" w:bidi="ar"/>
        </w:rPr>
        <w:t>7.</w:t>
      </w:r>
      <w:r>
        <w:rPr>
          <w:rFonts w:hint="eastAsia" w:ascii="宋体" w:hAnsi="宋体" w:eastAsia="宋体" w:cs="宋体"/>
          <w:i w:val="0"/>
          <w:caps w:val="0"/>
          <w:color w:val="333333"/>
          <w:spacing w:val="0"/>
          <w:kern w:val="0"/>
          <w:sz w:val="24"/>
          <w:szCs w:val="24"/>
          <w:lang w:val="en-US" w:eastAsia="zh-CN" w:bidi="ar"/>
        </w:rPr>
        <w:t>机关运行经费指行政单位和参照公务员法管理的事业单位使用一般公共预算财政拨款安排的基本支出中的日常公用经费支出。</w:t>
      </w:r>
      <w:r>
        <w:rPr>
          <w:rFonts w:hint="eastAsia" w:ascii="宋体" w:hAnsi="宋体" w:eastAsia="宋体" w:cs="宋体"/>
          <w:i w:val="0"/>
          <w:caps w:val="0"/>
          <w:color w:val="000000"/>
          <w:spacing w:val="0"/>
          <w:kern w:val="0"/>
          <w:sz w:val="24"/>
          <w:szCs w:val="24"/>
          <w:lang w:val="en-US" w:eastAsia="zh-CN" w:bidi="ar"/>
        </w:rPr>
        <w:t>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kern w:val="0"/>
          <w:sz w:val="32"/>
          <w:szCs w:val="32"/>
          <w:lang w:val="en-US" w:eastAsia="zh-CN" w:bidi="ar"/>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kern w:val="0"/>
          <w:sz w:val="32"/>
          <w:szCs w:val="32"/>
          <w:lang w:val="en-US" w:eastAsia="zh-CN" w:bidi="ar"/>
        </w:rPr>
        <w:t>9.</w:t>
      </w:r>
      <w:r>
        <w:rPr>
          <w:rFonts w:hint="eastAsia" w:ascii="宋体" w:hAnsi="宋体" w:eastAsia="宋体" w:cs="宋体"/>
          <w:i w:val="0"/>
          <w:caps w:val="0"/>
          <w:color w:val="333333"/>
          <w:spacing w:val="0"/>
          <w:kern w:val="0"/>
          <w:sz w:val="24"/>
          <w:szCs w:val="24"/>
          <w:lang w:val="en-US" w:eastAsia="zh-CN" w:bidi="ar"/>
        </w:rPr>
        <w:t>一般公共预算是对以税收为主体的财政收入，安排用于保障和改善民生、推动经济社会发展、维护国家安全、维护国家机构正常运转等方面的收支预算。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kern w:val="0"/>
          <w:sz w:val="32"/>
          <w:szCs w:val="32"/>
          <w:lang w:val="en-US" w:eastAsia="zh-CN" w:bidi="ar"/>
        </w:rPr>
        <w:t>10.</w:t>
      </w:r>
      <w:r>
        <w:rPr>
          <w:rFonts w:hint="eastAsia" w:ascii="宋体" w:hAnsi="宋体" w:eastAsia="宋体" w:cs="宋体"/>
          <w:i w:val="0"/>
          <w:caps w:val="0"/>
          <w:color w:val="333333"/>
          <w:spacing w:val="0"/>
          <w:kern w:val="0"/>
          <w:sz w:val="24"/>
          <w:szCs w:val="24"/>
          <w:lang w:val="en-US" w:eastAsia="zh-CN" w:bidi="ar"/>
        </w:rPr>
        <w:t>非税收入是各级政府及其所属部门和单位依法利用行政权力、政府信誉、国家资源、国有资产或提供特定公共服务征收、收取、提取、募集的除税收和政府债务收入以外的财政收入。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kern w:val="0"/>
          <w:sz w:val="32"/>
          <w:szCs w:val="32"/>
          <w:lang w:val="en-US" w:eastAsia="zh-CN" w:bidi="ar"/>
        </w:rPr>
        <w:t>11.</w:t>
      </w:r>
      <w:r>
        <w:rPr>
          <w:rFonts w:hint="eastAsia" w:ascii="宋体" w:hAnsi="宋体" w:eastAsia="宋体" w:cs="宋体"/>
          <w:i w:val="0"/>
          <w:caps w:val="0"/>
          <w:color w:val="333333"/>
          <w:spacing w:val="0"/>
          <w:kern w:val="0"/>
          <w:sz w:val="24"/>
          <w:szCs w:val="24"/>
          <w:lang w:val="en-US" w:eastAsia="zh-CN" w:bidi="ar"/>
        </w:rPr>
        <w:t>工资福利支出反映单位开支的在职职工和编制外长期聘用人员的各类劳动报酬，以及为上述人员缴纳的各项社会保险费等。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kern w:val="0"/>
          <w:sz w:val="32"/>
          <w:szCs w:val="32"/>
          <w:lang w:val="en-US" w:eastAsia="zh-CN" w:bidi="ar"/>
        </w:rPr>
        <w:t>12.</w:t>
      </w:r>
      <w:r>
        <w:rPr>
          <w:rFonts w:hint="eastAsia" w:ascii="宋体" w:hAnsi="宋体" w:eastAsia="宋体" w:cs="宋体"/>
          <w:i w:val="0"/>
          <w:caps w:val="0"/>
          <w:color w:val="333333"/>
          <w:spacing w:val="0"/>
          <w:kern w:val="0"/>
          <w:sz w:val="24"/>
          <w:szCs w:val="24"/>
          <w:lang w:val="en-US" w:eastAsia="zh-CN" w:bidi="ar"/>
        </w:rPr>
        <w:t>商品和服务支出反映单位购买商品和服务的支出（不包括用于购置固定资产的支出、战略性和应急储备支出）。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kern w:val="0"/>
          <w:sz w:val="32"/>
          <w:szCs w:val="32"/>
          <w:lang w:val="en-US" w:eastAsia="zh-CN" w:bidi="ar"/>
        </w:rPr>
        <w:t>13.</w:t>
      </w:r>
      <w:r>
        <w:rPr>
          <w:rFonts w:hint="eastAsia" w:ascii="宋体" w:hAnsi="宋体" w:eastAsia="宋体" w:cs="宋体"/>
          <w:i w:val="0"/>
          <w:caps w:val="0"/>
          <w:color w:val="333333"/>
          <w:spacing w:val="0"/>
          <w:kern w:val="0"/>
          <w:sz w:val="24"/>
          <w:szCs w:val="24"/>
          <w:lang w:val="en-US" w:eastAsia="zh-CN" w:bidi="ar"/>
        </w:rPr>
        <w:t>对个人和家庭的补助反映政府用于对个人和家庭的补助支出。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kern w:val="0"/>
          <w:sz w:val="32"/>
          <w:szCs w:val="32"/>
          <w:lang w:val="en-US" w:eastAsia="zh-CN" w:bidi="ar"/>
        </w:rPr>
        <w:t>14.</w:t>
      </w:r>
      <w:r>
        <w:rPr>
          <w:rFonts w:hint="eastAsia" w:ascii="宋体" w:hAnsi="宋体" w:eastAsia="宋体" w:cs="宋体"/>
          <w:i w:val="0"/>
          <w:caps w:val="0"/>
          <w:color w:val="333333"/>
          <w:spacing w:val="0"/>
          <w:kern w:val="0"/>
          <w:sz w:val="24"/>
          <w:szCs w:val="24"/>
          <w:lang w:val="en-US" w:eastAsia="zh-CN" w:bidi="ar"/>
        </w:rPr>
        <w:t>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盈江县人力资源和社会保障局</w:t>
      </w:r>
      <w:r>
        <w:rPr>
          <w:rFonts w:hint="default" w:ascii="仿宋" w:hAnsi="仿宋" w:eastAsia="仿宋" w:cs="仿宋"/>
          <w:i w:val="0"/>
          <w:caps w:val="0"/>
          <w:color w:val="333333"/>
          <w:spacing w:val="0"/>
          <w:kern w:val="0"/>
          <w:sz w:val="32"/>
          <w:szCs w:val="32"/>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年部门预算机关运行经费支出安排</w:t>
      </w:r>
      <w:r>
        <w:rPr>
          <w:rFonts w:hint="default" w:ascii="仿宋" w:hAnsi="仿宋" w:eastAsia="仿宋" w:cs="仿宋"/>
          <w:i w:val="0"/>
          <w:caps w:val="0"/>
          <w:color w:val="333333"/>
          <w:spacing w:val="0"/>
          <w:kern w:val="0"/>
          <w:sz w:val="32"/>
          <w:szCs w:val="32"/>
          <w:lang w:val="en-US" w:eastAsia="zh-CN" w:bidi="ar"/>
        </w:rPr>
        <w:t>33.58</w:t>
      </w:r>
      <w:r>
        <w:rPr>
          <w:rFonts w:hint="eastAsia" w:ascii="宋体" w:hAnsi="宋体" w:eastAsia="宋体" w:cs="宋体"/>
          <w:i w:val="0"/>
          <w:caps w:val="0"/>
          <w:color w:val="333333"/>
          <w:spacing w:val="0"/>
          <w:kern w:val="0"/>
          <w:sz w:val="24"/>
          <w:szCs w:val="24"/>
          <w:lang w:val="en-US" w:eastAsia="zh-CN" w:bidi="ar"/>
        </w:rPr>
        <w:t>万元，与上年的40.32万元对比减少6.74万元，减少16.72%，主要原因是办公经费及邮电费、维修（护）费减少。2019年的机关运行经费主要用于办公费</w:t>
      </w:r>
      <w:r>
        <w:rPr>
          <w:rFonts w:hint="default" w:ascii="仿宋" w:hAnsi="仿宋" w:eastAsia="仿宋" w:cs="仿宋"/>
          <w:i w:val="0"/>
          <w:caps w:val="0"/>
          <w:color w:val="333333"/>
          <w:spacing w:val="0"/>
          <w:kern w:val="0"/>
          <w:sz w:val="32"/>
          <w:szCs w:val="32"/>
          <w:lang w:val="en-US" w:eastAsia="zh-CN" w:bidi="ar"/>
        </w:rPr>
        <w:t>9.58万元、印刷费0.5万元、水费0.5万元、电费1.5万元、邮电费5万元、差旅费6万元、维修（护）费3万元、会议费0.5万元、培训费1万元、公务接待费2万元、公务用车运行维护费4万元。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楷体_GB2312" w:hAnsi="宋体" w:eastAsia="楷体_GB2312" w:cs="楷体_GB2312"/>
          <w:i w:val="0"/>
          <w:caps w:val="0"/>
          <w:color w:val="333333"/>
          <w:spacing w:val="0"/>
          <w:kern w:val="0"/>
          <w:sz w:val="30"/>
          <w:szCs w:val="30"/>
          <w:lang w:val="en-US" w:eastAsia="zh-CN" w:bidi="ar"/>
        </w:rPr>
        <w:t>    </w:t>
      </w:r>
      <w:r>
        <w:rPr>
          <w:rFonts w:hint="eastAsia" w:ascii="宋体" w:hAnsi="宋体" w:eastAsia="宋体" w:cs="宋体"/>
          <w:i w:val="0"/>
          <w:caps w:val="0"/>
          <w:color w:val="333333"/>
          <w:spacing w:val="0"/>
          <w:kern w:val="0"/>
          <w:sz w:val="24"/>
          <w:szCs w:val="24"/>
          <w:lang w:val="en-US" w:eastAsia="zh-CN" w:bidi="ar"/>
        </w:rPr>
        <w:t>鉴于截至</w:t>
      </w: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年12月31日的国有资产占有使用情况需在完成2019年决算编制后才能统计汇总相关数据，因此，将在公开</w:t>
      </w: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年度部门决算时一并公开部门截至</w:t>
      </w:r>
      <w:r>
        <w:rPr>
          <w:rFonts w:hint="eastAsia" w:ascii="仿宋_GB2312" w:hAnsi="宋体" w:eastAsia="仿宋_GB2312" w:cs="仿宋_GB2312"/>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年12月31日的国有资产占有使用情况。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2"/>
          <w:szCs w:val="32"/>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年部门收入预算</w:t>
      </w:r>
      <w:r>
        <w:rPr>
          <w:rFonts w:hint="eastAsia" w:ascii="仿宋_GB2312" w:hAnsi="宋体" w:eastAsia="仿宋_GB2312" w:cs="仿宋_GB2312"/>
          <w:i w:val="0"/>
          <w:caps w:val="0"/>
          <w:color w:val="333333"/>
          <w:spacing w:val="0"/>
          <w:kern w:val="0"/>
          <w:sz w:val="30"/>
          <w:szCs w:val="30"/>
          <w:lang w:val="en-US" w:eastAsia="zh-CN" w:bidi="ar"/>
        </w:rPr>
        <w:t>21070.37</w:t>
      </w:r>
      <w:r>
        <w:rPr>
          <w:rFonts w:hint="eastAsia" w:ascii="宋体" w:hAnsi="宋体" w:eastAsia="宋体" w:cs="宋体"/>
          <w:i w:val="0"/>
          <w:caps w:val="0"/>
          <w:color w:val="333333"/>
          <w:spacing w:val="0"/>
          <w:kern w:val="0"/>
          <w:sz w:val="24"/>
          <w:szCs w:val="24"/>
          <w:lang w:val="en-US" w:eastAsia="zh-CN" w:bidi="ar"/>
        </w:rPr>
        <w:t>万元，财政拨款安排支出</w:t>
      </w:r>
      <w:r>
        <w:rPr>
          <w:rFonts w:hint="eastAsia" w:ascii="仿宋_GB2312" w:hAnsi="宋体" w:eastAsia="仿宋_GB2312" w:cs="仿宋_GB2312"/>
          <w:i w:val="0"/>
          <w:caps w:val="0"/>
          <w:color w:val="333333"/>
          <w:spacing w:val="0"/>
          <w:kern w:val="0"/>
          <w:sz w:val="30"/>
          <w:szCs w:val="30"/>
          <w:lang w:val="en-US" w:eastAsia="zh-CN" w:bidi="ar"/>
        </w:rPr>
        <w:t>21070.37</w:t>
      </w:r>
      <w:r>
        <w:rPr>
          <w:rFonts w:hint="eastAsia" w:ascii="宋体" w:hAnsi="宋体" w:eastAsia="宋体" w:cs="宋体"/>
          <w:i w:val="0"/>
          <w:caps w:val="0"/>
          <w:color w:val="333333"/>
          <w:spacing w:val="0"/>
          <w:kern w:val="0"/>
          <w:sz w:val="24"/>
          <w:szCs w:val="24"/>
          <w:lang w:val="en-US" w:eastAsia="zh-CN" w:bidi="ar"/>
        </w:rPr>
        <w:t>万元其中：</w:t>
      </w:r>
      <w:r>
        <w:rPr>
          <w:rFonts w:hint="eastAsia" w:ascii="宋体" w:hAnsi="宋体" w:eastAsia="宋体" w:cs="宋体"/>
          <w:b w:val="0"/>
          <w:i w:val="0"/>
          <w:caps w:val="0"/>
          <w:color w:val="333333"/>
          <w:spacing w:val="0"/>
          <w:kern w:val="0"/>
          <w:sz w:val="24"/>
          <w:szCs w:val="24"/>
          <w:lang w:val="en-US" w:eastAsia="zh-CN" w:bidi="ar"/>
        </w:rPr>
        <w:t>基本支出</w:t>
      </w:r>
      <w:r>
        <w:rPr>
          <w:rFonts w:hint="default" w:ascii="仿宋" w:hAnsi="仿宋" w:eastAsia="仿宋" w:cs="仿宋"/>
          <w:i w:val="0"/>
          <w:caps w:val="0"/>
          <w:color w:val="333333"/>
          <w:spacing w:val="0"/>
          <w:kern w:val="0"/>
          <w:sz w:val="32"/>
          <w:szCs w:val="32"/>
          <w:lang w:val="en-US" w:eastAsia="zh-CN" w:bidi="ar"/>
        </w:rPr>
        <w:t>1030.53</w:t>
      </w:r>
      <w:r>
        <w:rPr>
          <w:rFonts w:hint="eastAsia" w:ascii="宋体" w:hAnsi="宋体" w:eastAsia="宋体" w:cs="宋体"/>
          <w:i w:val="0"/>
          <w:caps w:val="0"/>
          <w:color w:val="333333"/>
          <w:spacing w:val="0"/>
          <w:kern w:val="0"/>
          <w:sz w:val="24"/>
          <w:szCs w:val="24"/>
          <w:lang w:val="en-US" w:eastAsia="zh-CN" w:bidi="ar"/>
        </w:rPr>
        <w:t>万元主要用于发放人员工资，住房公积金，基本养老保险缴费，支付公用经费，保障机构正常运转。项目支出</w:t>
      </w:r>
      <w:r>
        <w:rPr>
          <w:rFonts w:hint="default" w:ascii="仿宋" w:hAnsi="仿宋" w:eastAsia="仿宋" w:cs="仿宋"/>
          <w:i w:val="0"/>
          <w:caps w:val="0"/>
          <w:color w:val="333333"/>
          <w:spacing w:val="0"/>
          <w:kern w:val="0"/>
          <w:sz w:val="32"/>
          <w:szCs w:val="32"/>
          <w:lang w:val="en-US" w:eastAsia="zh-CN" w:bidi="ar"/>
        </w:rPr>
        <w:t>20039.84</w:t>
      </w:r>
      <w:r>
        <w:rPr>
          <w:rFonts w:hint="eastAsia" w:ascii="宋体" w:hAnsi="宋体" w:eastAsia="宋体" w:cs="宋体"/>
          <w:i w:val="0"/>
          <w:caps w:val="0"/>
          <w:color w:val="333333"/>
          <w:spacing w:val="0"/>
          <w:kern w:val="0"/>
          <w:sz w:val="24"/>
          <w:szCs w:val="24"/>
          <w:lang w:val="en-US" w:eastAsia="zh-CN" w:bidi="ar"/>
        </w:rPr>
        <w:t>万元主要用于城镇职工基本医疗保险、国家公务员医疗补助、城乡医疗保险、农民工工资保障应急资金、三支一扶大学生、大学生村官社会保险、机关事业单位提前退休人员享受住房公积金、企业退休人员独生子女奖励，</w:t>
      </w:r>
      <w:r>
        <w:rPr>
          <w:rFonts w:hint="eastAsia" w:ascii="宋体" w:hAnsi="宋体" w:eastAsia="宋体" w:cs="宋体"/>
          <w:i w:val="0"/>
          <w:caps w:val="0"/>
          <w:color w:val="000000"/>
          <w:spacing w:val="0"/>
          <w:kern w:val="0"/>
          <w:sz w:val="24"/>
          <w:szCs w:val="24"/>
          <w:lang w:val="en-US" w:eastAsia="zh-CN" w:bidi="ar"/>
        </w:rPr>
        <w:t>贯彻执行国家和省州县有关养老、失业、医疗、工伤、生育等社会保险的法律、法规、政策及相应的实施方案；实施统一的社会保险关系转续办法及统筹办法；负责统筹拟定本地社会保险政策措施并逐步提高统筹层次；负责会同有关部门编制社会保险基金预决算，并对基金的管理依法实行稽核和检查。</w:t>
      </w:r>
    </w:p>
    <w:p/>
    <w:p>
      <w:pPr>
        <w:widowControl/>
        <w:numPr>
          <w:ilvl w:val="0"/>
          <w:numId w:val="0"/>
        </w:numPr>
        <w:jc w:val="left"/>
        <w:rPr>
          <w:rFonts w:hint="eastAsia" w:ascii="楷体_GB2312" w:eastAsia="楷体_GB2312"/>
          <w:kern w:val="0"/>
          <w:sz w:val="30"/>
          <w:szCs w:val="30"/>
          <w:lang w:val="en-US" w:eastAsia="zh-CN"/>
        </w:rPr>
      </w:pPr>
      <w:bookmarkStart w:id="0" w:name="_GoBack"/>
      <w:bookmarkEnd w:id="0"/>
      <w:r>
        <w:rPr>
          <w:rFonts w:hint="eastAsia" w:ascii="楷体_GB2312" w:eastAsia="楷体_GB2312"/>
          <w:kern w:val="0"/>
          <w:sz w:val="30"/>
          <w:szCs w:val="30"/>
          <w:lang w:val="en-US" w:eastAsia="zh-CN"/>
        </w:rPr>
        <w:t xml:space="preserve"> </w:t>
      </w:r>
    </w:p>
    <w:p>
      <w:pPr>
        <w:widowControl/>
        <w:jc w:val="left"/>
        <w:rPr>
          <w:rFonts w:ascii="楷体_GB2312" w:eastAsia="楷体_GB2312"/>
          <w:kern w:val="0"/>
          <w:sz w:val="30"/>
          <w:szCs w:val="30"/>
        </w:rPr>
      </w:pPr>
      <w:r>
        <w:rPr>
          <w:rFonts w:hint="eastAsia" w:ascii="楷体_GB2312" w:eastAsia="楷体_GB2312"/>
          <w:kern w:val="0"/>
          <w:sz w:val="30"/>
          <w:szCs w:val="30"/>
        </w:rPr>
        <w:t xml:space="preserve">    </w:t>
      </w:r>
    </w:p>
    <w:p>
      <w:pPr>
        <w:rPr>
          <w:rFonts w:ascii="Arial" w:hAnsi="Arial" w:eastAsia="Arial" w:cs="Arial"/>
          <w:b/>
          <w:sz w:val="36"/>
        </w:rPr>
      </w:pPr>
      <w:r>
        <w:rPr>
          <w:rFonts w:ascii="Arial" w:hAnsi="Arial" w:eastAsia="Arial" w:cs="Arial"/>
          <w:b/>
          <w:sz w:val="36"/>
        </w:rPr>
        <w:t>监督索引号53312300431600111</w:t>
      </w:r>
    </w:p>
    <w:sectPr>
      <w:headerReference r:id="rId3" w:type="default"/>
      <w:footerReference r:id="rId5" w:type="default"/>
      <w:headerReference r:id="rId4" w:type="even"/>
      <w:pgSz w:w="11906" w:h="16838"/>
      <w:pgMar w:top="1247" w:right="1797" w:bottom="1247" w:left="179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6pebnPAAAABQEAAA8AAAAAAAAA&#10;AQAgAAAAIgAAAGRycy9kb3ducmV2LnhtbFBLAQIUABQAAAAIAIdO4kBSPlf4qAEAAEIDAAAOAAAA&#10;AAAAAAEAIAAAAB4BAABkcnMvZTJvRG9jLnhtbFBLBQYAAAAABgAGAFkBAAA4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276E1"/>
    <w:rsid w:val="03F0214E"/>
    <w:rsid w:val="06325B44"/>
    <w:rsid w:val="0AB77A2F"/>
    <w:rsid w:val="160D2981"/>
    <w:rsid w:val="1A0B3DDD"/>
    <w:rsid w:val="201365C1"/>
    <w:rsid w:val="26D1500F"/>
    <w:rsid w:val="2D7B7E3A"/>
    <w:rsid w:val="32F14116"/>
    <w:rsid w:val="334372DD"/>
    <w:rsid w:val="378943DC"/>
    <w:rsid w:val="38D475D7"/>
    <w:rsid w:val="39466C4F"/>
    <w:rsid w:val="3A195744"/>
    <w:rsid w:val="3C43371D"/>
    <w:rsid w:val="3FD3181B"/>
    <w:rsid w:val="4ACE0CAB"/>
    <w:rsid w:val="542610F0"/>
    <w:rsid w:val="555D6BEF"/>
    <w:rsid w:val="57475BA2"/>
    <w:rsid w:val="582549EF"/>
    <w:rsid w:val="595D3D65"/>
    <w:rsid w:val="5A6D7EA0"/>
    <w:rsid w:val="625B613A"/>
    <w:rsid w:val="63665975"/>
    <w:rsid w:val="65C600B8"/>
    <w:rsid w:val="6B2945A0"/>
    <w:rsid w:val="70983D69"/>
    <w:rsid w:val="724A4A01"/>
    <w:rsid w:val="73B90DF0"/>
    <w:rsid w:val="78B86E89"/>
    <w:rsid w:val="7AE86F07"/>
    <w:rsid w:val="7B1E5394"/>
    <w:rsid w:val="7C965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99"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ind w:firstLine="420"/>
      <w:jc w:val="left"/>
    </w:pPr>
    <w:rPr>
      <w:rFonts w:ascii="Calibri" w:hAnsi="Calibri"/>
      <w:kern w:val="0"/>
      <w:sz w:val="24"/>
    </w:rPr>
  </w:style>
  <w:style w:type="paragraph" w:styleId="7">
    <w:name w:val="annotation subject"/>
    <w:basedOn w:val="2"/>
    <w:next w:val="2"/>
    <w:semiHidden/>
    <w:qFormat/>
    <w:uiPriority w:val="0"/>
    <w:rPr>
      <w:b/>
      <w:bCs/>
    </w:rPr>
  </w:style>
  <w:style w:type="character" w:styleId="10">
    <w:name w:val="Strong"/>
    <w:basedOn w:val="9"/>
    <w:qFormat/>
    <w:uiPriority w:val="99"/>
    <w:rPr>
      <w:rFonts w:cs="Times New Roman"/>
      <w:b/>
    </w:rPr>
  </w:style>
  <w:style w:type="character" w:styleId="11">
    <w:name w:val="annotation reference"/>
    <w:semiHidden/>
    <w:qFormat/>
    <w:uiPriority w:val="0"/>
    <w:rPr>
      <w:sz w:val="21"/>
      <w:szCs w:val="21"/>
    </w:rPr>
  </w:style>
  <w:style w:type="paragraph" w:customStyle="1" w:styleId="12">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2019-12-26T02:55:29Z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