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C38" w:rsidRDefault="00DE6C38" w:rsidP="00DE6C38">
      <w:pPr>
        <w:widowControl/>
        <w:snapToGrid w:val="0"/>
        <w:spacing w:before="100" w:after="100" w:line="360" w:lineRule="auto"/>
        <w:ind w:firstLineChars="200" w:firstLine="316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盈江县招商合作局</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DE6C38" w:rsidRDefault="00DE6C38" w:rsidP="006B6339">
      <w:pPr>
        <w:widowControl/>
        <w:snapToGrid w:val="0"/>
        <w:spacing w:before="100" w:after="100" w:line="360" w:lineRule="auto"/>
        <w:ind w:firstLineChars="200" w:firstLine="316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DE6C38" w:rsidRDefault="00DE6C38" w:rsidP="006B6339">
      <w:pPr>
        <w:widowControl/>
        <w:snapToGrid w:val="0"/>
        <w:spacing w:before="100" w:after="100" w:line="600" w:lineRule="exact"/>
        <w:ind w:firstLineChars="200" w:firstLine="3168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一</w:t>
      </w: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盈江县招商合作局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7.2</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比上年的</w:t>
      </w:r>
      <w:r>
        <w:rPr>
          <w:rFonts w:ascii="Times New Roman" w:eastAsia="方正仿宋_GBK" w:hAnsi="Times New Roman"/>
          <w:kern w:val="0"/>
          <w:sz w:val="32"/>
          <w:szCs w:val="32"/>
        </w:rPr>
        <w:t>6.4</w:t>
      </w:r>
      <w:r>
        <w:rPr>
          <w:rFonts w:ascii="Times New Roman" w:eastAsia="方正仿宋_GBK" w:hAnsi="Times New Roman" w:hint="eastAsia"/>
          <w:kern w:val="0"/>
          <w:sz w:val="32"/>
          <w:szCs w:val="32"/>
        </w:rPr>
        <w:t>万元增加</w:t>
      </w:r>
      <w:r>
        <w:rPr>
          <w:rFonts w:ascii="Times New Roman" w:eastAsia="方正仿宋_GBK" w:hAnsi="Times New Roman"/>
          <w:kern w:val="0"/>
          <w:sz w:val="32"/>
          <w:szCs w:val="32"/>
        </w:rPr>
        <w:t>0.8</w:t>
      </w:r>
      <w:r>
        <w:rPr>
          <w:rFonts w:ascii="Times New Roman" w:eastAsia="方正仿宋_GBK" w:hAnsi="Times New Roman" w:hint="eastAsia"/>
          <w:kern w:val="0"/>
          <w:sz w:val="32"/>
          <w:szCs w:val="32"/>
        </w:rPr>
        <w:t>万元，同比增长</w:t>
      </w:r>
      <w:r>
        <w:rPr>
          <w:rFonts w:ascii="Times New Roman" w:eastAsia="方正仿宋_GBK" w:hAnsi="Times New Roman"/>
          <w:kern w:val="0"/>
          <w:sz w:val="32"/>
          <w:szCs w:val="32"/>
        </w:rPr>
        <w:t>12.5%</w:t>
      </w:r>
      <w:r>
        <w:rPr>
          <w:rFonts w:ascii="Times New Roman" w:eastAsia="方正仿宋_GBK" w:hAnsi="Times New Roman" w:hint="eastAsia"/>
          <w:kern w:val="0"/>
          <w:sz w:val="32"/>
          <w:szCs w:val="32"/>
        </w:rPr>
        <w:t>，</w:t>
      </w:r>
      <w:r>
        <w:rPr>
          <w:rFonts w:ascii="Times New Roman" w:eastAsia="方正仿宋_GBK" w:hAnsi="Times New Roman" w:hint="eastAsia"/>
          <w:sz w:val="32"/>
          <w:szCs w:val="32"/>
        </w:rPr>
        <w:t>主要是</w:t>
      </w:r>
      <w:r>
        <w:rPr>
          <w:rFonts w:ascii="Times New Roman" w:eastAsia="方正仿宋_GBK" w:hAnsi="Times New Roman"/>
          <w:sz w:val="32"/>
          <w:szCs w:val="32"/>
        </w:rPr>
        <w:t>2017</w:t>
      </w:r>
      <w:r>
        <w:rPr>
          <w:rFonts w:ascii="Times New Roman" w:eastAsia="方正仿宋_GBK" w:hAnsi="Times New Roman" w:hint="eastAsia"/>
          <w:sz w:val="32"/>
          <w:szCs w:val="32"/>
        </w:rPr>
        <w:t>年人在职人员增加</w:t>
      </w:r>
      <w:r>
        <w:rPr>
          <w:rFonts w:ascii="Times New Roman" w:eastAsia="方正仿宋_GBK" w:hAnsi="Times New Roman"/>
          <w:sz w:val="32"/>
          <w:szCs w:val="32"/>
        </w:rPr>
        <w:t>1</w:t>
      </w:r>
      <w:r>
        <w:rPr>
          <w:rFonts w:ascii="Times New Roman" w:eastAsia="方正仿宋_GBK" w:hAnsi="Times New Roman" w:hint="eastAsia"/>
          <w:sz w:val="32"/>
          <w:szCs w:val="32"/>
        </w:rPr>
        <w:t>人</w:t>
      </w:r>
      <w:r>
        <w:rPr>
          <w:rFonts w:ascii="Times New Roman" w:eastAsia="方正仿宋_GBK" w:hAnsi="Times New Roman" w:hint="eastAsia"/>
          <w:kern w:val="0"/>
          <w:sz w:val="32"/>
          <w:szCs w:val="32"/>
        </w:rPr>
        <w:t>。机关运行经费主要用于</w:t>
      </w:r>
      <w:r>
        <w:rPr>
          <w:rFonts w:ascii="仿宋_GB2312" w:eastAsia="仿宋_GB2312" w:hint="eastAsia"/>
          <w:sz w:val="30"/>
          <w:szCs w:val="30"/>
        </w:rPr>
        <w:t>社会保障缴费、工会经费、邮电费、劳务费、报刊费</w:t>
      </w:r>
      <w:r w:rsidRPr="007F50F4">
        <w:rPr>
          <w:rFonts w:ascii="仿宋_GB2312" w:eastAsia="仿宋_GB2312" w:hint="eastAsia"/>
          <w:sz w:val="30"/>
          <w:szCs w:val="30"/>
        </w:rPr>
        <w:t>等支出</w:t>
      </w:r>
      <w:r>
        <w:rPr>
          <w:rFonts w:ascii="Times New Roman" w:eastAsia="方正仿宋_GBK" w:hAnsi="Times New Roman" w:hint="eastAsia"/>
          <w:kern w:val="0"/>
          <w:sz w:val="32"/>
          <w:szCs w:val="32"/>
        </w:rPr>
        <w:t>。</w:t>
      </w:r>
    </w:p>
    <w:p w:rsidR="00DE6C38" w:rsidRDefault="00DE6C38" w:rsidP="006B6339">
      <w:pPr>
        <w:widowControl/>
        <w:numPr>
          <w:ilvl w:val="0"/>
          <w:numId w:val="1"/>
        </w:numPr>
        <w:snapToGrid w:val="0"/>
        <w:spacing w:before="100" w:after="100" w:line="360" w:lineRule="auto"/>
        <w:ind w:firstLineChars="200" w:firstLine="3168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DE6C38" w:rsidRDefault="00DE6C38">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盈江县招商合作局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0</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与上年持平。</w:t>
      </w:r>
    </w:p>
    <w:p w:rsidR="00DE6C38" w:rsidRDefault="00DE6C38" w:rsidP="006B6339">
      <w:pPr>
        <w:widowControl/>
        <w:numPr>
          <w:ilvl w:val="0"/>
          <w:numId w:val="1"/>
        </w:numPr>
        <w:snapToGrid w:val="0"/>
        <w:spacing w:before="100" w:after="100" w:line="360" w:lineRule="auto"/>
        <w:ind w:firstLineChars="200" w:firstLine="3168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DE6C38" w:rsidRDefault="00DE6C38">
      <w:pPr>
        <w:pStyle w:val="NormalWeb"/>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Strong"/>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指财政部门当年拨付的资金。</w:t>
      </w:r>
      <w:r>
        <w:rPr>
          <w:rFonts w:ascii="Times New Roman" w:eastAsia="方正仿宋_GBK" w:hAnsi="Times New Roman"/>
          <w:color w:val="000000"/>
          <w:sz w:val="32"/>
          <w:szCs w:val="32"/>
        </w:rPr>
        <w:t xml:space="preserve"> </w:t>
      </w:r>
    </w:p>
    <w:p w:rsidR="00DE6C38" w:rsidRDefault="00DE6C38">
      <w:pPr>
        <w:pStyle w:val="NormalWeb"/>
        <w:widowControl/>
        <w:spacing w:beforeAutospacing="0" w:after="225" w:afterAutospacing="0" w:line="360" w:lineRule="atLeast"/>
        <w:jc w:val="both"/>
        <w:rPr>
          <w:rFonts w:ascii="Times New Roman" w:eastAsia="方正仿宋_GBK" w:hAnsi="Times New Roman"/>
          <w:color w:val="000000"/>
          <w:sz w:val="32"/>
          <w:szCs w:val="32"/>
        </w:rPr>
      </w:pPr>
      <w:r>
        <w:rPr>
          <w:rStyle w:val="Strong"/>
          <w:rFonts w:ascii="Times New Roman" w:eastAsia="方正仿宋_GBK" w:hAnsi="Times New Roman"/>
          <w:b w:val="0"/>
          <w:bCs/>
          <w:color w:val="000000"/>
          <w:sz w:val="32"/>
          <w:szCs w:val="32"/>
        </w:rPr>
        <w:t>2.</w:t>
      </w:r>
      <w:r>
        <w:rPr>
          <w:rStyle w:val="Strong"/>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DE6C38" w:rsidRDefault="00DE6C38">
      <w:pPr>
        <w:pStyle w:val="NormalWeb"/>
        <w:widowControl/>
        <w:spacing w:beforeAutospacing="0" w:after="225" w:afterAutospacing="0" w:line="360" w:lineRule="atLeast"/>
        <w:jc w:val="both"/>
        <w:rPr>
          <w:rFonts w:ascii="Times New Roman" w:eastAsia="方正仿宋_GBK" w:hAnsi="Times New Roman"/>
          <w:color w:val="000000"/>
          <w:sz w:val="32"/>
          <w:szCs w:val="32"/>
        </w:rPr>
      </w:pPr>
      <w:r>
        <w:rPr>
          <w:rStyle w:val="Strong"/>
          <w:rFonts w:ascii="Times New Roman" w:eastAsia="方正仿宋_GBK" w:hAnsi="Times New Roman"/>
          <w:b w:val="0"/>
          <w:bCs/>
          <w:color w:val="000000"/>
          <w:sz w:val="32"/>
          <w:szCs w:val="32"/>
        </w:rPr>
        <w:t>3.</w:t>
      </w:r>
      <w:r>
        <w:rPr>
          <w:rStyle w:val="Strong"/>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DE6C38" w:rsidRDefault="00DE6C38">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工资福利支出反映单位开支的在职职工和编制外长期聘用人员的各类劳动报酬，以及为上述人员缴纳的各项社会保险费等。</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对个人和家庭的补助反映政府用于对个人和家庭的补助支出。</w:t>
      </w:r>
    </w:p>
    <w:p w:rsidR="00DE6C38" w:rsidRDefault="00DE6C38" w:rsidP="006B6339">
      <w:pPr>
        <w:widowControl/>
        <w:snapToGrid w:val="0"/>
        <w:spacing w:before="100" w:after="100" w:line="360" w:lineRule="auto"/>
        <w:ind w:firstLineChars="200" w:firstLine="31680"/>
        <w:jc w:val="left"/>
        <w:rPr>
          <w:rFonts w:ascii="Times New Roman" w:eastAsia="方正仿宋_GBK" w:hAnsi="Times New Roman"/>
          <w:kern w:val="0"/>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bookmarkStart w:id="0" w:name="_GoBack"/>
      <w:bookmarkEnd w:id="0"/>
    </w:p>
    <w:p w:rsidR="00DE6C38" w:rsidRPr="00052D41" w:rsidRDefault="00DE6C38">
      <w:pPr>
        <w:rPr>
          <w:rFonts w:ascii="Times New Roman" w:eastAsia="方正仿宋_GBK" w:hAnsi="Times New Roman"/>
          <w:sz w:val="32"/>
          <w:szCs w:val="32"/>
        </w:rPr>
      </w:pPr>
    </w:p>
    <w:sectPr w:rsidR="00DE6C38" w:rsidRPr="00052D41" w:rsidSect="00AD1F6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C38" w:rsidRDefault="00DE6C38" w:rsidP="00AD1F60">
      <w:r>
        <w:separator/>
      </w:r>
    </w:p>
  </w:endnote>
  <w:endnote w:type="continuationSeparator" w:id="0">
    <w:p w:rsidR="00DE6C38" w:rsidRDefault="00DE6C38" w:rsidP="00AD1F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38" w:rsidRDefault="00DE6C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C38" w:rsidRDefault="00DE6C38" w:rsidP="00AD1F60">
      <w:r>
        <w:separator/>
      </w:r>
    </w:p>
  </w:footnote>
  <w:footnote w:type="continuationSeparator" w:id="0">
    <w:p w:rsidR="00DE6C38" w:rsidRDefault="00DE6C38" w:rsidP="00AD1F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38" w:rsidRDefault="00DE6C38">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AF62DDC"/>
    <w:rsid w:val="00052D41"/>
    <w:rsid w:val="001A4CBB"/>
    <w:rsid w:val="00270231"/>
    <w:rsid w:val="00290BBC"/>
    <w:rsid w:val="002B2060"/>
    <w:rsid w:val="00406ED1"/>
    <w:rsid w:val="00524F9F"/>
    <w:rsid w:val="005A523C"/>
    <w:rsid w:val="0060292C"/>
    <w:rsid w:val="00647F77"/>
    <w:rsid w:val="006B6339"/>
    <w:rsid w:val="0077150C"/>
    <w:rsid w:val="007F067B"/>
    <w:rsid w:val="007F50F4"/>
    <w:rsid w:val="0088425B"/>
    <w:rsid w:val="008E5C3D"/>
    <w:rsid w:val="00957027"/>
    <w:rsid w:val="00A862E3"/>
    <w:rsid w:val="00AD1F60"/>
    <w:rsid w:val="00AF2DF2"/>
    <w:rsid w:val="00C47D41"/>
    <w:rsid w:val="00D1620A"/>
    <w:rsid w:val="00D760D0"/>
    <w:rsid w:val="00DE6C38"/>
    <w:rsid w:val="00EA4833"/>
    <w:rsid w:val="00EA51BF"/>
    <w:rsid w:val="00FF3B06"/>
    <w:rsid w:val="236567A0"/>
    <w:rsid w:val="2BEE3D88"/>
    <w:rsid w:val="30607584"/>
    <w:rsid w:val="3AF62DDC"/>
    <w:rsid w:val="3B7B21B7"/>
    <w:rsid w:val="77F86B51"/>
    <w:rsid w:val="79F83B50"/>
    <w:rsid w:val="7E1E26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F6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1F60"/>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406ED1"/>
    <w:rPr>
      <w:rFonts w:cs="Times New Roman"/>
      <w:sz w:val="18"/>
      <w:szCs w:val="18"/>
    </w:rPr>
  </w:style>
  <w:style w:type="paragraph" w:styleId="Header">
    <w:name w:val="header"/>
    <w:basedOn w:val="Normal"/>
    <w:link w:val="HeaderChar"/>
    <w:uiPriority w:val="99"/>
    <w:rsid w:val="00AD1F6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406ED1"/>
    <w:rPr>
      <w:rFonts w:cs="Times New Roman"/>
      <w:sz w:val="18"/>
      <w:szCs w:val="18"/>
    </w:rPr>
  </w:style>
  <w:style w:type="paragraph" w:styleId="NormalWeb">
    <w:name w:val="Normal (Web)"/>
    <w:basedOn w:val="Normal"/>
    <w:uiPriority w:val="99"/>
    <w:rsid w:val="00AD1F60"/>
    <w:pPr>
      <w:spacing w:beforeAutospacing="1" w:afterAutospacing="1"/>
      <w:ind w:firstLine="420"/>
      <w:jc w:val="left"/>
    </w:pPr>
    <w:rPr>
      <w:kern w:val="0"/>
      <w:sz w:val="24"/>
    </w:rPr>
  </w:style>
  <w:style w:type="character" w:styleId="Strong">
    <w:name w:val="Strong"/>
    <w:basedOn w:val="DefaultParagraphFont"/>
    <w:uiPriority w:val="99"/>
    <w:qFormat/>
    <w:rsid w:val="00AD1F60"/>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3</Pages>
  <Words>142</Words>
  <Characters>812</Characters>
  <Application>Microsoft Office Outlook</Application>
  <DocSecurity>0</DocSecurity>
  <Lines>0</Lines>
  <Paragraphs>0</Paragraphs>
  <ScaleCrop>false</ScaleCrop>
  <Company>德宏州盈江县党政机关单位</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Lenovo User</cp:lastModifiedBy>
  <cp:revision>12</cp:revision>
  <cp:lastPrinted>2017-11-01T13:36:00Z</cp:lastPrinted>
  <dcterms:created xsi:type="dcterms:W3CDTF">2017-11-01T12:31:00Z</dcterms:created>
  <dcterms:modified xsi:type="dcterms:W3CDTF">2017-11-02T07:50:00Z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