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/>
        <w:jc w:val="center"/>
        <w:rPr>
          <w:rFonts w:hint="default" w:ascii="Times New Roman" w:hAnsi="Times New Roman" w:eastAsia="方正小标宋_GBK" w:cs="Times New Roman"/>
          <w:sz w:val="44"/>
          <w:szCs w:val="32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" style="position:absolute;left:0pt;margin-left:-80.85pt;margin-top:-94.9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32"/>
        </w:rPr>
        <w:t>对政协盈江县十六届</w:t>
      </w:r>
      <w:r>
        <w:rPr>
          <w:rFonts w:hint="eastAsia" w:ascii="Times New Roman" w:hAnsi="Times New Roman" w:eastAsia="方正小标宋_GBK" w:cs="Times New Roman"/>
          <w:sz w:val="44"/>
          <w:szCs w:val="32"/>
          <w:lang w:eastAsia="zh-CN"/>
        </w:rPr>
        <w:t>三</w:t>
      </w:r>
      <w:r>
        <w:rPr>
          <w:rFonts w:hint="default" w:ascii="Times New Roman" w:hAnsi="Times New Roman" w:eastAsia="方正小标宋_GBK" w:cs="Times New Roman"/>
          <w:sz w:val="44"/>
          <w:szCs w:val="32"/>
        </w:rPr>
        <w:t>次全会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/>
        <w:jc w:val="center"/>
        <w:rPr>
          <w:rFonts w:hint="default" w:ascii="Times New Roman" w:hAnsi="Times New Roman" w:eastAsia="方正小标宋_GBK" w:cs="Times New Roman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32"/>
        </w:rPr>
        <w:t>第16030052号提案的答复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郝运帮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您提出的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蜜回路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（县一小段）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设立时段性单行道的提案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我县县一小与县幼儿园、最大商业步行街、文化广场相连，高峰时段人流车流较大，导致县一小周边道路交通形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容乐观。经常引发盈湖公园十字路口、永盛路与密回路交叉路口、目瑙纵歌路与象城路交叉路口、永盛路与象城路交叉路口交通拥堵，经我局交警大队实地多次调研论证，如实施单向行驶会导致以上4个路口交通压力更为严峻，同时，会影响周边4个居民小区生产生活情况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不建议设立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蜜回路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（县一小段）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设立时段性单行道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结合实际情况，现阶段应对措施如下：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3" w:firstLineChars="200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一、积极协调相关部门齐抓共管。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一是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积极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协调开放我县文化大楼面前广场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协调开放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广场左侧空间（不妨碍广场使用）用于停放群众的摩托车辆，每天上下学高峰安排警力值守（护学岗警力）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届时，所有接送学生的摩托车进文化广场停放，所有接送学生的家用轿车进入学校对面的大型停车场停放，彻底解决县一小后门乱停乱放导致拥堵现状。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二是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积极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协调相关职能部门，取消法治公园面前规划的路内摩托车停车位和12个智慧停车位。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此路段原为双车道路面，现因两侧规划摩托车停车位，导致道路变窄，会车不畅，反而影响两个大型停车场进出车辆，没有实际发挥作用。同时，建议在学校周边施划人行横道线。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三是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积极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协调卫健部门，在县医院新大楼投入使用后调整医院进出口方向。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原我县人民医院进出口位于象城路两个红绿灯之间，进出车辆较多，特别是交通高峰时段，对象城路交通影响较大。现在县医院新建大楼即将投入使用，新建大楼大门出口正对永盛路，出入方便，建议将该出入口作为医院的主要出入口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四是整合各方力量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对县一小学生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出行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实施分流。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积极联动教育部门、校方、学生家长群体，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针对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一小后门面对大型停车场，后门左侧紧邻文化广场，具备停车条件，可将县一小一年级至五年级学生分流至后门出行；县一小正门面对密回路，密回路为双向通行车道，车道窄，商铺密集，车位少，可将县一小六年级学生和学校教职工分流至正门出行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从而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缓解正门密回路盈湖公园路口和鸿运楼路口交通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-4679950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5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68.5pt;margin-top:-525.85pt;height:1683.8pt;width:1190.6pt;z-index:251660288;v-text-anchor:middle;mso-width-relative:page;mso-height-relative:page;" fillcolor="#FFFFFF" filled="t" stroked="t" coordsize="21600,21600" o:gfxdata="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JE2ZI3gAAABABAAAPAAAAAAAAAAEAIAAA&#10;ACIAAABkcnMvZG93bnJldi54bWxQSwECFAAUAAAACACHTuJAlE+jb3gCAAA8BQAADgAAAAAAAAAB&#10;ACAAAAAtAQAAZHJzL2Uyb0RvYy54bWxQSwUGAAAAAAYABgBZAQAAFw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拥堵情况，同时释放密回路和目瑙纵歌路交通压力。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加大城区交通违法行为查处力度。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公安局于2024年5月24日，发布了《关于开展城区交通秩序整治的通告》，于6月1日起，采取定点设卡和流动查缉相结合的方式，重点整治乱停乱放行为、扰乱交通秩序等行为。同时，进一步固化、完善校园周边“高峰勤务”、“护学岗”等巡逻防控机制，对上下学等重点时段、校园周边等重点区域，重点加强警力部署，不间断地开展巡逻防控，强化交通疏导，严查严管校园周边路段交通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同时，感谢您对盈江公安工作的理解、支持，欢迎您继续关注、监督我们的工作并提出宝贵意见和建议。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hanging="96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0" w:leftChars="0" w:right="0"/>
        <w:rPr>
          <w:rFonts w:hint="default" w:ascii="Times New Roman" w:hAnsi="Times New Roman" w:cs="Times New Roman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盈江县公安局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2024年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0" w:leftChars="0" w:right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jg1NDllYmUwNjE0YWEzZjdiNjcxZDgwZWVjMjEifQ=="/>
    <w:docVar w:name="DocumentID" w:val="{D23AEF83-074A-4D54-978E-3198613AF527}"/>
    <w:docVar w:name="DocumentName" w:val="对政协盈江县十六届三次全会第16030052号提案的答复A"/>
  </w:docVars>
  <w:rsids>
    <w:rsidRoot w:val="31267E87"/>
    <w:rsid w:val="045020D0"/>
    <w:rsid w:val="1090732B"/>
    <w:rsid w:val="145C7194"/>
    <w:rsid w:val="1C8C0182"/>
    <w:rsid w:val="1D51109D"/>
    <w:rsid w:val="21CF691E"/>
    <w:rsid w:val="223D451B"/>
    <w:rsid w:val="252C2672"/>
    <w:rsid w:val="25E23103"/>
    <w:rsid w:val="27D4266A"/>
    <w:rsid w:val="30867F46"/>
    <w:rsid w:val="310E6DC3"/>
    <w:rsid w:val="31267E87"/>
    <w:rsid w:val="3769238D"/>
    <w:rsid w:val="37AE532A"/>
    <w:rsid w:val="385E76FE"/>
    <w:rsid w:val="391B4BFA"/>
    <w:rsid w:val="46446891"/>
    <w:rsid w:val="49717ABC"/>
    <w:rsid w:val="4CBA4C95"/>
    <w:rsid w:val="4E49733E"/>
    <w:rsid w:val="560011B2"/>
    <w:rsid w:val="58337C00"/>
    <w:rsid w:val="5E9E5C72"/>
    <w:rsid w:val="5F6A40C2"/>
    <w:rsid w:val="630C66E8"/>
    <w:rsid w:val="6D3C25CF"/>
    <w:rsid w:val="6E616C16"/>
    <w:rsid w:val="72305096"/>
    <w:rsid w:val="734A2E41"/>
    <w:rsid w:val="74AE18D5"/>
    <w:rsid w:val="751D0EFD"/>
    <w:rsid w:val="7D8D2BC5"/>
    <w:rsid w:val="7ED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3</Pages>
  <Words>1219</Words>
  <Characters>1240</Characters>
  <Lines>0</Lines>
  <Paragraphs>0</Paragraphs>
  <TotalTime>3</TotalTime>
  <ScaleCrop>false</ScaleCrop>
  <LinksUpToDate>false</LinksUpToDate>
  <CharactersWithSpaces>1355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2024-07-02T07:07:00Z</dcterms:created>
  <dc:creator>谷正东</dc:creator>
  <cp:lastModifiedBy>盈江县公安局</cp:lastModifiedBy>
  <dcterms:modified xsi:type="dcterms:W3CDTF">2024-12-12T08:04:47Z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ADD513C93ADB47528CB1F72A35B1D407_12</vt:lpwstr>
  </property>
</Properties>
</file>