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盈江县</w:t>
      </w:r>
      <w:r>
        <w:rPr>
          <w:rFonts w:hint="eastAsia" w:ascii="方正小标宋_GBK" w:hAnsi="方正小标宋_GBK" w:eastAsia="方正小标宋_GBK" w:cs="方正小标宋_GBK"/>
          <w:sz w:val="44"/>
          <w:szCs w:val="44"/>
        </w:rPr>
        <w:t>人民医院心血管内科简介</w:t>
      </w:r>
    </w:p>
    <w:p>
      <w:pPr>
        <w:jc w:val="center"/>
        <w:rPr>
          <w:rFonts w:hint="eastAsia" w:ascii="宋体" w:hAnsi="宋体" w:eastAsia="宋体" w:cs="宋体"/>
          <w:sz w:val="30"/>
          <w:szCs w:val="30"/>
          <w:lang w:eastAsia="zh-CN"/>
        </w:rPr>
      </w:pP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2023年</w:t>
      </w:r>
      <w:r>
        <w:rPr>
          <w:rFonts w:hint="eastAsia" w:ascii="宋体" w:hAnsi="宋体" w:eastAsia="宋体" w:cs="宋体"/>
          <w:sz w:val="30"/>
          <w:szCs w:val="30"/>
          <w:lang w:eastAsia="zh-CN"/>
        </w:rPr>
        <w:t>）</w:t>
      </w:r>
      <w:bookmarkStart w:id="0" w:name="_GoBack"/>
      <w:bookmarkEnd w:id="0"/>
    </w:p>
    <w:p>
      <w:pPr>
        <w:widowControl/>
        <w:shd w:val="clear" w:color="auto" w:fill="FFFFFF"/>
        <w:spacing w:before="120" w:after="120"/>
        <w:ind w:firstLine="600" w:firstLineChars="200"/>
        <w:jc w:val="left"/>
        <w:rPr>
          <w:rFonts w:hint="eastAsia" w:ascii="宋体" w:hAnsi="宋体" w:eastAsia="宋体" w:cs="宋体"/>
          <w:sz w:val="30"/>
          <w:szCs w:val="30"/>
        </w:rPr>
      </w:pPr>
      <w:r>
        <w:rPr>
          <w:rFonts w:hint="eastAsia" w:ascii="宋体" w:hAnsi="宋体" w:eastAsia="宋体" w:cs="宋体"/>
          <w:sz w:val="30"/>
          <w:szCs w:val="30"/>
          <w:lang w:eastAsia="zh-CN"/>
        </w:rPr>
        <w:t>盈江县</w:t>
      </w:r>
      <w:r>
        <w:rPr>
          <w:rFonts w:hint="eastAsia" w:ascii="宋体" w:hAnsi="宋体" w:eastAsia="宋体" w:cs="宋体"/>
          <w:sz w:val="30"/>
          <w:szCs w:val="30"/>
        </w:rPr>
        <w:t>人民医院心血管内科</w:t>
      </w:r>
      <w:r>
        <w:rPr>
          <w:rFonts w:hint="eastAsia" w:ascii="宋体" w:hAnsi="宋体" w:eastAsia="宋体" w:cs="宋体"/>
          <w:sz w:val="30"/>
          <w:szCs w:val="30"/>
          <w:lang w:eastAsia="zh-CN"/>
        </w:rPr>
        <w:t>于</w:t>
      </w:r>
      <w:r>
        <w:rPr>
          <w:rFonts w:hint="eastAsia" w:ascii="宋体" w:hAnsi="宋体" w:eastAsia="宋体" w:cs="宋体"/>
          <w:sz w:val="30"/>
          <w:szCs w:val="30"/>
          <w:lang w:val="en-US" w:eastAsia="zh-CN"/>
        </w:rPr>
        <w:t>2018年在原内一科基础上分离，独立建立，承担着全县30多万人民群众心血管病诊治，预防保健工作。</w:t>
      </w:r>
      <w:r>
        <w:rPr>
          <w:rFonts w:hint="eastAsia" w:ascii="宋体" w:hAnsi="宋体" w:eastAsia="宋体" w:cs="宋体"/>
          <w:sz w:val="30"/>
          <w:szCs w:val="30"/>
        </w:rPr>
        <w:t>科室拥有先进设备和高素质的专业人才，近年来科室专科发展突飞猛进，特别是心血管介入技术的普遍开展和规范实施，疾病诊治水平和服务理念不断提升，为本地区心血管危急重症病人的抢救提供了高效的绿色通道，挽救了无数病人的生命。</w:t>
      </w:r>
      <w:r>
        <w:rPr>
          <w:rFonts w:hint="eastAsia" w:ascii="宋体" w:hAnsi="宋体" w:eastAsia="宋体" w:cs="宋体"/>
          <w:sz w:val="30"/>
          <w:szCs w:val="30"/>
          <w:lang w:eastAsia="zh-CN"/>
        </w:rPr>
        <w:t>本州各</w:t>
      </w:r>
      <w:r>
        <w:rPr>
          <w:rFonts w:hint="eastAsia" w:ascii="宋体" w:hAnsi="宋体" w:eastAsia="宋体" w:cs="宋体"/>
          <w:sz w:val="30"/>
          <w:szCs w:val="30"/>
        </w:rPr>
        <w:t>县及周边享有较高声誉</w:t>
      </w:r>
      <w:r>
        <w:rPr>
          <w:rFonts w:hint="eastAsia" w:ascii="宋体" w:hAnsi="宋体" w:eastAsia="宋体" w:cs="宋体"/>
          <w:sz w:val="30"/>
          <w:szCs w:val="30"/>
          <w:lang w:eastAsia="zh-CN"/>
        </w:rPr>
        <w:t>。</w:t>
      </w:r>
    </w:p>
    <w:p>
      <w:pPr>
        <w:widowControl/>
        <w:shd w:val="clear" w:color="auto" w:fill="FFFFFF"/>
        <w:spacing w:before="120" w:after="120"/>
        <w:ind w:firstLine="600" w:firstLineChars="200"/>
        <w:jc w:val="left"/>
        <w:rPr>
          <w:rFonts w:hint="eastAsia" w:ascii="宋体" w:hAnsi="宋体" w:eastAsia="宋体" w:cs="宋体"/>
          <w:sz w:val="30"/>
          <w:szCs w:val="30"/>
        </w:rPr>
      </w:pPr>
      <w:r>
        <w:rPr>
          <w:rFonts w:hint="eastAsia" w:ascii="宋体" w:hAnsi="宋体" w:eastAsia="宋体" w:cs="宋体"/>
          <w:sz w:val="30"/>
          <w:szCs w:val="30"/>
        </w:rPr>
        <w:t>科室共有编制床位42张，设有单独CCU病房，专业医护人员34人：主治医师</w:t>
      </w:r>
      <w:r>
        <w:rPr>
          <w:rFonts w:hint="eastAsia" w:ascii="宋体" w:hAnsi="宋体" w:eastAsia="宋体" w:cs="宋体"/>
          <w:sz w:val="30"/>
          <w:szCs w:val="30"/>
          <w:lang w:val="en-US" w:eastAsia="zh-CN"/>
        </w:rPr>
        <w:t>5</w:t>
      </w:r>
      <w:r>
        <w:rPr>
          <w:rFonts w:hint="eastAsia" w:ascii="宋体" w:hAnsi="宋体" w:eastAsia="宋体" w:cs="宋体"/>
          <w:sz w:val="30"/>
          <w:szCs w:val="30"/>
        </w:rPr>
        <w:t>人，</w:t>
      </w:r>
      <w:r>
        <w:rPr>
          <w:rFonts w:hint="eastAsia" w:ascii="宋体" w:hAnsi="宋体" w:eastAsia="宋体" w:cs="宋体"/>
          <w:sz w:val="30"/>
          <w:szCs w:val="30"/>
          <w:lang w:eastAsia="zh-CN"/>
        </w:rPr>
        <w:t>医助</w:t>
      </w:r>
      <w:r>
        <w:rPr>
          <w:rFonts w:hint="eastAsia" w:ascii="宋体" w:hAnsi="宋体" w:eastAsia="宋体" w:cs="宋体"/>
          <w:sz w:val="30"/>
          <w:szCs w:val="30"/>
          <w:lang w:val="en-US" w:eastAsia="zh-CN"/>
        </w:rPr>
        <w:t>3人</w:t>
      </w:r>
      <w:r>
        <w:rPr>
          <w:rFonts w:hint="eastAsia" w:ascii="宋体" w:hAnsi="宋体" w:eastAsia="宋体" w:cs="宋体"/>
          <w:sz w:val="30"/>
          <w:szCs w:val="30"/>
          <w:lang w:eastAsia="zh-CN"/>
        </w:rPr>
        <w:t>，</w:t>
      </w:r>
      <w:r>
        <w:rPr>
          <w:rFonts w:hint="eastAsia" w:ascii="宋体" w:hAnsi="宋体" w:eastAsia="宋体" w:cs="宋体"/>
          <w:sz w:val="30"/>
          <w:szCs w:val="30"/>
        </w:rPr>
        <w:t>主管护师4人，护师14人，护士4人，年住院病人2000余人次。</w:t>
      </w:r>
    </w:p>
    <w:p>
      <w:pPr>
        <w:widowControl/>
        <w:shd w:val="clear" w:color="auto" w:fill="FFFFFF"/>
        <w:spacing w:before="120" w:after="120"/>
        <w:ind w:firstLine="600" w:firstLineChars="200"/>
        <w:jc w:val="left"/>
        <w:rPr>
          <w:rFonts w:hint="eastAsia" w:ascii="宋体" w:hAnsi="宋体" w:eastAsia="宋体" w:cs="宋体"/>
          <w:sz w:val="30"/>
          <w:szCs w:val="30"/>
          <w:lang w:eastAsia="zh-CN"/>
        </w:rPr>
      </w:pPr>
      <w:r>
        <w:rPr>
          <w:rFonts w:hint="eastAsia" w:ascii="宋体" w:hAnsi="宋体" w:eastAsia="宋体" w:cs="宋体"/>
          <w:sz w:val="30"/>
          <w:szCs w:val="30"/>
        </w:rPr>
        <w:t>科室目前拥有</w:t>
      </w:r>
      <w:r>
        <w:rPr>
          <w:rFonts w:hint="eastAsia" w:ascii="宋体" w:hAnsi="宋体" w:eastAsia="宋体" w:cs="宋体"/>
          <w:sz w:val="30"/>
          <w:szCs w:val="30"/>
          <w:lang w:eastAsia="zh-CN"/>
        </w:rPr>
        <w:t>：</w:t>
      </w:r>
      <w:r>
        <w:rPr>
          <w:rFonts w:hint="eastAsia" w:ascii="宋体" w:hAnsi="宋体" w:eastAsia="宋体" w:cs="宋体"/>
          <w:sz w:val="30"/>
          <w:szCs w:val="30"/>
        </w:rPr>
        <w:t>大型C臂血管造影机、临时起搏器2台</w:t>
      </w:r>
      <w:r>
        <w:rPr>
          <w:rFonts w:hint="eastAsia" w:ascii="宋体" w:hAnsi="宋体" w:eastAsia="宋体" w:cs="宋体"/>
          <w:sz w:val="30"/>
          <w:szCs w:val="30"/>
          <w:lang w:eastAsia="zh-CN"/>
        </w:rPr>
        <w:t>、</w:t>
      </w:r>
      <w:r>
        <w:rPr>
          <w:rFonts w:hint="eastAsia" w:ascii="宋体" w:hAnsi="宋体" w:eastAsia="宋体" w:cs="宋体"/>
          <w:sz w:val="30"/>
          <w:szCs w:val="30"/>
        </w:rPr>
        <w:t>十二导联心电图机</w:t>
      </w:r>
      <w:r>
        <w:rPr>
          <w:rFonts w:hint="eastAsia" w:ascii="宋体" w:hAnsi="宋体" w:eastAsia="宋体" w:cs="宋体"/>
          <w:sz w:val="30"/>
          <w:szCs w:val="30"/>
          <w:lang w:val="en-US" w:eastAsia="zh-CN"/>
        </w:rPr>
        <w:t>3台</w:t>
      </w:r>
      <w:r>
        <w:rPr>
          <w:rFonts w:hint="eastAsia" w:ascii="宋体" w:hAnsi="宋体" w:eastAsia="宋体" w:cs="宋体"/>
          <w:sz w:val="30"/>
          <w:szCs w:val="30"/>
        </w:rPr>
        <w:t>、心电监护除颤仪、动态心电图、动态血压、主动脉球囊反搏泵(IABP)、起搏器程控仪、多功能监护仪、微量注射泵、自动除颤仪、中心供氧装置、中心吸引装置、胰岛素泵等专业设备</w:t>
      </w:r>
      <w:r>
        <w:rPr>
          <w:rFonts w:hint="eastAsia" w:ascii="宋体" w:hAnsi="宋体" w:eastAsia="宋体" w:cs="宋体"/>
          <w:sz w:val="30"/>
          <w:szCs w:val="30"/>
          <w:lang w:eastAsia="zh-CN"/>
        </w:rPr>
        <w:t>。</w:t>
      </w:r>
    </w:p>
    <w:p>
      <w:pPr>
        <w:widowControl/>
        <w:shd w:val="clear" w:color="auto" w:fill="FFFFFF"/>
        <w:spacing w:before="120" w:after="120"/>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目前心内科主要开展各种心脏疾病诊治，心血管疑难疾病的鉴别诊断，各种心血管急危重症的抢救治疗，急性心肌梗死的急诊介入治疗，心律失常的射频治疗，先天性心脏病的介入治疗，冠状动脉造影术、冠状动脉狭窄的球囊扩张及支架植入术、冠状动脉血管内超声、冠状动脉血流储备分数检查、临时及永久起搏器植入术等技术，整体实力在全省同级医院的心内科中处于前列。</w:t>
      </w:r>
    </w:p>
    <w:p>
      <w:pPr>
        <w:rPr>
          <w:rFonts w:hint="eastAsia" w:ascii="宋体" w:hAnsi="宋体" w:eastAsia="宋体" w:cs="宋体"/>
          <w:sz w:val="30"/>
          <w:szCs w:val="30"/>
        </w:rPr>
      </w:pPr>
      <w:r>
        <w:rPr>
          <w:rFonts w:hint="eastAsia" w:ascii="宋体" w:hAnsi="宋体" w:eastAsia="宋体" w:cs="宋体"/>
          <w:sz w:val="30"/>
          <w:szCs w:val="30"/>
        </w:rPr>
        <w:t>主要收治各种心律</w:t>
      </w:r>
      <w:r>
        <w:rPr>
          <w:rFonts w:hint="eastAsia" w:ascii="宋体" w:hAnsi="宋体" w:eastAsia="宋体" w:cs="宋体"/>
          <w:sz w:val="30"/>
          <w:szCs w:val="30"/>
          <w:lang w:eastAsia="zh-CN"/>
        </w:rPr>
        <w:t>失常</w:t>
      </w:r>
      <w:r>
        <w:rPr>
          <w:rFonts w:hint="eastAsia" w:ascii="宋体" w:hAnsi="宋体" w:eastAsia="宋体" w:cs="宋体"/>
          <w:sz w:val="30"/>
          <w:szCs w:val="30"/>
        </w:rPr>
        <w:t>、心源性休克、心肌梗塞、心绞痛、心包炎、心肌炎、心肌病、急性亚急性感染性心内膜炎、风湿性心脏瓣膜病、高血压、</w:t>
      </w:r>
      <w:r>
        <w:rPr>
          <w:rFonts w:hint="eastAsia" w:ascii="宋体" w:hAnsi="宋体" w:eastAsia="宋体" w:cs="宋体"/>
          <w:sz w:val="30"/>
          <w:szCs w:val="30"/>
          <w:lang w:eastAsia="zh-CN"/>
        </w:rPr>
        <w:t>糖尿病、</w:t>
      </w:r>
      <w:r>
        <w:rPr>
          <w:rFonts w:hint="eastAsia" w:ascii="宋体" w:hAnsi="宋体" w:eastAsia="宋体" w:cs="宋体"/>
          <w:sz w:val="30"/>
          <w:szCs w:val="30"/>
        </w:rPr>
        <w:t>动脉粥样硬化等疾病。</w:t>
      </w:r>
    </w:p>
    <w:p>
      <w:pPr>
        <w:ind w:firstLine="600" w:firstLineChars="200"/>
        <w:rPr>
          <w:rFonts w:hint="eastAsia" w:ascii="宋体" w:hAnsi="宋体" w:eastAsia="宋体" w:cs="宋体"/>
          <w:sz w:val="30"/>
          <w:szCs w:val="30"/>
          <w:lang w:eastAsia="zh-CN"/>
        </w:rPr>
      </w:pPr>
      <w:r>
        <w:rPr>
          <w:rFonts w:hint="eastAsia" w:ascii="宋体" w:hAnsi="宋体" w:eastAsia="宋体" w:cs="宋体"/>
          <w:sz w:val="30"/>
          <w:szCs w:val="30"/>
        </w:rPr>
        <w:t>为进一步提高技术水平、提升服务能力，为病人提供优质、高效、便捷的医疗服务，县人民医院心血管内科与昆明医科大学附属延安医院、昆明医科大学第一附属医院建立了密切的合作关系，这些医院的专家每月定期来人民医院心内科指导工作，让我县的广大心血管疾病患者不出县就能享受到省级权威专家的诊疗服务，极大地减轻了患者的经济负担</w:t>
      </w:r>
      <w:r>
        <w:rPr>
          <w:rFonts w:hint="eastAsia" w:ascii="宋体" w:hAnsi="宋体" w:eastAsia="宋体" w:cs="宋体"/>
          <w:sz w:val="30"/>
          <w:szCs w:val="30"/>
          <w:lang w:eastAsia="zh-CN"/>
        </w:rPr>
        <w:t>。</w:t>
      </w:r>
    </w:p>
    <w:p>
      <w:pPr>
        <w:rPr>
          <w:rFonts w:hint="eastAsia" w:ascii="宋体" w:hAnsi="宋体" w:eastAsia="宋体" w:cs="宋体"/>
          <w:sz w:val="30"/>
          <w:szCs w:val="3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hYzc4ODI2NzVhYjRmMjBmM2JiN2NhMTE5Mzk0NGIifQ=="/>
  </w:docVars>
  <w:rsids>
    <w:rsidRoot w:val="00000000"/>
    <w:rsid w:val="5DB6294E"/>
    <w:rsid w:val="5F5F5DF0"/>
    <w:rsid w:val="621D27A5"/>
    <w:rsid w:val="7B4476B8"/>
    <w:rsid w:val="7BD00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2023-08-02T13:02:00Z</dcterms:created>
  <dc:creator>Administrator</dc:creator>
  <cp:lastModifiedBy>flh</cp:lastModifiedBy>
  <dcterms:modified xsi:type="dcterms:W3CDTF">2023-11-15T01:16:32Z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D8F5F98EA8B3449C9F1AB9F33A2A8E8A_12</vt:lpwstr>
  </property>
</Properties>
</file>