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AE06">
      <w:pPr>
        <w:pStyle w:val="12"/>
        <w:rPr>
          <w:rFonts w:hint="eastAsia" w:ascii="宋体" w:hAnsi="宋体" w:eastAsia="宋体" w:cs="宋体"/>
          <w:sz w:val="20"/>
          <w:lang w:eastAsia="zh-CN"/>
        </w:rPr>
      </w:pPr>
      <w:r>
        <w:rPr>
          <w:rFonts w:hint="eastAsia" w:ascii="宋体" w:hAnsi="宋体" w:eastAsia="宋体" w:cs="宋体"/>
          <w:sz w:val="44"/>
          <w:szCs w:val="44"/>
        </w:rPr>
        <w:drawing>
          <wp:anchor distT="0" distB="0" distL="114300" distR="114300" simplePos="0" relativeHeight="251659264" behindDoc="1" locked="0" layoutInCell="1" allowOverlap="1">
            <wp:simplePos x="0" y="0"/>
            <wp:positionH relativeFrom="column">
              <wp:posOffset>-54610</wp:posOffset>
            </wp:positionH>
            <wp:positionV relativeFrom="paragraph">
              <wp:posOffset>428625</wp:posOffset>
            </wp:positionV>
            <wp:extent cx="860425" cy="920750"/>
            <wp:effectExtent l="0" t="0" r="15875" b="12700"/>
            <wp:wrapTight wrapText="bothSides">
              <wp:wrapPolygon>
                <wp:start x="6217" y="0"/>
                <wp:lineTo x="3348" y="1788"/>
                <wp:lineTo x="478" y="5810"/>
                <wp:lineTo x="0" y="16535"/>
                <wp:lineTo x="0" y="21004"/>
                <wp:lineTo x="21042" y="21004"/>
                <wp:lineTo x="21042" y="16982"/>
                <wp:lineTo x="19129" y="14301"/>
                <wp:lineTo x="20086" y="5810"/>
                <wp:lineTo x="16738" y="1341"/>
                <wp:lineTo x="14347" y="0"/>
                <wp:lineTo x="6217" y="0"/>
              </wp:wrapPolygon>
            </wp:wrapTight>
            <wp:docPr id="2" name="图片 2" descr="透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logo"/>
                    <pic:cNvPicPr>
                      <a:picLocks noChangeAspect="1"/>
                    </pic:cNvPicPr>
                  </pic:nvPicPr>
                  <pic:blipFill>
                    <a:blip r:embed="rId11"/>
                    <a:stretch>
                      <a:fillRect/>
                    </a:stretch>
                  </pic:blipFill>
                  <pic:spPr>
                    <a:xfrm>
                      <a:off x="0" y="0"/>
                      <a:ext cx="860425" cy="920750"/>
                    </a:xfrm>
                    <a:prstGeom prst="rect">
                      <a:avLst/>
                    </a:prstGeom>
                    <a:noFill/>
                    <a:ln>
                      <a:noFill/>
                    </a:ln>
                  </pic:spPr>
                </pic:pic>
              </a:graphicData>
            </a:graphic>
          </wp:anchor>
        </w:drawing>
      </w:r>
    </w:p>
    <w:p w14:paraId="6099E677">
      <w:pPr>
        <w:pStyle w:val="12"/>
        <w:rPr>
          <w:rFonts w:hint="eastAsia" w:ascii="宋体" w:hAnsi="宋体" w:eastAsia="宋体" w:cs="宋体"/>
          <w:sz w:val="20"/>
          <w:lang w:eastAsia="zh-CN"/>
        </w:rPr>
      </w:pPr>
    </w:p>
    <w:p w14:paraId="47027B98">
      <w:pPr>
        <w:pStyle w:val="12"/>
        <w:rPr>
          <w:rFonts w:hint="eastAsia" w:ascii="宋体" w:hAnsi="宋体" w:eastAsia="宋体" w:cs="宋体"/>
          <w:sz w:val="20"/>
          <w:lang w:eastAsia="zh-CN"/>
        </w:rPr>
      </w:pPr>
    </w:p>
    <w:p w14:paraId="1ED294EF">
      <w:pPr>
        <w:pStyle w:val="12"/>
        <w:rPr>
          <w:rFonts w:hint="eastAsia" w:ascii="宋体" w:hAnsi="宋体" w:eastAsia="宋体" w:cs="宋体"/>
          <w:sz w:val="20"/>
          <w:lang w:eastAsia="zh-CN"/>
        </w:rPr>
      </w:pPr>
    </w:p>
    <w:p w14:paraId="622C3B16">
      <w:pPr>
        <w:tabs>
          <w:tab w:val="left" w:pos="3558"/>
        </w:tabs>
        <w:spacing w:before="174"/>
        <w:ind w:left="2440"/>
        <w:jc w:val="right"/>
        <w:rPr>
          <w:rFonts w:hint="eastAsia" w:ascii="宋体" w:hAnsi="宋体" w:eastAsia="宋体" w:cs="宋体"/>
          <w:b/>
          <w:sz w:val="28"/>
          <w:szCs w:val="28"/>
          <w:lang w:eastAsia="zh-CN"/>
        </w:rPr>
      </w:pPr>
    </w:p>
    <w:p w14:paraId="1CA1CE91">
      <w:pPr>
        <w:tabs>
          <w:tab w:val="left" w:pos="3558"/>
        </w:tabs>
        <w:spacing w:before="174"/>
        <w:ind w:left="2440"/>
        <w:jc w:val="right"/>
        <w:rPr>
          <w:rFonts w:hint="eastAsia" w:ascii="宋体" w:hAnsi="宋体" w:eastAsia="宋体" w:cs="宋体"/>
          <w:b/>
          <w:sz w:val="28"/>
          <w:szCs w:val="28"/>
          <w:lang w:val="en-US" w:eastAsia="zh-CN"/>
        </w:rPr>
      </w:pPr>
      <w:r>
        <w:rPr>
          <w:rFonts w:hint="eastAsia" w:ascii="宋体" w:hAnsi="宋体" w:eastAsia="宋体" w:cs="宋体"/>
          <w:b/>
          <w:sz w:val="28"/>
          <w:szCs w:val="28"/>
          <w:lang w:eastAsia="zh-CN"/>
        </w:rPr>
        <w:t>项目编号：</w:t>
      </w:r>
      <w:r>
        <w:rPr>
          <w:rFonts w:hint="eastAsia" w:cs="宋体"/>
          <w:b/>
          <w:sz w:val="28"/>
          <w:szCs w:val="28"/>
          <w:lang w:eastAsia="zh-CN"/>
        </w:rPr>
        <w:t>YDZTH20232116</w:t>
      </w:r>
    </w:p>
    <w:p w14:paraId="324428AA">
      <w:pPr>
        <w:tabs>
          <w:tab w:val="left" w:pos="3558"/>
        </w:tabs>
        <w:spacing w:before="174"/>
        <w:ind w:left="2440"/>
        <w:rPr>
          <w:rFonts w:hint="eastAsia" w:ascii="宋体" w:hAnsi="宋体" w:eastAsia="宋体" w:cs="宋体"/>
          <w:sz w:val="28"/>
          <w:u w:val="single"/>
          <w:lang w:eastAsia="zh-CN"/>
        </w:rPr>
      </w:pPr>
    </w:p>
    <w:p w14:paraId="5C62CDDF">
      <w:pPr>
        <w:tabs>
          <w:tab w:val="left" w:pos="3558"/>
        </w:tabs>
        <w:spacing w:before="174"/>
        <w:ind w:left="2440"/>
        <w:rPr>
          <w:rFonts w:hint="eastAsia" w:ascii="宋体" w:hAnsi="宋体" w:eastAsia="宋体" w:cs="宋体"/>
          <w:sz w:val="28"/>
          <w:u w:val="single"/>
          <w:lang w:eastAsia="zh-CN"/>
        </w:rPr>
      </w:pPr>
    </w:p>
    <w:p w14:paraId="55C2F260">
      <w:pPr>
        <w:pStyle w:val="12"/>
        <w:keepNext w:val="0"/>
        <w:keepLines w:val="0"/>
        <w:pageBreakBefore w:val="0"/>
        <w:widowControl w:val="0"/>
        <w:kinsoku/>
        <w:wordWrap/>
        <w:overflowPunct/>
        <w:topLinePunct w:val="0"/>
        <w:autoSpaceDE/>
        <w:autoSpaceDN/>
        <w:bidi w:val="0"/>
        <w:adjustRightInd/>
        <w:snapToGrid/>
        <w:spacing w:before="2" w:line="360" w:lineRule="auto"/>
        <w:jc w:val="center"/>
        <w:textAlignment w:val="auto"/>
        <w:rPr>
          <w:rFonts w:hint="eastAsia" w:ascii="宋体" w:hAnsi="宋体" w:eastAsia="宋体" w:cs="宋体"/>
          <w:sz w:val="24"/>
          <w:szCs w:val="22"/>
          <w:lang w:eastAsia="zh-CN"/>
        </w:rPr>
      </w:pPr>
      <w:r>
        <w:rPr>
          <w:rFonts w:hint="eastAsia" w:cs="宋体"/>
          <w:b/>
          <w:bCs/>
          <w:sz w:val="36"/>
          <w:szCs w:val="32"/>
          <w:lang w:eastAsia="zh-CN"/>
        </w:rPr>
        <w:t>盈江县2023年“大地新芽母婴健康关爱行动”多种维生素矿物质片采购项目</w:t>
      </w:r>
      <w:bookmarkStart w:id="192" w:name="_GoBack"/>
      <w:bookmarkEnd w:id="192"/>
    </w:p>
    <w:p w14:paraId="3BD29D34">
      <w:pPr>
        <w:tabs>
          <w:tab w:val="left" w:pos="5834"/>
        </w:tabs>
        <w:spacing w:before="14"/>
        <w:ind w:left="2685"/>
        <w:rPr>
          <w:rFonts w:hint="eastAsia" w:ascii="宋体" w:hAnsi="宋体" w:eastAsia="宋体" w:cs="宋体"/>
          <w:sz w:val="28"/>
          <w:lang w:eastAsia="zh-CN"/>
        </w:rPr>
      </w:pPr>
    </w:p>
    <w:p w14:paraId="73164339">
      <w:pPr>
        <w:pStyle w:val="12"/>
        <w:rPr>
          <w:rFonts w:hint="eastAsia" w:ascii="宋体" w:hAnsi="宋体" w:eastAsia="宋体" w:cs="宋体"/>
          <w:sz w:val="20"/>
          <w:lang w:eastAsia="zh-CN"/>
        </w:rPr>
      </w:pPr>
    </w:p>
    <w:p w14:paraId="1A60F1EA">
      <w:pPr>
        <w:pStyle w:val="12"/>
        <w:rPr>
          <w:rFonts w:hint="eastAsia" w:ascii="宋体" w:hAnsi="宋体" w:eastAsia="宋体" w:cs="宋体"/>
          <w:sz w:val="20"/>
          <w:lang w:eastAsia="zh-CN"/>
        </w:rPr>
      </w:pPr>
    </w:p>
    <w:p w14:paraId="0A4934E9">
      <w:pPr>
        <w:pStyle w:val="12"/>
        <w:rPr>
          <w:rFonts w:hint="eastAsia" w:ascii="宋体" w:hAnsi="宋体" w:eastAsia="宋体" w:cs="宋体"/>
          <w:sz w:val="20"/>
          <w:lang w:eastAsia="zh-CN"/>
        </w:rPr>
      </w:pPr>
    </w:p>
    <w:p w14:paraId="0A7EDED3">
      <w:pPr>
        <w:pStyle w:val="12"/>
        <w:rPr>
          <w:rFonts w:hint="eastAsia" w:ascii="宋体" w:hAnsi="宋体" w:eastAsia="宋体" w:cs="宋体"/>
          <w:sz w:val="20"/>
          <w:lang w:eastAsia="zh-CN"/>
        </w:rPr>
      </w:pPr>
    </w:p>
    <w:p w14:paraId="539074B4">
      <w:pPr>
        <w:pStyle w:val="12"/>
        <w:rPr>
          <w:rFonts w:hint="eastAsia" w:ascii="宋体" w:hAnsi="宋体" w:eastAsia="宋体" w:cs="宋体"/>
          <w:sz w:val="20"/>
          <w:lang w:eastAsia="zh-CN"/>
        </w:rPr>
      </w:pPr>
    </w:p>
    <w:p w14:paraId="7E15F501">
      <w:pPr>
        <w:pStyle w:val="12"/>
        <w:rPr>
          <w:rFonts w:hint="eastAsia" w:ascii="宋体" w:hAnsi="宋体" w:eastAsia="宋体" w:cs="宋体"/>
          <w:sz w:val="20"/>
          <w:lang w:eastAsia="zh-CN"/>
        </w:rPr>
      </w:pPr>
    </w:p>
    <w:p w14:paraId="5D1C4A77">
      <w:pPr>
        <w:spacing w:before="106"/>
        <w:ind w:left="3" w:right="4"/>
        <w:jc w:val="center"/>
        <w:rPr>
          <w:rFonts w:hint="eastAsia" w:ascii="宋体" w:hAnsi="宋体" w:eastAsia="宋体" w:cs="宋体"/>
          <w:b/>
          <w:sz w:val="96"/>
          <w:szCs w:val="96"/>
          <w:lang w:eastAsia="zh-CN"/>
        </w:rPr>
      </w:pPr>
      <w:r>
        <w:rPr>
          <w:rFonts w:hint="eastAsia" w:ascii="宋体" w:hAnsi="宋体" w:eastAsia="宋体" w:cs="宋体"/>
          <w:b/>
          <w:sz w:val="72"/>
          <w:szCs w:val="72"/>
          <w:lang w:eastAsia="zh-CN"/>
        </w:rPr>
        <w:t>询价采购文件</w:t>
      </w:r>
    </w:p>
    <w:p w14:paraId="797FE5DE">
      <w:pPr>
        <w:pStyle w:val="12"/>
        <w:rPr>
          <w:rFonts w:hint="eastAsia" w:ascii="宋体" w:hAnsi="宋体" w:eastAsia="宋体" w:cs="宋体"/>
          <w:sz w:val="44"/>
          <w:lang w:eastAsia="zh-CN"/>
        </w:rPr>
      </w:pPr>
    </w:p>
    <w:p w14:paraId="3DD7AEC0">
      <w:pPr>
        <w:pStyle w:val="12"/>
        <w:rPr>
          <w:rFonts w:hint="eastAsia" w:ascii="宋体" w:hAnsi="宋体" w:eastAsia="宋体" w:cs="宋体"/>
          <w:sz w:val="44"/>
          <w:lang w:eastAsia="zh-CN"/>
        </w:rPr>
      </w:pPr>
    </w:p>
    <w:p w14:paraId="5C3AF4E1">
      <w:pPr>
        <w:pStyle w:val="12"/>
        <w:rPr>
          <w:rFonts w:hint="eastAsia" w:ascii="宋体" w:hAnsi="宋体" w:eastAsia="宋体" w:cs="宋体"/>
          <w:sz w:val="44"/>
          <w:lang w:eastAsia="zh-CN"/>
        </w:rPr>
      </w:pPr>
    </w:p>
    <w:p w14:paraId="47DBF019">
      <w:pPr>
        <w:pStyle w:val="12"/>
        <w:rPr>
          <w:rFonts w:hint="eastAsia" w:ascii="宋体" w:hAnsi="宋体" w:eastAsia="宋体" w:cs="宋体"/>
          <w:sz w:val="44"/>
          <w:lang w:eastAsia="zh-CN"/>
        </w:rPr>
      </w:pPr>
    </w:p>
    <w:p w14:paraId="39657E77">
      <w:pPr>
        <w:pStyle w:val="12"/>
        <w:spacing w:before="7"/>
        <w:rPr>
          <w:rFonts w:hint="eastAsia" w:ascii="宋体" w:hAnsi="宋体" w:eastAsia="宋体" w:cs="宋体"/>
          <w:sz w:val="33"/>
          <w:lang w:eastAsia="zh-CN"/>
        </w:rPr>
      </w:pPr>
    </w:p>
    <w:p w14:paraId="5A2C2F3F">
      <w:pPr>
        <w:keepNext w:val="0"/>
        <w:keepLines w:val="0"/>
        <w:pageBreakBefore w:val="0"/>
        <w:tabs>
          <w:tab w:val="left" w:pos="2593"/>
        </w:tabs>
        <w:kinsoku/>
        <w:wordWrap/>
        <w:overflowPunct/>
        <w:topLinePunct w:val="0"/>
        <w:autoSpaceDE/>
        <w:autoSpaceDN/>
        <w:bidi w:val="0"/>
        <w:adjustRightInd/>
        <w:snapToGrid/>
        <w:spacing w:before="1" w:line="480" w:lineRule="auto"/>
        <w:ind w:left="2" w:leftChars="1" w:firstLine="1124" w:firstLineChars="400"/>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采   购   人：</w:t>
      </w:r>
      <w:r>
        <w:rPr>
          <w:rFonts w:hint="eastAsia" w:cs="宋体"/>
          <w:b/>
          <w:sz w:val="28"/>
          <w:szCs w:val="28"/>
          <w:lang w:eastAsia="zh-CN"/>
        </w:rPr>
        <w:t>盈江县妇幼保健院</w:t>
      </w:r>
    </w:p>
    <w:p w14:paraId="1E5F27CC">
      <w:pPr>
        <w:keepNext w:val="0"/>
        <w:keepLines w:val="0"/>
        <w:pageBreakBefore w:val="0"/>
        <w:tabs>
          <w:tab w:val="left" w:pos="2593"/>
        </w:tabs>
        <w:kinsoku/>
        <w:wordWrap/>
        <w:overflowPunct/>
        <w:topLinePunct w:val="0"/>
        <w:autoSpaceDE/>
        <w:autoSpaceDN/>
        <w:bidi w:val="0"/>
        <w:adjustRightInd/>
        <w:snapToGrid/>
        <w:spacing w:before="1" w:line="480" w:lineRule="auto"/>
        <w:ind w:left="2" w:leftChars="1" w:firstLine="1124" w:firstLineChars="400"/>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采购代理机构：云南元大工程咨询有限责任公司</w:t>
      </w:r>
    </w:p>
    <w:p w14:paraId="1BDD93DE">
      <w:pPr>
        <w:keepNext w:val="0"/>
        <w:keepLines w:val="0"/>
        <w:pageBreakBefore w:val="0"/>
        <w:widowControl/>
        <w:kinsoku/>
        <w:wordWrap/>
        <w:overflowPunct/>
        <w:topLinePunct w:val="0"/>
        <w:autoSpaceDE/>
        <w:autoSpaceDN/>
        <w:bidi w:val="0"/>
        <w:adjustRightInd/>
        <w:snapToGrid/>
        <w:spacing w:line="480" w:lineRule="auto"/>
        <w:ind w:firstLine="1105" w:firstLineChars="393"/>
        <w:textAlignment w:val="auto"/>
        <w:rPr>
          <w:rFonts w:hint="eastAsia" w:ascii="宋体" w:hAnsi="宋体" w:eastAsia="宋体" w:cs="宋体"/>
          <w:b/>
          <w:sz w:val="28"/>
          <w:szCs w:val="28"/>
          <w:lang w:eastAsia="zh-CN"/>
        </w:rPr>
        <w:sectPr>
          <w:headerReference r:id="rId3" w:type="default"/>
          <w:footerReference r:id="rId5" w:type="default"/>
          <w:headerReference r:id="rId4" w:type="even"/>
          <w:pgSz w:w="12240" w:h="15840"/>
          <w:pgMar w:top="1191" w:right="1304" w:bottom="1191" w:left="1304" w:header="567" w:footer="567" w:gutter="0"/>
          <w:pgNumType w:fmt="numberInDash"/>
          <w:cols w:space="720" w:num="1"/>
          <w:docGrid w:linePitch="299" w:charSpace="0"/>
        </w:sectPr>
      </w:pPr>
      <w:r>
        <w:rPr>
          <w:rFonts w:hint="eastAsia" w:ascii="宋体" w:hAnsi="宋体" w:eastAsia="宋体" w:cs="宋体"/>
          <w:b/>
          <w:sz w:val="28"/>
          <w:szCs w:val="28"/>
          <w:lang w:eastAsia="zh-CN"/>
        </w:rPr>
        <w:t>日        期：</w:t>
      </w:r>
      <w:r>
        <w:rPr>
          <w:rFonts w:hint="eastAsia" w:ascii="宋体" w:hAnsi="宋体" w:eastAsia="宋体" w:cs="宋体"/>
          <w:b/>
          <w:bCs w:val="0"/>
          <w:sz w:val="28"/>
          <w:szCs w:val="28"/>
          <w:u w:val="none"/>
          <w:lang w:val="en-US" w:eastAsia="zh-CN"/>
        </w:rPr>
        <w:t>2023</w:t>
      </w:r>
      <w:r>
        <w:rPr>
          <w:rFonts w:hint="eastAsia" w:ascii="宋体" w:hAnsi="宋体" w:eastAsia="宋体" w:cs="宋体"/>
          <w:b/>
          <w:bCs w:val="0"/>
          <w:sz w:val="28"/>
          <w:szCs w:val="28"/>
          <w:u w:val="none"/>
          <w:lang w:eastAsia="zh-CN"/>
        </w:rPr>
        <w:t>年</w:t>
      </w:r>
      <w:r>
        <w:rPr>
          <w:rFonts w:hint="eastAsia" w:cs="宋体"/>
          <w:b/>
          <w:bCs w:val="0"/>
          <w:sz w:val="28"/>
          <w:szCs w:val="28"/>
          <w:u w:val="none"/>
          <w:lang w:val="en-US" w:eastAsia="zh-CN"/>
        </w:rPr>
        <w:t>11</w:t>
      </w:r>
      <w:r>
        <w:rPr>
          <w:rFonts w:hint="eastAsia" w:ascii="宋体" w:hAnsi="宋体" w:eastAsia="宋体" w:cs="宋体"/>
          <w:b/>
          <w:bCs w:val="0"/>
          <w:sz w:val="28"/>
          <w:szCs w:val="28"/>
          <w:u w:val="none"/>
          <w:lang w:eastAsia="zh-CN"/>
        </w:rPr>
        <w:t>月</w:t>
      </w:r>
    </w:p>
    <w:sdt>
      <w:sdtPr>
        <w:rPr>
          <w:rFonts w:hint="eastAsia" w:ascii="宋体" w:hAnsi="宋体" w:eastAsia="宋体" w:cs="宋体"/>
          <w:b w:val="0"/>
          <w:bCs w:val="0"/>
          <w:color w:val="auto"/>
          <w:sz w:val="44"/>
          <w:szCs w:val="44"/>
          <w:lang w:val="zh-CN" w:eastAsia="en-US"/>
        </w:rPr>
        <w:id w:val="682558121"/>
        <w:docPartObj>
          <w:docPartGallery w:val="Table of Contents"/>
          <w:docPartUnique/>
        </w:docPartObj>
      </w:sdtPr>
      <w:sdtEndPr>
        <w:rPr>
          <w:rFonts w:hint="eastAsia" w:ascii="宋体" w:hAnsi="宋体" w:eastAsia="宋体" w:cs="宋体"/>
          <w:b w:val="0"/>
          <w:bCs w:val="0"/>
          <w:color w:val="auto"/>
          <w:sz w:val="22"/>
          <w:szCs w:val="22"/>
          <w:highlight w:val="none"/>
          <w:lang w:val="zh-CN" w:eastAsia="en-US"/>
        </w:rPr>
      </w:sdtEndPr>
      <w:sdtContent>
        <w:p w14:paraId="61E5F9A6">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r>
            <w:rPr>
              <w:rFonts w:hint="eastAsia" w:ascii="宋体" w:hAnsi="宋体" w:eastAsia="宋体" w:cs="宋体"/>
              <w:sz w:val="44"/>
              <w:szCs w:val="44"/>
            </w:rPr>
            <w:t>目录</w:t>
          </w:r>
        </w:p>
        <w:p w14:paraId="67287251">
          <w:pPr>
            <w:pStyle w:val="23"/>
            <w:tabs>
              <w:tab w:val="right" w:leader="dot" w:pos="9632"/>
            </w:tabs>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_Toc662 </w:instrText>
          </w:r>
          <w:r>
            <w:rPr>
              <w:rFonts w:hint="eastAsia" w:ascii="宋体" w:hAnsi="宋体" w:eastAsia="宋体" w:cs="宋体"/>
              <w:highlight w:val="none"/>
            </w:rPr>
            <w:fldChar w:fldCharType="separate"/>
          </w:r>
          <w:r>
            <w:rPr>
              <w:rFonts w:hint="eastAsia" w:ascii="宋体" w:hAnsi="宋体" w:eastAsia="宋体" w:cs="宋体"/>
              <w:lang w:eastAsia="zh-CN"/>
            </w:rPr>
            <w:t>第一章  询价采购公告</w:t>
          </w:r>
          <w:r>
            <w:tab/>
          </w:r>
          <w:r>
            <w:fldChar w:fldCharType="begin"/>
          </w:r>
          <w:r>
            <w:instrText xml:space="preserve"> PAGEREF _Toc662 \h </w:instrText>
          </w:r>
          <w:r>
            <w:fldChar w:fldCharType="separate"/>
          </w:r>
          <w:r>
            <w:t>- 1 -</w:t>
          </w:r>
          <w:r>
            <w:fldChar w:fldCharType="end"/>
          </w:r>
          <w:r>
            <w:rPr>
              <w:rFonts w:hint="eastAsia" w:ascii="宋体" w:hAnsi="宋体" w:eastAsia="宋体" w:cs="宋体"/>
              <w:color w:val="auto"/>
              <w:highlight w:val="none"/>
            </w:rPr>
            <w:fldChar w:fldCharType="end"/>
          </w:r>
        </w:p>
        <w:p w14:paraId="6824A44E">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_Toc11469 </w:instrText>
          </w:r>
          <w:r>
            <w:rPr>
              <w:rFonts w:hint="eastAsia" w:ascii="宋体" w:hAnsi="宋体" w:eastAsia="宋体" w:cs="宋体"/>
              <w:bCs/>
              <w:highlight w:val="none"/>
              <w:lang w:val="zh-CN"/>
            </w:rPr>
            <w:fldChar w:fldCharType="separate"/>
          </w:r>
          <w:r>
            <w:rPr>
              <w:rFonts w:hint="eastAsia" w:ascii="宋体" w:hAnsi="宋体" w:eastAsia="宋体" w:cs="宋体"/>
              <w:szCs w:val="24"/>
              <w:lang w:eastAsia="zh-CN"/>
            </w:rPr>
            <w:t>1.采购条件</w:t>
          </w:r>
          <w:r>
            <w:tab/>
          </w:r>
          <w:r>
            <w:fldChar w:fldCharType="begin"/>
          </w:r>
          <w:r>
            <w:instrText xml:space="preserve"> PAGEREF _Toc11469 \h </w:instrText>
          </w:r>
          <w:r>
            <w:fldChar w:fldCharType="separate"/>
          </w:r>
          <w:r>
            <w:t>- 1 -</w:t>
          </w:r>
          <w:r>
            <w:fldChar w:fldCharType="end"/>
          </w:r>
          <w:r>
            <w:rPr>
              <w:rFonts w:hint="eastAsia" w:ascii="宋体" w:hAnsi="宋体" w:eastAsia="宋体" w:cs="宋体"/>
              <w:bCs/>
              <w:color w:val="auto"/>
              <w:highlight w:val="none"/>
              <w:lang w:val="zh-CN"/>
            </w:rPr>
            <w:fldChar w:fldCharType="end"/>
          </w:r>
        </w:p>
        <w:p w14:paraId="153C7F52">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_Toc20338 </w:instrText>
          </w:r>
          <w:r>
            <w:rPr>
              <w:rFonts w:hint="eastAsia" w:ascii="宋体" w:hAnsi="宋体" w:eastAsia="宋体" w:cs="宋体"/>
              <w:bCs/>
              <w:highlight w:val="none"/>
              <w:lang w:val="zh-CN"/>
            </w:rPr>
            <w:fldChar w:fldCharType="separate"/>
          </w:r>
          <w:r>
            <w:rPr>
              <w:rFonts w:hint="eastAsia" w:ascii="宋体" w:hAnsi="宋体" w:eastAsia="宋体" w:cs="宋体"/>
              <w:szCs w:val="24"/>
              <w:lang w:eastAsia="zh-CN"/>
            </w:rPr>
            <w:t>2.项目概况</w:t>
          </w:r>
          <w:r>
            <w:tab/>
          </w:r>
          <w:r>
            <w:fldChar w:fldCharType="begin"/>
          </w:r>
          <w:r>
            <w:instrText xml:space="preserve"> PAGEREF _Toc20338 \h </w:instrText>
          </w:r>
          <w:r>
            <w:fldChar w:fldCharType="separate"/>
          </w:r>
          <w:r>
            <w:t>- 1 -</w:t>
          </w:r>
          <w:r>
            <w:fldChar w:fldCharType="end"/>
          </w:r>
          <w:r>
            <w:rPr>
              <w:rFonts w:hint="eastAsia" w:ascii="宋体" w:hAnsi="宋体" w:eastAsia="宋体" w:cs="宋体"/>
              <w:bCs/>
              <w:color w:val="auto"/>
              <w:highlight w:val="none"/>
              <w:lang w:val="zh-CN"/>
            </w:rPr>
            <w:fldChar w:fldCharType="end"/>
          </w:r>
        </w:p>
        <w:p w14:paraId="4591AC99">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_Toc7129 </w:instrText>
          </w:r>
          <w:r>
            <w:rPr>
              <w:rFonts w:hint="eastAsia" w:ascii="宋体" w:hAnsi="宋体" w:eastAsia="宋体" w:cs="宋体"/>
              <w:bCs/>
              <w:highlight w:val="none"/>
              <w:lang w:val="zh-CN"/>
            </w:rPr>
            <w:fldChar w:fldCharType="separate"/>
          </w:r>
          <w:r>
            <w:rPr>
              <w:rFonts w:hint="eastAsia" w:ascii="宋体" w:hAnsi="宋体" w:eastAsia="宋体" w:cs="宋体"/>
              <w:szCs w:val="24"/>
              <w:highlight w:val="none"/>
              <w:lang w:eastAsia="zh-CN"/>
            </w:rPr>
            <w:t>3.供应商资格要求</w:t>
          </w:r>
          <w:r>
            <w:tab/>
          </w:r>
          <w:r>
            <w:fldChar w:fldCharType="begin"/>
          </w:r>
          <w:r>
            <w:instrText xml:space="preserve"> PAGEREF _Toc7129 \h </w:instrText>
          </w:r>
          <w:r>
            <w:fldChar w:fldCharType="separate"/>
          </w:r>
          <w:r>
            <w:t>- 1 -</w:t>
          </w:r>
          <w:r>
            <w:fldChar w:fldCharType="end"/>
          </w:r>
          <w:r>
            <w:rPr>
              <w:rFonts w:hint="eastAsia" w:ascii="宋体" w:hAnsi="宋体" w:eastAsia="宋体" w:cs="宋体"/>
              <w:bCs/>
              <w:color w:val="auto"/>
              <w:highlight w:val="none"/>
              <w:lang w:val="zh-CN"/>
            </w:rPr>
            <w:fldChar w:fldCharType="end"/>
          </w:r>
        </w:p>
        <w:p w14:paraId="35DA4866">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_Toc4368 </w:instrText>
          </w:r>
          <w:r>
            <w:rPr>
              <w:rFonts w:hint="eastAsia" w:ascii="宋体" w:hAnsi="宋体" w:eastAsia="宋体" w:cs="宋体"/>
              <w:bCs/>
              <w:highlight w:val="none"/>
              <w:lang w:val="zh-CN"/>
            </w:rPr>
            <w:fldChar w:fldCharType="separate"/>
          </w:r>
          <w:r>
            <w:rPr>
              <w:rFonts w:hint="eastAsia" w:ascii="宋体" w:hAnsi="宋体" w:eastAsia="宋体" w:cs="宋体"/>
              <w:szCs w:val="24"/>
              <w:lang w:eastAsia="zh-CN"/>
            </w:rPr>
            <w:t>4.询价采购文件的获取</w:t>
          </w:r>
          <w:r>
            <w:tab/>
          </w:r>
          <w:r>
            <w:fldChar w:fldCharType="begin"/>
          </w:r>
          <w:r>
            <w:instrText xml:space="preserve"> PAGEREF _Toc4368 \h </w:instrText>
          </w:r>
          <w:r>
            <w:fldChar w:fldCharType="separate"/>
          </w:r>
          <w:r>
            <w:t>- 2 -</w:t>
          </w:r>
          <w:r>
            <w:fldChar w:fldCharType="end"/>
          </w:r>
          <w:r>
            <w:rPr>
              <w:rFonts w:hint="eastAsia" w:ascii="宋体" w:hAnsi="宋体" w:eastAsia="宋体" w:cs="宋体"/>
              <w:bCs/>
              <w:color w:val="auto"/>
              <w:highlight w:val="none"/>
              <w:lang w:val="zh-CN"/>
            </w:rPr>
            <w:fldChar w:fldCharType="end"/>
          </w:r>
        </w:p>
        <w:p w14:paraId="5BEDE9DB">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_Toc31706 </w:instrText>
          </w:r>
          <w:r>
            <w:rPr>
              <w:rFonts w:hint="eastAsia" w:ascii="宋体" w:hAnsi="宋体" w:eastAsia="宋体" w:cs="宋体"/>
              <w:bCs/>
              <w:highlight w:val="none"/>
              <w:lang w:val="zh-CN"/>
            </w:rPr>
            <w:fldChar w:fldCharType="separate"/>
          </w:r>
          <w:r>
            <w:rPr>
              <w:rFonts w:hint="eastAsia" w:ascii="宋体" w:hAnsi="宋体" w:eastAsia="宋体" w:cs="宋体"/>
              <w:szCs w:val="24"/>
              <w:lang w:eastAsia="zh-CN"/>
            </w:rPr>
            <w:t>5.响应文件的递交</w:t>
          </w:r>
          <w:r>
            <w:tab/>
          </w:r>
          <w:r>
            <w:fldChar w:fldCharType="begin"/>
          </w:r>
          <w:r>
            <w:instrText xml:space="preserve"> PAGEREF _Toc31706 \h </w:instrText>
          </w:r>
          <w:r>
            <w:fldChar w:fldCharType="separate"/>
          </w:r>
          <w:r>
            <w:t>- 3 -</w:t>
          </w:r>
          <w:r>
            <w:fldChar w:fldCharType="end"/>
          </w:r>
          <w:r>
            <w:rPr>
              <w:rFonts w:hint="eastAsia" w:ascii="宋体" w:hAnsi="宋体" w:eastAsia="宋体" w:cs="宋体"/>
              <w:bCs/>
              <w:color w:val="auto"/>
              <w:highlight w:val="none"/>
              <w:lang w:val="zh-CN"/>
            </w:rPr>
            <w:fldChar w:fldCharType="end"/>
          </w:r>
        </w:p>
        <w:p w14:paraId="393C56E1">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_Toc3869 </w:instrText>
          </w:r>
          <w:r>
            <w:rPr>
              <w:rFonts w:hint="eastAsia" w:ascii="宋体" w:hAnsi="宋体" w:eastAsia="宋体" w:cs="宋体"/>
              <w:bCs/>
              <w:highlight w:val="none"/>
              <w:lang w:val="zh-CN"/>
            </w:rPr>
            <w:fldChar w:fldCharType="separate"/>
          </w:r>
          <w:r>
            <w:rPr>
              <w:rFonts w:hint="eastAsia" w:ascii="宋体" w:hAnsi="宋体" w:eastAsia="宋体" w:cs="宋体"/>
              <w:szCs w:val="24"/>
              <w:lang w:val="en-US" w:eastAsia="zh-CN"/>
            </w:rPr>
            <w:t>6</w:t>
          </w:r>
          <w:r>
            <w:rPr>
              <w:rFonts w:hint="eastAsia" w:ascii="宋体" w:hAnsi="宋体" w:eastAsia="宋体" w:cs="宋体"/>
              <w:szCs w:val="24"/>
              <w:lang w:eastAsia="zh-CN"/>
            </w:rPr>
            <w:t>.发布公告的媒介</w:t>
          </w:r>
          <w:r>
            <w:tab/>
          </w:r>
          <w:r>
            <w:fldChar w:fldCharType="begin"/>
          </w:r>
          <w:r>
            <w:instrText xml:space="preserve"> PAGEREF _Toc3869 \h </w:instrText>
          </w:r>
          <w:r>
            <w:fldChar w:fldCharType="separate"/>
          </w:r>
          <w:r>
            <w:t>- 3 -</w:t>
          </w:r>
          <w:r>
            <w:fldChar w:fldCharType="end"/>
          </w:r>
          <w:r>
            <w:rPr>
              <w:rFonts w:hint="eastAsia" w:ascii="宋体" w:hAnsi="宋体" w:eastAsia="宋体" w:cs="宋体"/>
              <w:bCs/>
              <w:color w:val="auto"/>
              <w:highlight w:val="none"/>
              <w:lang w:val="zh-CN"/>
            </w:rPr>
            <w:fldChar w:fldCharType="end"/>
          </w:r>
        </w:p>
        <w:p w14:paraId="29C15636">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_Toc418 </w:instrText>
          </w:r>
          <w:r>
            <w:rPr>
              <w:rFonts w:hint="eastAsia" w:ascii="宋体" w:hAnsi="宋体" w:eastAsia="宋体" w:cs="宋体"/>
              <w:bCs/>
              <w:highlight w:val="none"/>
              <w:lang w:val="zh-CN"/>
            </w:rPr>
            <w:fldChar w:fldCharType="separate"/>
          </w:r>
          <w:r>
            <w:rPr>
              <w:rFonts w:hint="eastAsia" w:ascii="宋体" w:hAnsi="宋体" w:eastAsia="宋体" w:cs="宋体"/>
              <w:szCs w:val="24"/>
              <w:lang w:val="en-US" w:eastAsia="zh-CN"/>
            </w:rPr>
            <w:t>7</w:t>
          </w:r>
          <w:r>
            <w:rPr>
              <w:rFonts w:hint="eastAsia" w:ascii="宋体" w:hAnsi="宋体" w:eastAsia="宋体" w:cs="宋体"/>
              <w:szCs w:val="24"/>
              <w:lang w:eastAsia="zh-CN"/>
            </w:rPr>
            <w:t>.采购人及其委托的采购代理机构的名称、地址和联系方法</w:t>
          </w:r>
          <w:r>
            <w:tab/>
          </w:r>
          <w:r>
            <w:fldChar w:fldCharType="begin"/>
          </w:r>
          <w:r>
            <w:instrText xml:space="preserve"> PAGEREF _Toc418 \h </w:instrText>
          </w:r>
          <w:r>
            <w:fldChar w:fldCharType="separate"/>
          </w:r>
          <w:r>
            <w:t>- 3 -</w:t>
          </w:r>
          <w:r>
            <w:fldChar w:fldCharType="end"/>
          </w:r>
          <w:r>
            <w:rPr>
              <w:rFonts w:hint="eastAsia" w:ascii="宋体" w:hAnsi="宋体" w:eastAsia="宋体" w:cs="宋体"/>
              <w:bCs/>
              <w:color w:val="auto"/>
              <w:highlight w:val="none"/>
              <w:lang w:val="zh-CN"/>
            </w:rPr>
            <w:fldChar w:fldCharType="end"/>
          </w:r>
        </w:p>
        <w:p w14:paraId="098E5DF7">
          <w:pPr>
            <w:pStyle w:val="23"/>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_Toc28564 </w:instrText>
          </w:r>
          <w:r>
            <w:rPr>
              <w:rFonts w:hint="eastAsia" w:ascii="宋体" w:hAnsi="宋体" w:eastAsia="宋体" w:cs="宋体"/>
              <w:bCs/>
              <w:highlight w:val="none"/>
              <w:lang w:val="zh-CN"/>
            </w:rPr>
            <w:fldChar w:fldCharType="separate"/>
          </w:r>
          <w:r>
            <w:rPr>
              <w:rFonts w:hint="eastAsia" w:ascii="宋体" w:hAnsi="宋体" w:eastAsia="宋体" w:cs="宋体"/>
              <w:lang w:eastAsia="zh-CN"/>
            </w:rPr>
            <w:t>第二章  供应商须知</w:t>
          </w:r>
          <w:r>
            <w:tab/>
          </w:r>
          <w:r>
            <w:fldChar w:fldCharType="begin"/>
          </w:r>
          <w:r>
            <w:instrText xml:space="preserve"> PAGEREF _Toc28564 \h </w:instrText>
          </w:r>
          <w:r>
            <w:fldChar w:fldCharType="separate"/>
          </w:r>
          <w:r>
            <w:t>- 5 -</w:t>
          </w:r>
          <w:r>
            <w:fldChar w:fldCharType="end"/>
          </w:r>
          <w:r>
            <w:rPr>
              <w:rFonts w:hint="eastAsia" w:ascii="宋体" w:hAnsi="宋体" w:eastAsia="宋体" w:cs="宋体"/>
              <w:bCs/>
              <w:color w:val="auto"/>
              <w:highlight w:val="none"/>
              <w:lang w:val="zh-CN"/>
            </w:rPr>
            <w:fldChar w:fldCharType="end"/>
          </w:r>
        </w:p>
        <w:p w14:paraId="01EAE793">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_Toc13804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供应商须知前附表</w:t>
          </w:r>
          <w:r>
            <w:tab/>
          </w:r>
          <w:r>
            <w:fldChar w:fldCharType="begin"/>
          </w:r>
          <w:r>
            <w:instrText xml:space="preserve"> PAGEREF _Toc13804 \h </w:instrText>
          </w:r>
          <w:r>
            <w:fldChar w:fldCharType="separate"/>
          </w:r>
          <w:r>
            <w:t>- 5 -</w:t>
          </w:r>
          <w:r>
            <w:fldChar w:fldCharType="end"/>
          </w:r>
          <w:r>
            <w:rPr>
              <w:rFonts w:hint="eastAsia" w:ascii="宋体" w:hAnsi="宋体" w:eastAsia="宋体" w:cs="宋体"/>
              <w:bCs/>
              <w:color w:val="auto"/>
              <w:highlight w:val="none"/>
              <w:lang w:val="zh-CN"/>
            </w:rPr>
            <w:fldChar w:fldCharType="end"/>
          </w:r>
        </w:p>
        <w:p w14:paraId="3AEDF67A">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_Toc20553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1.总则</w:t>
          </w:r>
          <w:r>
            <w:tab/>
          </w:r>
          <w:r>
            <w:fldChar w:fldCharType="begin"/>
          </w:r>
          <w:r>
            <w:instrText xml:space="preserve"> PAGEREF _Toc20553 \h </w:instrText>
          </w:r>
          <w:r>
            <w:fldChar w:fldCharType="separate"/>
          </w:r>
          <w:r>
            <w:t>- 9 -</w:t>
          </w:r>
          <w:r>
            <w:fldChar w:fldCharType="end"/>
          </w:r>
          <w:r>
            <w:rPr>
              <w:rFonts w:hint="eastAsia" w:ascii="宋体" w:hAnsi="宋体" w:eastAsia="宋体" w:cs="宋体"/>
              <w:bCs/>
              <w:color w:val="auto"/>
              <w:highlight w:val="none"/>
              <w:lang w:val="zh-CN"/>
            </w:rPr>
            <w:fldChar w:fldCharType="end"/>
          </w:r>
        </w:p>
        <w:p w14:paraId="273B803F">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_Toc7990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2.询价采购文件</w:t>
          </w:r>
          <w:r>
            <w:tab/>
          </w:r>
          <w:r>
            <w:fldChar w:fldCharType="begin"/>
          </w:r>
          <w:r>
            <w:instrText xml:space="preserve"> PAGEREF _Toc7990 \h </w:instrText>
          </w:r>
          <w:r>
            <w:fldChar w:fldCharType="separate"/>
          </w:r>
          <w:r>
            <w:t>- 9 -</w:t>
          </w:r>
          <w:r>
            <w:fldChar w:fldCharType="end"/>
          </w:r>
          <w:r>
            <w:rPr>
              <w:rFonts w:hint="eastAsia" w:ascii="宋体" w:hAnsi="宋体" w:eastAsia="宋体" w:cs="宋体"/>
              <w:bCs/>
              <w:color w:val="auto"/>
              <w:highlight w:val="none"/>
              <w:lang w:val="zh-CN"/>
            </w:rPr>
            <w:fldChar w:fldCharType="end"/>
          </w:r>
        </w:p>
        <w:p w14:paraId="7AAF745A">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_Toc26065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3.响应文件的编制</w:t>
          </w:r>
          <w:r>
            <w:tab/>
          </w:r>
          <w:r>
            <w:fldChar w:fldCharType="begin"/>
          </w:r>
          <w:r>
            <w:instrText xml:space="preserve"> PAGEREF _Toc26065 \h </w:instrText>
          </w:r>
          <w:r>
            <w:fldChar w:fldCharType="separate"/>
          </w:r>
          <w:r>
            <w:t>- 10 -</w:t>
          </w:r>
          <w:r>
            <w:fldChar w:fldCharType="end"/>
          </w:r>
          <w:r>
            <w:rPr>
              <w:rFonts w:hint="eastAsia" w:ascii="宋体" w:hAnsi="宋体" w:eastAsia="宋体" w:cs="宋体"/>
              <w:bCs/>
              <w:color w:val="auto"/>
              <w:highlight w:val="none"/>
              <w:lang w:val="zh-CN"/>
            </w:rPr>
            <w:fldChar w:fldCharType="end"/>
          </w:r>
        </w:p>
        <w:p w14:paraId="58294948">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_Toc3979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highlight w:val="none"/>
              <w:lang w:eastAsia="zh-CN"/>
            </w:rPr>
            <w:t>4.响应文件的递交</w:t>
          </w:r>
          <w:r>
            <w:tab/>
          </w:r>
          <w:r>
            <w:fldChar w:fldCharType="begin"/>
          </w:r>
          <w:r>
            <w:instrText xml:space="preserve"> PAGEREF _Toc3979 \h </w:instrText>
          </w:r>
          <w:r>
            <w:fldChar w:fldCharType="separate"/>
          </w:r>
          <w:r>
            <w:t>- 11 -</w:t>
          </w:r>
          <w:r>
            <w:fldChar w:fldCharType="end"/>
          </w:r>
          <w:r>
            <w:rPr>
              <w:rFonts w:hint="eastAsia" w:ascii="宋体" w:hAnsi="宋体" w:eastAsia="宋体" w:cs="宋体"/>
              <w:bCs/>
              <w:color w:val="auto"/>
              <w:highlight w:val="none"/>
              <w:lang w:val="zh-CN"/>
            </w:rPr>
            <w:fldChar w:fldCharType="end"/>
          </w:r>
        </w:p>
        <w:p w14:paraId="64E63837">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_Toc4784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5.评审</w:t>
          </w:r>
          <w:r>
            <w:tab/>
          </w:r>
          <w:r>
            <w:fldChar w:fldCharType="begin"/>
          </w:r>
          <w:r>
            <w:instrText xml:space="preserve"> PAGEREF _Toc4784 \h </w:instrText>
          </w:r>
          <w:r>
            <w:fldChar w:fldCharType="separate"/>
          </w:r>
          <w:r>
            <w:t>- 12 -</w:t>
          </w:r>
          <w:r>
            <w:fldChar w:fldCharType="end"/>
          </w:r>
          <w:r>
            <w:rPr>
              <w:rFonts w:hint="eastAsia" w:ascii="宋体" w:hAnsi="宋体" w:eastAsia="宋体" w:cs="宋体"/>
              <w:bCs/>
              <w:color w:val="auto"/>
              <w:highlight w:val="none"/>
              <w:lang w:val="zh-CN"/>
            </w:rPr>
            <w:fldChar w:fldCharType="end"/>
          </w:r>
        </w:p>
        <w:p w14:paraId="41F934F9">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_Toc23925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5.1 询价小组</w:t>
          </w:r>
          <w:r>
            <w:tab/>
          </w:r>
          <w:r>
            <w:fldChar w:fldCharType="begin"/>
          </w:r>
          <w:r>
            <w:instrText xml:space="preserve"> PAGEREF _Toc23925 \h </w:instrText>
          </w:r>
          <w:r>
            <w:fldChar w:fldCharType="separate"/>
          </w:r>
          <w:r>
            <w:t>- 12 -</w:t>
          </w:r>
          <w:r>
            <w:fldChar w:fldCharType="end"/>
          </w:r>
          <w:r>
            <w:rPr>
              <w:rFonts w:hint="eastAsia" w:ascii="宋体" w:hAnsi="宋体" w:eastAsia="宋体" w:cs="宋体"/>
              <w:bCs/>
              <w:color w:val="auto"/>
              <w:highlight w:val="none"/>
              <w:lang w:val="zh-CN"/>
            </w:rPr>
            <w:fldChar w:fldCharType="end"/>
          </w:r>
        </w:p>
        <w:p w14:paraId="5F8CFDD3">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_Toc16630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5.2 评审原则</w:t>
          </w:r>
          <w:r>
            <w:tab/>
          </w:r>
          <w:r>
            <w:fldChar w:fldCharType="begin"/>
          </w:r>
          <w:r>
            <w:instrText xml:space="preserve"> PAGEREF _Toc16630 \h </w:instrText>
          </w:r>
          <w:r>
            <w:fldChar w:fldCharType="separate"/>
          </w:r>
          <w:r>
            <w:t>- 12 -</w:t>
          </w:r>
          <w:r>
            <w:fldChar w:fldCharType="end"/>
          </w:r>
          <w:r>
            <w:rPr>
              <w:rFonts w:hint="eastAsia" w:ascii="宋体" w:hAnsi="宋体" w:eastAsia="宋体" w:cs="宋体"/>
              <w:bCs/>
              <w:color w:val="auto"/>
              <w:highlight w:val="none"/>
              <w:lang w:val="zh-CN"/>
            </w:rPr>
            <w:fldChar w:fldCharType="end"/>
          </w:r>
        </w:p>
        <w:p w14:paraId="208A0D62">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_Toc18867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5.3监督</w:t>
          </w:r>
          <w:r>
            <w:tab/>
          </w:r>
          <w:r>
            <w:fldChar w:fldCharType="begin"/>
          </w:r>
          <w:r>
            <w:instrText xml:space="preserve"> PAGEREF _Toc18867 \h </w:instrText>
          </w:r>
          <w:r>
            <w:fldChar w:fldCharType="separate"/>
          </w:r>
          <w:r>
            <w:t>- 12 -</w:t>
          </w:r>
          <w:r>
            <w:fldChar w:fldCharType="end"/>
          </w:r>
          <w:r>
            <w:rPr>
              <w:rFonts w:hint="eastAsia" w:ascii="宋体" w:hAnsi="宋体" w:eastAsia="宋体" w:cs="宋体"/>
              <w:bCs/>
              <w:color w:val="auto"/>
              <w:highlight w:val="none"/>
              <w:lang w:val="zh-CN"/>
            </w:rPr>
            <w:fldChar w:fldCharType="end"/>
          </w:r>
        </w:p>
        <w:p w14:paraId="3D63074F">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_Toc22955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5.4初步评审</w:t>
          </w:r>
          <w:r>
            <w:tab/>
          </w:r>
          <w:r>
            <w:fldChar w:fldCharType="begin"/>
          </w:r>
          <w:r>
            <w:instrText xml:space="preserve"> PAGEREF _Toc22955 \h </w:instrText>
          </w:r>
          <w:r>
            <w:fldChar w:fldCharType="separate"/>
          </w:r>
          <w:r>
            <w:t>- 13 -</w:t>
          </w:r>
          <w:r>
            <w:fldChar w:fldCharType="end"/>
          </w:r>
          <w:r>
            <w:rPr>
              <w:rFonts w:hint="eastAsia" w:ascii="宋体" w:hAnsi="宋体" w:eastAsia="宋体" w:cs="宋体"/>
              <w:bCs/>
              <w:color w:val="auto"/>
              <w:highlight w:val="none"/>
              <w:lang w:val="zh-CN"/>
            </w:rPr>
            <w:fldChar w:fldCharType="end"/>
          </w:r>
        </w:p>
        <w:p w14:paraId="475EA2B4">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_Toc8039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5.5询价程序</w:t>
          </w:r>
          <w:r>
            <w:tab/>
          </w:r>
          <w:r>
            <w:fldChar w:fldCharType="begin"/>
          </w:r>
          <w:r>
            <w:instrText xml:space="preserve"> PAGEREF _Toc8039 \h </w:instrText>
          </w:r>
          <w:r>
            <w:fldChar w:fldCharType="separate"/>
          </w:r>
          <w:r>
            <w:t>- 14 -</w:t>
          </w:r>
          <w:r>
            <w:fldChar w:fldCharType="end"/>
          </w:r>
          <w:r>
            <w:rPr>
              <w:rFonts w:hint="eastAsia" w:ascii="宋体" w:hAnsi="宋体" w:eastAsia="宋体" w:cs="宋体"/>
              <w:bCs/>
              <w:color w:val="auto"/>
              <w:highlight w:val="none"/>
              <w:lang w:val="zh-CN"/>
            </w:rPr>
            <w:fldChar w:fldCharType="end"/>
          </w:r>
        </w:p>
        <w:p w14:paraId="6BDBB971">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_Toc20669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5.6询价会议纪律</w:t>
          </w:r>
          <w:r>
            <w:tab/>
          </w:r>
          <w:r>
            <w:fldChar w:fldCharType="begin"/>
          </w:r>
          <w:r>
            <w:instrText xml:space="preserve"> PAGEREF _Toc20669 \h </w:instrText>
          </w:r>
          <w:r>
            <w:fldChar w:fldCharType="separate"/>
          </w:r>
          <w:r>
            <w:t>- 15 -</w:t>
          </w:r>
          <w:r>
            <w:fldChar w:fldCharType="end"/>
          </w:r>
          <w:r>
            <w:rPr>
              <w:rFonts w:hint="eastAsia" w:ascii="宋体" w:hAnsi="宋体" w:eastAsia="宋体" w:cs="宋体"/>
              <w:bCs/>
              <w:color w:val="auto"/>
              <w:highlight w:val="none"/>
              <w:lang w:val="zh-CN"/>
            </w:rPr>
            <w:fldChar w:fldCharType="end"/>
          </w:r>
        </w:p>
        <w:p w14:paraId="74815447">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_Toc19150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5.7响应文件的澄清</w:t>
          </w:r>
          <w:r>
            <w:tab/>
          </w:r>
          <w:r>
            <w:fldChar w:fldCharType="begin"/>
          </w:r>
          <w:r>
            <w:instrText xml:space="preserve"> PAGEREF _Toc19150 \h </w:instrText>
          </w:r>
          <w:r>
            <w:fldChar w:fldCharType="separate"/>
          </w:r>
          <w:r>
            <w:t>- 15 -</w:t>
          </w:r>
          <w:r>
            <w:fldChar w:fldCharType="end"/>
          </w:r>
          <w:r>
            <w:rPr>
              <w:rFonts w:hint="eastAsia" w:ascii="宋体" w:hAnsi="宋体" w:eastAsia="宋体" w:cs="宋体"/>
              <w:bCs/>
              <w:color w:val="auto"/>
              <w:highlight w:val="none"/>
              <w:lang w:val="zh-CN"/>
            </w:rPr>
            <w:fldChar w:fldCharType="end"/>
          </w:r>
        </w:p>
        <w:p w14:paraId="73BC3BA6">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_Toc12626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5.8评定成交的标准</w:t>
          </w:r>
          <w:r>
            <w:tab/>
          </w:r>
          <w:r>
            <w:fldChar w:fldCharType="begin"/>
          </w:r>
          <w:r>
            <w:instrText xml:space="preserve"> PAGEREF _Toc12626 \h </w:instrText>
          </w:r>
          <w:r>
            <w:fldChar w:fldCharType="separate"/>
          </w:r>
          <w:r>
            <w:t>- 15 -</w:t>
          </w:r>
          <w:r>
            <w:fldChar w:fldCharType="end"/>
          </w:r>
          <w:r>
            <w:rPr>
              <w:rFonts w:hint="eastAsia" w:ascii="宋体" w:hAnsi="宋体" w:eastAsia="宋体" w:cs="宋体"/>
              <w:bCs/>
              <w:color w:val="auto"/>
              <w:highlight w:val="none"/>
              <w:lang w:val="zh-CN"/>
            </w:rPr>
            <w:fldChar w:fldCharType="end"/>
          </w:r>
        </w:p>
        <w:p w14:paraId="5FADDD05">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_Toc17103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6.成交和合同</w:t>
          </w:r>
          <w:r>
            <w:tab/>
          </w:r>
          <w:r>
            <w:fldChar w:fldCharType="begin"/>
          </w:r>
          <w:r>
            <w:instrText xml:space="preserve"> PAGEREF _Toc17103 \h </w:instrText>
          </w:r>
          <w:r>
            <w:fldChar w:fldCharType="separate"/>
          </w:r>
          <w:r>
            <w:t>- 15 -</w:t>
          </w:r>
          <w:r>
            <w:fldChar w:fldCharType="end"/>
          </w:r>
          <w:r>
            <w:rPr>
              <w:rFonts w:hint="eastAsia" w:ascii="宋体" w:hAnsi="宋体" w:eastAsia="宋体" w:cs="宋体"/>
              <w:bCs/>
              <w:color w:val="auto"/>
              <w:highlight w:val="none"/>
              <w:lang w:val="zh-CN"/>
            </w:rPr>
            <w:fldChar w:fldCharType="end"/>
          </w:r>
        </w:p>
        <w:p w14:paraId="2EEDA3E9">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_Toc13736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6.1确定成交供应商</w:t>
          </w:r>
          <w:r>
            <w:tab/>
          </w:r>
          <w:r>
            <w:fldChar w:fldCharType="begin"/>
          </w:r>
          <w:r>
            <w:instrText xml:space="preserve"> PAGEREF _Toc13736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645AB247">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_Toc17375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6.2成交候选人公示</w:t>
          </w:r>
          <w:r>
            <w:tab/>
          </w:r>
          <w:r>
            <w:fldChar w:fldCharType="begin"/>
          </w:r>
          <w:r>
            <w:instrText xml:space="preserve"> PAGEREF _Toc17375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4E0D37FC">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_Toc3813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6.3成交通知</w:t>
          </w:r>
          <w:r>
            <w:tab/>
          </w:r>
          <w:r>
            <w:fldChar w:fldCharType="begin"/>
          </w:r>
          <w:r>
            <w:instrText xml:space="preserve"> PAGEREF _Toc3813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3EB3C703">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_Toc3843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6.4 履约保证金</w:t>
          </w:r>
          <w:r>
            <w:tab/>
          </w:r>
          <w:r>
            <w:fldChar w:fldCharType="begin"/>
          </w:r>
          <w:r>
            <w:instrText xml:space="preserve"> PAGEREF _Toc3843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490F92EC">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_Toc25738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6.5 签订合同</w:t>
          </w:r>
          <w:r>
            <w:tab/>
          </w:r>
          <w:r>
            <w:fldChar w:fldCharType="begin"/>
          </w:r>
          <w:r>
            <w:instrText xml:space="preserve"> PAGEREF _Toc25738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15C5B58F">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_Toc13824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7.异议</w:t>
          </w:r>
          <w:r>
            <w:tab/>
          </w:r>
          <w:r>
            <w:fldChar w:fldCharType="begin"/>
          </w:r>
          <w:r>
            <w:instrText xml:space="preserve"> PAGEREF _Toc13824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7E1A9533">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_Toc4203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highlight w:val="none"/>
              <w:lang w:eastAsia="zh-CN"/>
            </w:rPr>
            <w:t>8.纪律和监督</w:t>
          </w:r>
          <w:r>
            <w:tab/>
          </w:r>
          <w:r>
            <w:fldChar w:fldCharType="begin"/>
          </w:r>
          <w:r>
            <w:instrText xml:space="preserve"> PAGEREF _Toc4203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3D0AA567">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_Toc1530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highlight w:val="none"/>
              <w:lang w:eastAsia="zh-CN"/>
            </w:rPr>
            <w:t>8.1 对采购人的纪律要求</w:t>
          </w:r>
          <w:r>
            <w:tab/>
          </w:r>
          <w:r>
            <w:fldChar w:fldCharType="begin"/>
          </w:r>
          <w:r>
            <w:instrText xml:space="preserve"> PAGEREF _Toc1530 \h </w:instrText>
          </w:r>
          <w:r>
            <w:fldChar w:fldCharType="separate"/>
          </w:r>
          <w:r>
            <w:t>- 16 -</w:t>
          </w:r>
          <w:r>
            <w:fldChar w:fldCharType="end"/>
          </w:r>
          <w:r>
            <w:rPr>
              <w:rFonts w:hint="eastAsia" w:ascii="宋体" w:hAnsi="宋体" w:eastAsia="宋体" w:cs="宋体"/>
              <w:bCs/>
              <w:color w:val="auto"/>
              <w:highlight w:val="none"/>
              <w:lang w:val="zh-CN"/>
            </w:rPr>
            <w:fldChar w:fldCharType="end"/>
          </w:r>
        </w:p>
        <w:p w14:paraId="30AF9FC2">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_Toc842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8.2 对供应商的纪律要求</w:t>
          </w:r>
          <w:r>
            <w:tab/>
          </w:r>
          <w:r>
            <w:fldChar w:fldCharType="begin"/>
          </w:r>
          <w:r>
            <w:instrText xml:space="preserve"> PAGEREF _Toc842 \h </w:instrText>
          </w:r>
          <w:r>
            <w:fldChar w:fldCharType="separate"/>
          </w:r>
          <w:r>
            <w:t>- 17 -</w:t>
          </w:r>
          <w:r>
            <w:fldChar w:fldCharType="end"/>
          </w:r>
          <w:r>
            <w:rPr>
              <w:rFonts w:hint="eastAsia" w:ascii="宋体" w:hAnsi="宋体" w:eastAsia="宋体" w:cs="宋体"/>
              <w:bCs/>
              <w:color w:val="auto"/>
              <w:highlight w:val="none"/>
              <w:lang w:val="zh-CN"/>
            </w:rPr>
            <w:fldChar w:fldCharType="end"/>
          </w:r>
        </w:p>
        <w:p w14:paraId="251567BF">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_Toc27662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8.3 对询价小组成员的纪律要求</w:t>
          </w:r>
          <w:r>
            <w:tab/>
          </w:r>
          <w:r>
            <w:fldChar w:fldCharType="begin"/>
          </w:r>
          <w:r>
            <w:instrText xml:space="preserve"> PAGEREF _Toc27662 \h </w:instrText>
          </w:r>
          <w:r>
            <w:fldChar w:fldCharType="separate"/>
          </w:r>
          <w:r>
            <w:t>- 17 -</w:t>
          </w:r>
          <w:r>
            <w:fldChar w:fldCharType="end"/>
          </w:r>
          <w:r>
            <w:rPr>
              <w:rFonts w:hint="eastAsia" w:ascii="宋体" w:hAnsi="宋体" w:eastAsia="宋体" w:cs="宋体"/>
              <w:bCs/>
              <w:color w:val="auto"/>
              <w:highlight w:val="none"/>
              <w:lang w:val="zh-CN"/>
            </w:rPr>
            <w:fldChar w:fldCharType="end"/>
          </w:r>
        </w:p>
        <w:p w14:paraId="010771F9">
          <w:pPr>
            <w:pStyle w:val="16"/>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_Toc24472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8.4 对与评审活动有关的工作人员的纪律要求</w:t>
          </w:r>
          <w:r>
            <w:tab/>
          </w:r>
          <w:r>
            <w:fldChar w:fldCharType="begin"/>
          </w:r>
          <w:r>
            <w:instrText xml:space="preserve"> PAGEREF _Toc24472 \h </w:instrText>
          </w:r>
          <w:r>
            <w:fldChar w:fldCharType="separate"/>
          </w:r>
          <w:r>
            <w:t>- 17 -</w:t>
          </w:r>
          <w:r>
            <w:fldChar w:fldCharType="end"/>
          </w:r>
          <w:r>
            <w:rPr>
              <w:rFonts w:hint="eastAsia" w:ascii="宋体" w:hAnsi="宋体" w:eastAsia="宋体" w:cs="宋体"/>
              <w:bCs/>
              <w:color w:val="auto"/>
              <w:highlight w:val="none"/>
              <w:lang w:val="zh-CN"/>
            </w:rPr>
            <w:fldChar w:fldCharType="end"/>
          </w:r>
        </w:p>
        <w:p w14:paraId="08B0BB94">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_Toc19367 </w:instrText>
          </w:r>
          <w:r>
            <w:rPr>
              <w:rFonts w:hint="eastAsia" w:ascii="宋体" w:hAnsi="宋体" w:eastAsia="宋体" w:cs="宋体"/>
              <w:bCs/>
              <w:highlight w:val="none"/>
              <w:lang w:val="zh-CN"/>
            </w:rPr>
            <w:fldChar w:fldCharType="separate"/>
          </w:r>
          <w:r>
            <w:rPr>
              <w:rFonts w:hint="eastAsia" w:asciiTheme="minorEastAsia" w:hAnsiTheme="minorEastAsia" w:eastAsiaTheme="minorEastAsia" w:cstheme="minorEastAsia"/>
              <w:szCs w:val="24"/>
              <w:lang w:eastAsia="zh-CN"/>
            </w:rPr>
            <w:t>9.需要补充的其他内容</w:t>
          </w:r>
          <w:r>
            <w:tab/>
          </w:r>
          <w:r>
            <w:fldChar w:fldCharType="begin"/>
          </w:r>
          <w:r>
            <w:instrText xml:space="preserve"> PAGEREF _Toc19367 \h </w:instrText>
          </w:r>
          <w:r>
            <w:fldChar w:fldCharType="separate"/>
          </w:r>
          <w:r>
            <w:t>- 17 -</w:t>
          </w:r>
          <w:r>
            <w:fldChar w:fldCharType="end"/>
          </w:r>
          <w:r>
            <w:rPr>
              <w:rFonts w:hint="eastAsia" w:ascii="宋体" w:hAnsi="宋体" w:eastAsia="宋体" w:cs="宋体"/>
              <w:bCs/>
              <w:color w:val="auto"/>
              <w:highlight w:val="none"/>
              <w:lang w:val="zh-CN"/>
            </w:rPr>
            <w:fldChar w:fldCharType="end"/>
          </w:r>
        </w:p>
        <w:p w14:paraId="4BE5040C">
          <w:pPr>
            <w:pStyle w:val="23"/>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_Toc740 </w:instrText>
          </w:r>
          <w:r>
            <w:rPr>
              <w:rFonts w:hint="eastAsia" w:ascii="宋体" w:hAnsi="宋体" w:eastAsia="宋体" w:cs="宋体"/>
              <w:bCs/>
              <w:highlight w:val="none"/>
              <w:lang w:val="zh-CN"/>
            </w:rPr>
            <w:fldChar w:fldCharType="separate"/>
          </w:r>
          <w:r>
            <w:rPr>
              <w:rFonts w:hint="eastAsia" w:ascii="宋体" w:hAnsi="宋体" w:eastAsia="宋体" w:cs="宋体"/>
              <w:lang w:eastAsia="zh-CN"/>
            </w:rPr>
            <w:t>第三章  合同条款</w:t>
          </w:r>
          <w:r>
            <w:tab/>
          </w:r>
          <w:r>
            <w:fldChar w:fldCharType="begin"/>
          </w:r>
          <w:r>
            <w:instrText xml:space="preserve"> PAGEREF _Toc740 \h </w:instrText>
          </w:r>
          <w:r>
            <w:fldChar w:fldCharType="separate"/>
          </w:r>
          <w:r>
            <w:t>- 18 -</w:t>
          </w:r>
          <w:r>
            <w:fldChar w:fldCharType="end"/>
          </w:r>
          <w:r>
            <w:rPr>
              <w:rFonts w:hint="eastAsia" w:ascii="宋体" w:hAnsi="宋体" w:eastAsia="宋体" w:cs="宋体"/>
              <w:bCs/>
              <w:color w:val="auto"/>
              <w:highlight w:val="none"/>
              <w:lang w:val="zh-CN"/>
            </w:rPr>
            <w:fldChar w:fldCharType="end"/>
          </w:r>
        </w:p>
        <w:p w14:paraId="2B946184">
          <w:pPr>
            <w:pStyle w:val="23"/>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_Toc15523 </w:instrText>
          </w:r>
          <w:r>
            <w:rPr>
              <w:rFonts w:hint="eastAsia" w:ascii="宋体" w:hAnsi="宋体" w:eastAsia="宋体" w:cs="宋体"/>
              <w:bCs/>
              <w:highlight w:val="none"/>
              <w:lang w:val="zh-CN"/>
            </w:rPr>
            <w:fldChar w:fldCharType="separate"/>
          </w:r>
          <w:r>
            <w:rPr>
              <w:rFonts w:hint="eastAsia" w:ascii="宋体" w:hAnsi="宋体" w:eastAsia="宋体" w:cs="宋体"/>
              <w:lang w:eastAsia="zh-CN"/>
            </w:rPr>
            <w:t>第四章  供货要求</w:t>
          </w:r>
          <w:r>
            <w:tab/>
          </w:r>
          <w:r>
            <w:fldChar w:fldCharType="begin"/>
          </w:r>
          <w:r>
            <w:instrText xml:space="preserve"> PAGEREF _Toc15523 \h </w:instrText>
          </w:r>
          <w:r>
            <w:fldChar w:fldCharType="separate"/>
          </w:r>
          <w:r>
            <w:t>- 23 -</w:t>
          </w:r>
          <w:r>
            <w:fldChar w:fldCharType="end"/>
          </w:r>
          <w:r>
            <w:rPr>
              <w:rFonts w:hint="eastAsia" w:ascii="宋体" w:hAnsi="宋体" w:eastAsia="宋体" w:cs="宋体"/>
              <w:bCs/>
              <w:color w:val="auto"/>
              <w:highlight w:val="none"/>
              <w:lang w:val="zh-CN"/>
            </w:rPr>
            <w:fldChar w:fldCharType="end"/>
          </w:r>
        </w:p>
        <w:p w14:paraId="0C8FF0F7">
          <w:pPr>
            <w:pStyle w:val="23"/>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_Toc15348 </w:instrText>
          </w:r>
          <w:r>
            <w:rPr>
              <w:rFonts w:hint="eastAsia" w:ascii="宋体" w:hAnsi="宋体" w:eastAsia="宋体" w:cs="宋体"/>
              <w:bCs/>
              <w:highlight w:val="none"/>
              <w:lang w:val="zh-CN"/>
            </w:rPr>
            <w:fldChar w:fldCharType="separate"/>
          </w:r>
          <w:r>
            <w:rPr>
              <w:rFonts w:hint="eastAsia" w:ascii="宋体" w:hAnsi="宋体" w:eastAsia="宋体" w:cs="宋体"/>
              <w:lang w:eastAsia="zh-CN"/>
            </w:rPr>
            <w:t>第五章  响应文件格式</w:t>
          </w:r>
          <w:r>
            <w:tab/>
          </w:r>
          <w:r>
            <w:fldChar w:fldCharType="begin"/>
          </w:r>
          <w:r>
            <w:instrText xml:space="preserve"> PAGEREF _Toc15348 \h </w:instrText>
          </w:r>
          <w:r>
            <w:fldChar w:fldCharType="separate"/>
          </w:r>
          <w:r>
            <w:t>- 24 -</w:t>
          </w:r>
          <w:r>
            <w:fldChar w:fldCharType="end"/>
          </w:r>
          <w:r>
            <w:rPr>
              <w:rFonts w:hint="eastAsia" w:ascii="宋体" w:hAnsi="宋体" w:eastAsia="宋体" w:cs="宋体"/>
              <w:bCs/>
              <w:color w:val="auto"/>
              <w:highlight w:val="none"/>
              <w:lang w:val="zh-CN"/>
            </w:rPr>
            <w:fldChar w:fldCharType="end"/>
          </w:r>
        </w:p>
        <w:p w14:paraId="7B3B30C0">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_Toc6021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一、报价一览表</w:t>
          </w:r>
          <w:r>
            <w:tab/>
          </w:r>
          <w:r>
            <w:fldChar w:fldCharType="begin"/>
          </w:r>
          <w:r>
            <w:instrText xml:space="preserve"> PAGEREF _Toc6021 \h </w:instrText>
          </w:r>
          <w:r>
            <w:fldChar w:fldCharType="separate"/>
          </w:r>
          <w:r>
            <w:t>- 25 -</w:t>
          </w:r>
          <w:r>
            <w:fldChar w:fldCharType="end"/>
          </w:r>
          <w:r>
            <w:rPr>
              <w:rFonts w:hint="eastAsia" w:ascii="宋体" w:hAnsi="宋体" w:eastAsia="宋体" w:cs="宋体"/>
              <w:bCs/>
              <w:color w:val="auto"/>
              <w:highlight w:val="none"/>
              <w:lang w:val="zh-CN"/>
            </w:rPr>
            <w:fldChar w:fldCharType="end"/>
          </w:r>
        </w:p>
        <w:p w14:paraId="332237BF">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_Toc6832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二、报价函</w:t>
          </w:r>
          <w:r>
            <w:tab/>
          </w:r>
          <w:r>
            <w:fldChar w:fldCharType="begin"/>
          </w:r>
          <w:r>
            <w:instrText xml:space="preserve"> PAGEREF _Toc6832 \h </w:instrText>
          </w:r>
          <w:r>
            <w:fldChar w:fldCharType="separate"/>
          </w:r>
          <w:r>
            <w:t>- 26 -</w:t>
          </w:r>
          <w:r>
            <w:fldChar w:fldCharType="end"/>
          </w:r>
          <w:r>
            <w:rPr>
              <w:rFonts w:hint="eastAsia" w:ascii="宋体" w:hAnsi="宋体" w:eastAsia="宋体" w:cs="宋体"/>
              <w:bCs/>
              <w:color w:val="auto"/>
              <w:highlight w:val="none"/>
              <w:lang w:val="zh-CN"/>
            </w:rPr>
            <w:fldChar w:fldCharType="end"/>
          </w:r>
        </w:p>
        <w:p w14:paraId="1918F190">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_Toc10308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三、法定代表人(单位负责人)身份证明</w:t>
          </w:r>
          <w:r>
            <w:tab/>
          </w:r>
          <w:r>
            <w:fldChar w:fldCharType="begin"/>
          </w:r>
          <w:r>
            <w:instrText xml:space="preserve"> PAGEREF _Toc10308 \h </w:instrText>
          </w:r>
          <w:r>
            <w:fldChar w:fldCharType="separate"/>
          </w:r>
          <w:r>
            <w:t>- 27 -</w:t>
          </w:r>
          <w:r>
            <w:fldChar w:fldCharType="end"/>
          </w:r>
          <w:r>
            <w:rPr>
              <w:rFonts w:hint="eastAsia" w:ascii="宋体" w:hAnsi="宋体" w:eastAsia="宋体" w:cs="宋体"/>
              <w:bCs/>
              <w:color w:val="auto"/>
              <w:highlight w:val="none"/>
              <w:lang w:val="zh-CN"/>
            </w:rPr>
            <w:fldChar w:fldCharType="end"/>
          </w:r>
        </w:p>
        <w:p w14:paraId="2899F821">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_Toc28730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四、授权委托书</w:t>
          </w:r>
          <w:r>
            <w:tab/>
          </w:r>
          <w:r>
            <w:fldChar w:fldCharType="begin"/>
          </w:r>
          <w:r>
            <w:instrText xml:space="preserve"> PAGEREF _Toc28730 \h </w:instrText>
          </w:r>
          <w:r>
            <w:fldChar w:fldCharType="separate"/>
          </w:r>
          <w:r>
            <w:t>- 28 -</w:t>
          </w:r>
          <w:r>
            <w:fldChar w:fldCharType="end"/>
          </w:r>
          <w:r>
            <w:rPr>
              <w:rFonts w:hint="eastAsia" w:ascii="宋体" w:hAnsi="宋体" w:eastAsia="宋体" w:cs="宋体"/>
              <w:bCs/>
              <w:color w:val="auto"/>
              <w:highlight w:val="none"/>
              <w:lang w:val="zh-CN"/>
            </w:rPr>
            <w:fldChar w:fldCharType="end"/>
          </w:r>
        </w:p>
        <w:p w14:paraId="10AF638A">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_Toc25716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五、基本情况表</w:t>
          </w:r>
          <w:r>
            <w:tab/>
          </w:r>
          <w:r>
            <w:fldChar w:fldCharType="begin"/>
          </w:r>
          <w:r>
            <w:instrText xml:space="preserve"> PAGEREF _Toc25716 \h </w:instrText>
          </w:r>
          <w:r>
            <w:fldChar w:fldCharType="separate"/>
          </w:r>
          <w:r>
            <w:t>- 29 -</w:t>
          </w:r>
          <w:r>
            <w:fldChar w:fldCharType="end"/>
          </w:r>
          <w:r>
            <w:rPr>
              <w:rFonts w:hint="eastAsia" w:ascii="宋体" w:hAnsi="宋体" w:eastAsia="宋体" w:cs="宋体"/>
              <w:bCs/>
              <w:color w:val="auto"/>
              <w:highlight w:val="none"/>
              <w:lang w:val="zh-CN"/>
            </w:rPr>
            <w:fldChar w:fldCharType="end"/>
          </w:r>
        </w:p>
        <w:p w14:paraId="0A3CEFDB">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_Toc2279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六、资格证明材料</w:t>
          </w:r>
          <w:r>
            <w:tab/>
          </w:r>
          <w:r>
            <w:fldChar w:fldCharType="begin"/>
          </w:r>
          <w:r>
            <w:instrText xml:space="preserve"> PAGEREF _Toc2279 \h </w:instrText>
          </w:r>
          <w:r>
            <w:fldChar w:fldCharType="separate"/>
          </w:r>
          <w:r>
            <w:t>- 30 -</w:t>
          </w:r>
          <w:r>
            <w:fldChar w:fldCharType="end"/>
          </w:r>
          <w:r>
            <w:rPr>
              <w:rFonts w:hint="eastAsia" w:ascii="宋体" w:hAnsi="宋体" w:eastAsia="宋体" w:cs="宋体"/>
              <w:bCs/>
              <w:color w:val="auto"/>
              <w:highlight w:val="none"/>
              <w:lang w:val="zh-CN"/>
            </w:rPr>
            <w:fldChar w:fldCharType="end"/>
          </w:r>
        </w:p>
        <w:p w14:paraId="60160015">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_Toc10204 </w:instrText>
          </w:r>
          <w:r>
            <w:rPr>
              <w:rFonts w:hint="eastAsia" w:ascii="宋体" w:hAnsi="宋体" w:eastAsia="宋体" w:cs="宋体"/>
              <w:bCs/>
              <w:highlight w:val="none"/>
              <w:lang w:val="zh-CN"/>
            </w:rPr>
            <w:fldChar w:fldCharType="separate"/>
          </w:r>
          <w:r>
            <w:rPr>
              <w:rFonts w:hint="eastAsia" w:ascii="宋体" w:hAnsi="宋体" w:eastAsia="宋体" w:cs="宋体"/>
              <w:szCs w:val="28"/>
              <w:lang w:val="en-US" w:eastAsia="zh-CN"/>
            </w:rPr>
            <w:t>七</w:t>
          </w:r>
          <w:r>
            <w:rPr>
              <w:rFonts w:hint="eastAsia" w:ascii="宋体" w:hAnsi="宋体" w:eastAsia="宋体" w:cs="宋体"/>
              <w:szCs w:val="28"/>
              <w:lang w:eastAsia="zh-CN"/>
            </w:rPr>
            <w:t>、商务条款偏离表</w:t>
          </w:r>
          <w:r>
            <w:tab/>
          </w:r>
          <w:r>
            <w:fldChar w:fldCharType="begin"/>
          </w:r>
          <w:r>
            <w:instrText xml:space="preserve"> PAGEREF _Toc10204 \h </w:instrText>
          </w:r>
          <w:r>
            <w:fldChar w:fldCharType="separate"/>
          </w:r>
          <w:r>
            <w:t>- 31 -</w:t>
          </w:r>
          <w:r>
            <w:fldChar w:fldCharType="end"/>
          </w:r>
          <w:r>
            <w:rPr>
              <w:rFonts w:hint="eastAsia" w:ascii="宋体" w:hAnsi="宋体" w:eastAsia="宋体" w:cs="宋体"/>
              <w:bCs/>
              <w:color w:val="auto"/>
              <w:highlight w:val="none"/>
              <w:lang w:val="zh-CN"/>
            </w:rPr>
            <w:fldChar w:fldCharType="end"/>
          </w:r>
        </w:p>
        <w:p w14:paraId="27E00FC4">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_Toc14078 </w:instrText>
          </w:r>
          <w:r>
            <w:rPr>
              <w:rFonts w:hint="eastAsia" w:ascii="宋体" w:hAnsi="宋体" w:eastAsia="宋体" w:cs="宋体"/>
              <w:bCs/>
              <w:highlight w:val="none"/>
              <w:lang w:val="zh-CN"/>
            </w:rPr>
            <w:fldChar w:fldCharType="separate"/>
          </w:r>
          <w:r>
            <w:rPr>
              <w:rFonts w:hint="eastAsia" w:ascii="宋体" w:hAnsi="宋体" w:eastAsia="宋体" w:cs="宋体"/>
              <w:szCs w:val="28"/>
              <w:lang w:val="en-US" w:eastAsia="zh-CN"/>
            </w:rPr>
            <w:t>八</w:t>
          </w:r>
          <w:r>
            <w:rPr>
              <w:rFonts w:hint="eastAsia" w:ascii="宋体" w:hAnsi="宋体" w:eastAsia="宋体" w:cs="宋体"/>
              <w:szCs w:val="28"/>
              <w:lang w:eastAsia="zh-CN"/>
            </w:rPr>
            <w:t>、分项报价表</w:t>
          </w:r>
          <w:r>
            <w:tab/>
          </w:r>
          <w:r>
            <w:fldChar w:fldCharType="begin"/>
          </w:r>
          <w:r>
            <w:instrText xml:space="preserve"> PAGEREF _Toc14078 \h </w:instrText>
          </w:r>
          <w:r>
            <w:fldChar w:fldCharType="separate"/>
          </w:r>
          <w:r>
            <w:t>- 32 -</w:t>
          </w:r>
          <w:r>
            <w:fldChar w:fldCharType="end"/>
          </w:r>
          <w:r>
            <w:rPr>
              <w:rFonts w:hint="eastAsia" w:ascii="宋体" w:hAnsi="宋体" w:eastAsia="宋体" w:cs="宋体"/>
              <w:bCs/>
              <w:color w:val="auto"/>
              <w:highlight w:val="none"/>
              <w:lang w:val="zh-CN"/>
            </w:rPr>
            <w:fldChar w:fldCharType="end"/>
          </w:r>
        </w:p>
        <w:p w14:paraId="40D3EA9A">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_Toc21187 </w:instrText>
          </w:r>
          <w:r>
            <w:rPr>
              <w:rFonts w:hint="eastAsia" w:ascii="宋体" w:hAnsi="宋体" w:eastAsia="宋体" w:cs="宋体"/>
              <w:bCs/>
              <w:highlight w:val="none"/>
              <w:lang w:val="zh-CN"/>
            </w:rPr>
            <w:fldChar w:fldCharType="separate"/>
          </w:r>
          <w:r>
            <w:rPr>
              <w:rFonts w:hint="eastAsia" w:ascii="宋体" w:hAnsi="宋体" w:eastAsia="宋体" w:cs="宋体"/>
              <w:szCs w:val="28"/>
              <w:lang w:val="en-US" w:eastAsia="zh-CN"/>
            </w:rPr>
            <w:t>九</w:t>
          </w:r>
          <w:r>
            <w:rPr>
              <w:rFonts w:hint="eastAsia" w:ascii="宋体" w:hAnsi="宋体" w:eastAsia="宋体" w:cs="宋体"/>
              <w:szCs w:val="28"/>
              <w:lang w:eastAsia="zh-CN"/>
            </w:rPr>
            <w:t>、类似项目业绩表</w:t>
          </w:r>
          <w:r>
            <w:tab/>
          </w:r>
          <w:r>
            <w:fldChar w:fldCharType="begin"/>
          </w:r>
          <w:r>
            <w:instrText xml:space="preserve"> PAGEREF _Toc21187 \h </w:instrText>
          </w:r>
          <w:r>
            <w:fldChar w:fldCharType="separate"/>
          </w:r>
          <w:r>
            <w:t>- 33 -</w:t>
          </w:r>
          <w:r>
            <w:fldChar w:fldCharType="end"/>
          </w:r>
          <w:r>
            <w:rPr>
              <w:rFonts w:hint="eastAsia" w:ascii="宋体" w:hAnsi="宋体" w:eastAsia="宋体" w:cs="宋体"/>
              <w:bCs/>
              <w:color w:val="auto"/>
              <w:highlight w:val="none"/>
              <w:lang w:val="zh-CN"/>
            </w:rPr>
            <w:fldChar w:fldCharType="end"/>
          </w:r>
        </w:p>
        <w:p w14:paraId="1B985F13">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_Toc15459 </w:instrText>
          </w:r>
          <w:r>
            <w:rPr>
              <w:rFonts w:hint="eastAsia" w:ascii="宋体" w:hAnsi="宋体" w:eastAsia="宋体" w:cs="宋体"/>
              <w:bCs/>
              <w:highlight w:val="none"/>
              <w:lang w:val="zh-CN"/>
            </w:rPr>
            <w:fldChar w:fldCharType="separate"/>
          </w:r>
          <w:r>
            <w:rPr>
              <w:rFonts w:hint="eastAsia" w:ascii="宋体" w:hAnsi="宋体" w:eastAsia="宋体" w:cs="宋体"/>
              <w:szCs w:val="28"/>
              <w:lang w:val="en-US" w:eastAsia="zh-CN"/>
            </w:rPr>
            <w:t>十</w:t>
          </w:r>
          <w:r>
            <w:rPr>
              <w:rFonts w:hint="eastAsia" w:ascii="宋体" w:hAnsi="宋体" w:eastAsia="宋体" w:cs="宋体"/>
              <w:szCs w:val="28"/>
              <w:lang w:eastAsia="zh-CN"/>
            </w:rPr>
            <w:t>、售后服务</w:t>
          </w:r>
          <w:r>
            <w:tab/>
          </w:r>
          <w:r>
            <w:fldChar w:fldCharType="begin"/>
          </w:r>
          <w:r>
            <w:instrText xml:space="preserve"> PAGEREF _Toc15459 \h </w:instrText>
          </w:r>
          <w:r>
            <w:fldChar w:fldCharType="separate"/>
          </w:r>
          <w:r>
            <w:t>- 34 -</w:t>
          </w:r>
          <w:r>
            <w:fldChar w:fldCharType="end"/>
          </w:r>
          <w:r>
            <w:rPr>
              <w:rFonts w:hint="eastAsia" w:ascii="宋体" w:hAnsi="宋体" w:eastAsia="宋体" w:cs="宋体"/>
              <w:bCs/>
              <w:color w:val="auto"/>
              <w:highlight w:val="none"/>
              <w:lang w:val="zh-CN"/>
            </w:rPr>
            <w:fldChar w:fldCharType="end"/>
          </w:r>
        </w:p>
        <w:p w14:paraId="32F98B73">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_Toc16233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十</w:t>
          </w:r>
          <w:r>
            <w:rPr>
              <w:rFonts w:hint="eastAsia" w:ascii="宋体" w:hAnsi="宋体" w:eastAsia="宋体" w:cs="宋体"/>
              <w:szCs w:val="28"/>
              <w:lang w:val="en-US" w:eastAsia="zh-CN"/>
            </w:rPr>
            <w:t>一</w:t>
          </w:r>
          <w:r>
            <w:rPr>
              <w:rFonts w:hint="eastAsia" w:ascii="宋体" w:hAnsi="宋体" w:eastAsia="宋体" w:cs="宋体"/>
              <w:szCs w:val="28"/>
              <w:lang w:eastAsia="zh-CN"/>
            </w:rPr>
            <w:t>、质量保证及保障承诺</w:t>
          </w:r>
          <w:r>
            <w:tab/>
          </w:r>
          <w:r>
            <w:fldChar w:fldCharType="begin"/>
          </w:r>
          <w:r>
            <w:instrText xml:space="preserve"> PAGEREF _Toc16233 \h </w:instrText>
          </w:r>
          <w:r>
            <w:fldChar w:fldCharType="separate"/>
          </w:r>
          <w:r>
            <w:t>- 35 -</w:t>
          </w:r>
          <w:r>
            <w:fldChar w:fldCharType="end"/>
          </w:r>
          <w:r>
            <w:rPr>
              <w:rFonts w:hint="eastAsia" w:ascii="宋体" w:hAnsi="宋体" w:eastAsia="宋体" w:cs="宋体"/>
              <w:bCs/>
              <w:color w:val="auto"/>
              <w:highlight w:val="none"/>
              <w:lang w:val="zh-CN"/>
            </w:rPr>
            <w:fldChar w:fldCharType="end"/>
          </w:r>
        </w:p>
        <w:p w14:paraId="25C7561C">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_Toc21139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十</w:t>
          </w:r>
          <w:r>
            <w:rPr>
              <w:rFonts w:hint="eastAsia" w:ascii="宋体" w:hAnsi="宋体" w:eastAsia="宋体" w:cs="宋体"/>
              <w:szCs w:val="28"/>
              <w:lang w:val="en-US" w:eastAsia="zh-CN"/>
            </w:rPr>
            <w:t>二</w:t>
          </w:r>
          <w:r>
            <w:rPr>
              <w:rFonts w:hint="eastAsia" w:ascii="宋体" w:hAnsi="宋体" w:eastAsia="宋体" w:cs="宋体"/>
              <w:szCs w:val="28"/>
              <w:lang w:eastAsia="zh-CN"/>
            </w:rPr>
            <w:t>、供货方案</w:t>
          </w:r>
          <w:r>
            <w:tab/>
          </w:r>
          <w:r>
            <w:fldChar w:fldCharType="begin"/>
          </w:r>
          <w:r>
            <w:instrText xml:space="preserve"> PAGEREF _Toc21139 \h </w:instrText>
          </w:r>
          <w:r>
            <w:fldChar w:fldCharType="separate"/>
          </w:r>
          <w:r>
            <w:t>- 36 -</w:t>
          </w:r>
          <w:r>
            <w:fldChar w:fldCharType="end"/>
          </w:r>
          <w:r>
            <w:rPr>
              <w:rFonts w:hint="eastAsia" w:ascii="宋体" w:hAnsi="宋体" w:eastAsia="宋体" w:cs="宋体"/>
              <w:bCs/>
              <w:color w:val="auto"/>
              <w:highlight w:val="none"/>
              <w:lang w:val="zh-CN"/>
            </w:rPr>
            <w:fldChar w:fldCharType="end"/>
          </w:r>
        </w:p>
        <w:p w14:paraId="1A6C759F">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_Toc28814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十</w:t>
          </w:r>
          <w:r>
            <w:rPr>
              <w:rFonts w:hint="eastAsia" w:ascii="宋体" w:hAnsi="宋体" w:eastAsia="宋体" w:cs="宋体"/>
              <w:szCs w:val="28"/>
              <w:lang w:val="en-US" w:eastAsia="zh-CN"/>
            </w:rPr>
            <w:t>三</w:t>
          </w:r>
          <w:r>
            <w:rPr>
              <w:rFonts w:hint="eastAsia" w:ascii="宋体" w:hAnsi="宋体" w:eastAsia="宋体" w:cs="宋体"/>
              <w:szCs w:val="28"/>
              <w:lang w:eastAsia="zh-CN"/>
            </w:rPr>
            <w:t>、保密承诺</w:t>
          </w:r>
          <w:r>
            <w:tab/>
          </w:r>
          <w:r>
            <w:fldChar w:fldCharType="begin"/>
          </w:r>
          <w:r>
            <w:instrText xml:space="preserve"> PAGEREF _Toc28814 \h </w:instrText>
          </w:r>
          <w:r>
            <w:fldChar w:fldCharType="separate"/>
          </w:r>
          <w:r>
            <w:t>- 37 -</w:t>
          </w:r>
          <w:r>
            <w:fldChar w:fldCharType="end"/>
          </w:r>
          <w:r>
            <w:rPr>
              <w:rFonts w:hint="eastAsia" w:ascii="宋体" w:hAnsi="宋体" w:eastAsia="宋体" w:cs="宋体"/>
              <w:bCs/>
              <w:color w:val="auto"/>
              <w:highlight w:val="none"/>
              <w:lang w:val="zh-CN"/>
            </w:rPr>
            <w:fldChar w:fldCharType="end"/>
          </w:r>
        </w:p>
        <w:p w14:paraId="59B845C8">
          <w:pPr>
            <w:pStyle w:val="27"/>
            <w:tabs>
              <w:tab w:val="right" w:leader="dot" w:pos="9632"/>
            </w:tabs>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_Toc19366 </w:instrText>
          </w:r>
          <w:r>
            <w:rPr>
              <w:rFonts w:hint="eastAsia" w:ascii="宋体" w:hAnsi="宋体" w:eastAsia="宋体" w:cs="宋体"/>
              <w:bCs/>
              <w:highlight w:val="none"/>
              <w:lang w:val="zh-CN"/>
            </w:rPr>
            <w:fldChar w:fldCharType="separate"/>
          </w:r>
          <w:r>
            <w:rPr>
              <w:rFonts w:hint="eastAsia" w:ascii="宋体" w:hAnsi="宋体" w:eastAsia="宋体" w:cs="宋体"/>
              <w:szCs w:val="28"/>
              <w:lang w:eastAsia="zh-CN"/>
            </w:rPr>
            <w:t>十</w:t>
          </w:r>
          <w:r>
            <w:rPr>
              <w:rFonts w:hint="eastAsia" w:ascii="宋体" w:hAnsi="宋体" w:eastAsia="宋体" w:cs="宋体"/>
              <w:szCs w:val="28"/>
              <w:lang w:val="en-US" w:eastAsia="zh-CN"/>
            </w:rPr>
            <w:t>四</w:t>
          </w:r>
          <w:r>
            <w:rPr>
              <w:rFonts w:hint="eastAsia" w:ascii="宋体" w:hAnsi="宋体" w:eastAsia="宋体" w:cs="宋体"/>
              <w:szCs w:val="28"/>
              <w:lang w:eastAsia="zh-CN"/>
            </w:rPr>
            <w:t>、其他资料</w:t>
          </w:r>
          <w:r>
            <w:tab/>
          </w:r>
          <w:r>
            <w:fldChar w:fldCharType="begin"/>
          </w:r>
          <w:r>
            <w:instrText xml:space="preserve"> PAGEREF _Toc19366 \h </w:instrText>
          </w:r>
          <w:r>
            <w:fldChar w:fldCharType="separate"/>
          </w:r>
          <w:r>
            <w:t>- 38 -</w:t>
          </w:r>
          <w:r>
            <w:fldChar w:fldCharType="end"/>
          </w:r>
          <w:r>
            <w:rPr>
              <w:rFonts w:hint="eastAsia" w:ascii="宋体" w:hAnsi="宋体" w:eastAsia="宋体" w:cs="宋体"/>
              <w:bCs/>
              <w:color w:val="auto"/>
              <w:highlight w:val="none"/>
              <w:lang w:val="zh-CN"/>
            </w:rPr>
            <w:fldChar w:fldCharType="end"/>
          </w:r>
        </w:p>
        <w:p w14:paraId="73DB80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highlight w:val="none"/>
            </w:rPr>
          </w:pPr>
          <w:r>
            <w:rPr>
              <w:rFonts w:hint="eastAsia" w:ascii="宋体" w:hAnsi="宋体" w:eastAsia="宋体" w:cs="宋体"/>
              <w:bCs/>
              <w:color w:val="auto"/>
              <w:highlight w:val="none"/>
              <w:lang w:val="zh-CN"/>
            </w:rPr>
            <w:fldChar w:fldCharType="end"/>
          </w:r>
        </w:p>
      </w:sdtContent>
    </w:sdt>
    <w:p w14:paraId="058D4412">
      <w:pPr>
        <w:widowControl/>
        <w:rPr>
          <w:rFonts w:hint="eastAsia" w:ascii="宋体" w:hAnsi="宋体" w:eastAsia="宋体" w:cs="宋体"/>
          <w:color w:val="auto"/>
          <w:sz w:val="44"/>
          <w:szCs w:val="21"/>
          <w:highlight w:val="none"/>
          <w:lang w:eastAsia="zh-CN"/>
        </w:rPr>
        <w:sectPr>
          <w:headerReference r:id="rId6" w:type="default"/>
          <w:footerReference r:id="rId7" w:type="default"/>
          <w:pgSz w:w="12240" w:h="15840"/>
          <w:pgMar w:top="1191" w:right="1304" w:bottom="1191" w:left="1304" w:header="567" w:footer="567" w:gutter="0"/>
          <w:pgNumType w:fmt="numberInDash" w:start="1"/>
          <w:cols w:space="720" w:num="1"/>
          <w:docGrid w:linePitch="299" w:charSpace="0"/>
        </w:sectPr>
      </w:pPr>
    </w:p>
    <w:p w14:paraId="3C65B8D2">
      <w:pPr>
        <w:pStyle w:val="3"/>
        <w:keepNext w:val="0"/>
        <w:keepLines w:val="0"/>
        <w:pageBreakBefore w:val="0"/>
        <w:widowControl w:val="0"/>
        <w:kinsoku/>
        <w:wordWrap/>
        <w:overflowPunct/>
        <w:topLinePunct w:val="0"/>
        <w:autoSpaceDE/>
        <w:autoSpaceDN/>
        <w:bidi w:val="0"/>
        <w:adjustRightInd/>
        <w:snapToGrid/>
        <w:spacing w:after="150" w:afterLines="50" w:line="600" w:lineRule="exact"/>
        <w:ind w:left="0" w:right="57"/>
        <w:jc w:val="center"/>
        <w:textAlignment w:val="auto"/>
        <w:rPr>
          <w:rFonts w:hint="eastAsia" w:ascii="宋体" w:hAnsi="宋体" w:eastAsia="宋体" w:cs="宋体"/>
          <w:lang w:eastAsia="zh-CN"/>
        </w:rPr>
      </w:pPr>
      <w:bookmarkStart w:id="0" w:name="_Toc1739598"/>
      <w:bookmarkStart w:id="1" w:name="_Toc662"/>
      <w:r>
        <w:rPr>
          <w:rFonts w:hint="eastAsia" w:ascii="宋体" w:hAnsi="宋体" w:eastAsia="宋体" w:cs="宋体"/>
          <w:lang w:eastAsia="zh-CN"/>
        </w:rPr>
        <w:t xml:space="preserve">第一章  </w:t>
      </w:r>
      <w:bookmarkEnd w:id="0"/>
      <w:r>
        <w:rPr>
          <w:rFonts w:hint="eastAsia" w:ascii="宋体" w:hAnsi="宋体" w:eastAsia="宋体" w:cs="宋体"/>
          <w:lang w:eastAsia="zh-CN"/>
        </w:rPr>
        <w:t>询价采购公告</w:t>
      </w:r>
      <w:bookmarkEnd w:id="1"/>
    </w:p>
    <w:p w14:paraId="7B2B9FC7">
      <w:pPr>
        <w:keepNext w:val="0"/>
        <w:keepLines w:val="0"/>
        <w:pageBreakBefore w:val="0"/>
        <w:widowControl w:val="0"/>
        <w:tabs>
          <w:tab w:val="left" w:pos="1118"/>
        </w:tabs>
        <w:kinsoku/>
        <w:wordWrap/>
        <w:overflowPunct/>
        <w:topLinePunct w:val="0"/>
        <w:autoSpaceDE/>
        <w:autoSpaceDN/>
        <w:bidi w:val="0"/>
        <w:adjustRightInd/>
        <w:snapToGrid/>
        <w:spacing w:line="360" w:lineRule="auto"/>
        <w:ind w:right="51"/>
        <w:jc w:val="center"/>
        <w:textAlignment w:val="auto"/>
        <w:rPr>
          <w:rFonts w:hint="eastAsia" w:cs="宋体"/>
          <w:b/>
          <w:sz w:val="32"/>
          <w:szCs w:val="24"/>
          <w:lang w:eastAsia="zh-CN"/>
        </w:rPr>
      </w:pPr>
      <w:r>
        <w:rPr>
          <w:rFonts w:hint="eastAsia" w:cs="宋体"/>
          <w:b/>
          <w:sz w:val="32"/>
          <w:szCs w:val="24"/>
          <w:lang w:eastAsia="zh-CN"/>
        </w:rPr>
        <w:t>盈江县2023年“大地新芽母婴健康关爱行动”多种维生素矿物质片采购项目</w:t>
      </w:r>
    </w:p>
    <w:p w14:paraId="64E70D7D">
      <w:pPr>
        <w:keepNext w:val="0"/>
        <w:keepLines w:val="0"/>
        <w:pageBreakBefore w:val="0"/>
        <w:widowControl w:val="0"/>
        <w:tabs>
          <w:tab w:val="left" w:pos="1118"/>
        </w:tabs>
        <w:kinsoku/>
        <w:wordWrap/>
        <w:overflowPunct/>
        <w:topLinePunct w:val="0"/>
        <w:autoSpaceDE/>
        <w:autoSpaceDN/>
        <w:bidi w:val="0"/>
        <w:adjustRightInd/>
        <w:snapToGrid/>
        <w:spacing w:line="360" w:lineRule="auto"/>
        <w:ind w:right="51"/>
        <w:jc w:val="center"/>
        <w:textAlignment w:val="auto"/>
        <w:rPr>
          <w:rFonts w:hint="eastAsia" w:cs="宋体"/>
          <w:b/>
          <w:sz w:val="36"/>
          <w:szCs w:val="28"/>
          <w:lang w:eastAsia="zh-CN"/>
        </w:rPr>
      </w:pPr>
      <w:r>
        <w:rPr>
          <w:rFonts w:hint="eastAsia" w:ascii="宋体" w:hAnsi="宋体" w:eastAsia="宋体" w:cs="宋体"/>
          <w:b/>
          <w:sz w:val="28"/>
          <w:lang w:eastAsia="zh-CN"/>
        </w:rPr>
        <w:t>（项目编号：</w:t>
      </w:r>
      <w:r>
        <w:rPr>
          <w:rFonts w:hint="eastAsia" w:cs="宋体"/>
          <w:b/>
          <w:sz w:val="28"/>
          <w:lang w:eastAsia="zh-CN"/>
        </w:rPr>
        <w:t>YDZTH20232116</w:t>
      </w:r>
      <w:r>
        <w:rPr>
          <w:rFonts w:hint="eastAsia" w:ascii="宋体" w:hAnsi="宋体" w:eastAsia="宋体" w:cs="宋体"/>
          <w:b/>
          <w:sz w:val="28"/>
          <w:lang w:eastAsia="zh-CN"/>
        </w:rPr>
        <w:t>）</w:t>
      </w:r>
    </w:p>
    <w:p w14:paraId="5C55E20C">
      <w:pPr>
        <w:keepNext w:val="0"/>
        <w:keepLines w:val="0"/>
        <w:pageBreakBefore w:val="0"/>
        <w:widowControl w:val="0"/>
        <w:tabs>
          <w:tab w:val="left" w:pos="1118"/>
        </w:tabs>
        <w:kinsoku/>
        <w:wordWrap/>
        <w:overflowPunct/>
        <w:topLinePunct w:val="0"/>
        <w:autoSpaceDE/>
        <w:autoSpaceDN/>
        <w:bidi w:val="0"/>
        <w:adjustRightInd/>
        <w:snapToGrid/>
        <w:spacing w:line="360" w:lineRule="auto"/>
        <w:ind w:right="51"/>
        <w:jc w:val="center"/>
        <w:textAlignment w:val="auto"/>
        <w:rPr>
          <w:rFonts w:hint="eastAsia" w:ascii="宋体" w:hAnsi="宋体" w:eastAsia="宋体" w:cs="宋体"/>
          <w:b/>
          <w:sz w:val="20"/>
          <w:lang w:eastAsia="zh-CN"/>
        </w:rPr>
      </w:pPr>
      <w:r>
        <w:rPr>
          <w:rFonts w:hint="eastAsia" w:cs="宋体"/>
          <w:b/>
          <w:sz w:val="36"/>
          <w:szCs w:val="36"/>
          <w:lang w:eastAsia="zh-CN"/>
        </w:rPr>
        <w:t>询价采购公告</w:t>
      </w:r>
    </w:p>
    <w:p w14:paraId="16F8D0D6">
      <w:pPr>
        <w:pStyle w:val="4"/>
        <w:keepNext w:val="0"/>
        <w:keepLines w:val="0"/>
        <w:pageBreakBefore w:val="0"/>
        <w:widowControl w:val="0"/>
        <w:kinsoku/>
        <w:wordWrap/>
        <w:overflowPunct/>
        <w:topLinePunct w:val="0"/>
        <w:autoSpaceDE/>
        <w:autoSpaceDN/>
        <w:bidi w:val="0"/>
        <w:adjustRightInd/>
        <w:snapToGrid/>
        <w:spacing w:line="460" w:lineRule="exact"/>
        <w:ind w:left="102" w:right="159"/>
        <w:textAlignment w:val="auto"/>
        <w:rPr>
          <w:rFonts w:hint="eastAsia" w:ascii="宋体" w:hAnsi="宋体" w:eastAsia="宋体" w:cs="宋体"/>
          <w:sz w:val="24"/>
          <w:szCs w:val="24"/>
          <w:lang w:eastAsia="zh-CN"/>
        </w:rPr>
      </w:pPr>
      <w:bookmarkStart w:id="2" w:name="_Toc11469"/>
      <w:r>
        <w:rPr>
          <w:rFonts w:hint="eastAsia" w:ascii="宋体" w:hAnsi="宋体" w:eastAsia="宋体" w:cs="宋体"/>
          <w:sz w:val="24"/>
          <w:szCs w:val="24"/>
          <w:lang w:eastAsia="zh-CN"/>
        </w:rPr>
        <w:t>1.采购条件</w:t>
      </w:r>
      <w:bookmarkEnd w:id="2"/>
    </w:p>
    <w:p w14:paraId="792B6B17">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sz w:val="24"/>
          <w:szCs w:val="24"/>
          <w:u w:val="none"/>
          <w:lang w:eastAsia="zh-CN"/>
        </w:rPr>
      </w:pPr>
      <w:r>
        <w:rPr>
          <w:rFonts w:hint="eastAsia" w:ascii="宋体" w:hAnsi="宋体" w:eastAsia="宋体" w:cs="宋体"/>
          <w:bCs/>
          <w:spacing w:val="10"/>
          <w:sz w:val="24"/>
          <w:szCs w:val="24"/>
          <w:u w:val="none"/>
          <w:lang w:eastAsia="zh-CN"/>
        </w:rPr>
        <w:t>根据相关法律法规的规定</w:t>
      </w:r>
      <w:r>
        <w:rPr>
          <w:rFonts w:hint="eastAsia" w:cs="宋体"/>
          <w:bCs/>
          <w:spacing w:val="10"/>
          <w:sz w:val="24"/>
          <w:szCs w:val="24"/>
          <w:u w:val="none"/>
          <w:lang w:eastAsia="zh-CN"/>
        </w:rPr>
        <w:t>，</w:t>
      </w:r>
      <w:r>
        <w:rPr>
          <w:rFonts w:hint="eastAsia" w:ascii="宋体" w:hAnsi="宋体" w:eastAsia="宋体" w:cs="宋体"/>
          <w:sz w:val="24"/>
          <w:szCs w:val="24"/>
          <w:u w:val="none"/>
          <w:lang w:eastAsia="zh-CN"/>
        </w:rPr>
        <w:t>云南元大工程咨询有限责任公司受</w:t>
      </w:r>
      <w:r>
        <w:rPr>
          <w:rFonts w:hint="eastAsia" w:cs="宋体"/>
          <w:sz w:val="24"/>
          <w:szCs w:val="24"/>
          <w:u w:val="none"/>
          <w:lang w:eastAsia="zh-CN"/>
        </w:rPr>
        <w:t>盈江县妇幼保健院</w:t>
      </w:r>
      <w:r>
        <w:rPr>
          <w:rFonts w:hint="eastAsia" w:ascii="宋体" w:hAnsi="宋体" w:eastAsia="宋体" w:cs="宋体"/>
          <w:sz w:val="24"/>
          <w:szCs w:val="24"/>
          <w:u w:val="none"/>
          <w:lang w:eastAsia="zh-CN"/>
        </w:rPr>
        <w:t>委托，对盈江县2023年“大地新芽母婴健康关爱行动”</w:t>
      </w:r>
      <w:r>
        <w:rPr>
          <w:rFonts w:hint="eastAsia" w:cs="宋体"/>
          <w:sz w:val="24"/>
          <w:szCs w:val="24"/>
          <w:u w:val="none"/>
          <w:lang w:eastAsia="zh-CN"/>
        </w:rPr>
        <w:t>多种维生素矿物质片</w:t>
      </w:r>
      <w:r>
        <w:rPr>
          <w:rFonts w:hint="eastAsia" w:ascii="宋体" w:hAnsi="宋体" w:eastAsia="宋体" w:cs="宋体"/>
          <w:sz w:val="24"/>
          <w:szCs w:val="24"/>
          <w:u w:val="none"/>
          <w:lang w:eastAsia="zh-CN"/>
        </w:rPr>
        <w:t>采购项目进行询价采购，诚邀满足资格条件的潜在供应商参加询价活动。</w:t>
      </w:r>
    </w:p>
    <w:p w14:paraId="3EDE20D4">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u w:val="none"/>
          <w:lang w:eastAsia="zh-CN"/>
        </w:rPr>
      </w:pPr>
      <w:bookmarkStart w:id="3" w:name="_Toc20338"/>
      <w:bookmarkStart w:id="4" w:name="_Toc1739603"/>
      <w:r>
        <w:rPr>
          <w:rFonts w:hint="eastAsia" w:ascii="宋体" w:hAnsi="宋体" w:eastAsia="宋体" w:cs="宋体"/>
          <w:sz w:val="24"/>
          <w:szCs w:val="24"/>
          <w:u w:val="none"/>
          <w:lang w:eastAsia="zh-CN"/>
        </w:rPr>
        <w:t>2.项目概况</w:t>
      </w:r>
      <w:bookmarkEnd w:id="3"/>
    </w:p>
    <w:p w14:paraId="68F8D5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2.1项目名称：</w:t>
      </w:r>
      <w:r>
        <w:rPr>
          <w:rFonts w:hint="eastAsia" w:cs="宋体"/>
          <w:sz w:val="24"/>
          <w:szCs w:val="24"/>
          <w:highlight w:val="none"/>
          <w:lang w:eastAsia="zh-CN"/>
        </w:rPr>
        <w:t>盈江县2023年“大地新芽母婴健康关爱行动”多种维生素矿物质片采购项目</w:t>
      </w:r>
      <w:r>
        <w:rPr>
          <w:rFonts w:hint="eastAsia" w:ascii="宋体" w:hAnsi="宋体" w:eastAsia="宋体" w:cs="宋体"/>
          <w:sz w:val="24"/>
          <w:szCs w:val="24"/>
          <w:highlight w:val="none"/>
        </w:rPr>
        <w:t>。</w:t>
      </w:r>
    </w:p>
    <w:p w14:paraId="6210A85A">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bCs/>
          <w:spacing w:val="10"/>
          <w:sz w:val="24"/>
          <w:szCs w:val="24"/>
          <w:u w:val="none"/>
          <w:lang w:eastAsia="zh-CN"/>
        </w:rPr>
      </w:pPr>
      <w:r>
        <w:rPr>
          <w:rFonts w:hint="eastAsia" w:ascii="宋体" w:hAnsi="宋体" w:eastAsia="宋体" w:cs="宋体"/>
          <w:bCs/>
          <w:spacing w:val="10"/>
          <w:sz w:val="24"/>
          <w:szCs w:val="24"/>
          <w:u w:val="none"/>
          <w:lang w:eastAsia="zh-CN"/>
        </w:rPr>
        <w:t>2.2项目内容：</w:t>
      </w:r>
      <w:r>
        <w:rPr>
          <w:rFonts w:hint="eastAsia" w:ascii="宋体" w:hAnsi="宋体" w:eastAsia="宋体" w:cs="宋体"/>
          <w:bCs/>
          <w:spacing w:val="10"/>
          <w:sz w:val="24"/>
          <w:szCs w:val="24"/>
          <w:u w:val="none"/>
          <w:lang w:val="en-US" w:eastAsia="zh-CN"/>
        </w:rPr>
        <w:t>根据</w:t>
      </w:r>
      <w:r>
        <w:rPr>
          <w:rFonts w:hint="eastAsia" w:ascii="宋体" w:hAnsi="宋体" w:eastAsia="宋体" w:cs="宋体"/>
          <w:bCs/>
          <w:spacing w:val="10"/>
          <w:sz w:val="24"/>
          <w:szCs w:val="24"/>
          <w:u w:val="none"/>
          <w:lang w:eastAsia="zh-CN"/>
        </w:rPr>
        <w:t>盈江县妇幼保健院</w:t>
      </w:r>
      <w:r>
        <w:rPr>
          <w:rFonts w:hint="eastAsia" w:ascii="宋体" w:hAnsi="宋体" w:eastAsia="宋体" w:cs="宋体"/>
          <w:bCs/>
          <w:spacing w:val="10"/>
          <w:sz w:val="24"/>
          <w:szCs w:val="24"/>
          <w:u w:val="none"/>
          <w:lang w:val="en-US" w:eastAsia="zh-CN"/>
        </w:rPr>
        <w:t>的院内需要，现需对</w:t>
      </w:r>
      <w:r>
        <w:rPr>
          <w:rFonts w:hint="eastAsia" w:cs="宋体"/>
          <w:bCs/>
          <w:spacing w:val="10"/>
          <w:sz w:val="24"/>
          <w:szCs w:val="24"/>
          <w:u w:val="none"/>
          <w:lang w:val="en-US" w:eastAsia="zh-CN"/>
        </w:rPr>
        <w:t>多种维生素矿物质片</w:t>
      </w:r>
      <w:r>
        <w:rPr>
          <w:rFonts w:hint="eastAsia" w:ascii="宋体" w:hAnsi="宋体" w:eastAsia="宋体" w:cs="宋体"/>
          <w:bCs/>
          <w:spacing w:val="10"/>
          <w:sz w:val="24"/>
          <w:szCs w:val="24"/>
          <w:u w:val="none"/>
          <w:lang w:val="en-US" w:eastAsia="zh-CN"/>
        </w:rPr>
        <w:t>进行采购，预计采购数量</w:t>
      </w:r>
      <w:r>
        <w:rPr>
          <w:rFonts w:hint="eastAsia" w:cs="宋体"/>
          <w:bCs/>
          <w:spacing w:val="10"/>
          <w:sz w:val="24"/>
          <w:szCs w:val="24"/>
          <w:u w:val="none"/>
          <w:lang w:val="en-US" w:eastAsia="zh-CN"/>
        </w:rPr>
        <w:t>800盒</w:t>
      </w:r>
      <w:r>
        <w:rPr>
          <w:rFonts w:hint="eastAsia" w:ascii="宋体" w:hAnsi="宋体" w:eastAsia="宋体" w:cs="宋体"/>
          <w:bCs/>
          <w:spacing w:val="10"/>
          <w:sz w:val="24"/>
          <w:szCs w:val="24"/>
          <w:u w:val="none"/>
          <w:lang w:val="en-US" w:eastAsia="zh-CN"/>
        </w:rPr>
        <w:t>，具体内容</w:t>
      </w:r>
      <w:r>
        <w:rPr>
          <w:rFonts w:hint="eastAsia" w:ascii="宋体" w:hAnsi="宋体" w:eastAsia="宋体" w:cs="宋体"/>
          <w:bCs/>
          <w:spacing w:val="10"/>
          <w:sz w:val="24"/>
          <w:szCs w:val="24"/>
          <w:u w:val="none"/>
          <w:lang w:eastAsia="zh-CN"/>
        </w:rPr>
        <w:t>详见</w:t>
      </w:r>
      <w:r>
        <w:rPr>
          <w:rFonts w:hint="eastAsia" w:ascii="宋体" w:hAnsi="宋体" w:eastAsia="宋体" w:cs="宋体"/>
          <w:bCs/>
          <w:spacing w:val="10"/>
          <w:sz w:val="24"/>
          <w:szCs w:val="24"/>
          <w:u w:val="none"/>
          <w:lang w:val="en-US" w:eastAsia="zh-CN"/>
        </w:rPr>
        <w:t>询价采购</w:t>
      </w:r>
      <w:r>
        <w:rPr>
          <w:rFonts w:hint="eastAsia" w:ascii="宋体" w:hAnsi="宋体" w:eastAsia="宋体" w:cs="宋体"/>
          <w:bCs/>
          <w:spacing w:val="10"/>
          <w:sz w:val="24"/>
          <w:szCs w:val="24"/>
          <w:u w:val="none"/>
          <w:lang w:eastAsia="zh-CN"/>
        </w:rPr>
        <w:t>文件第</w:t>
      </w:r>
      <w:r>
        <w:rPr>
          <w:rFonts w:hint="eastAsia" w:ascii="宋体" w:hAnsi="宋体" w:eastAsia="宋体" w:cs="宋体"/>
          <w:bCs/>
          <w:spacing w:val="10"/>
          <w:sz w:val="24"/>
          <w:szCs w:val="24"/>
          <w:u w:val="none"/>
          <w:lang w:val="en-US" w:eastAsia="zh-CN"/>
        </w:rPr>
        <w:t>四</w:t>
      </w:r>
      <w:r>
        <w:rPr>
          <w:rFonts w:hint="eastAsia" w:ascii="宋体" w:hAnsi="宋体" w:eastAsia="宋体" w:cs="宋体"/>
          <w:bCs/>
          <w:spacing w:val="10"/>
          <w:sz w:val="24"/>
          <w:szCs w:val="24"/>
          <w:u w:val="none"/>
          <w:lang w:eastAsia="zh-CN"/>
        </w:rPr>
        <w:t>章“</w:t>
      </w:r>
      <w:r>
        <w:rPr>
          <w:rFonts w:hint="eastAsia" w:ascii="宋体" w:hAnsi="宋体" w:eastAsia="宋体" w:cs="宋体"/>
          <w:bCs/>
          <w:spacing w:val="10"/>
          <w:sz w:val="24"/>
          <w:szCs w:val="24"/>
          <w:u w:val="none"/>
          <w:lang w:val="en-US" w:eastAsia="zh-CN"/>
        </w:rPr>
        <w:t>供货要求</w:t>
      </w:r>
      <w:r>
        <w:rPr>
          <w:rFonts w:hint="eastAsia" w:ascii="宋体" w:hAnsi="宋体" w:eastAsia="宋体" w:cs="宋体"/>
          <w:bCs/>
          <w:spacing w:val="10"/>
          <w:sz w:val="24"/>
          <w:szCs w:val="24"/>
          <w:u w:val="none"/>
          <w:lang w:eastAsia="zh-CN"/>
        </w:rPr>
        <w:t>”。</w:t>
      </w:r>
    </w:p>
    <w:p w14:paraId="76EB9ABF">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交货地点</w:t>
      </w:r>
      <w:r>
        <w:rPr>
          <w:rFonts w:hint="eastAsia" w:ascii="宋体" w:hAnsi="宋体" w:eastAsia="宋体" w:cs="宋体"/>
          <w:sz w:val="24"/>
          <w:szCs w:val="24"/>
          <w:highlight w:val="none"/>
        </w:rPr>
        <w:t>：</w:t>
      </w:r>
      <w:r>
        <w:rPr>
          <w:rFonts w:hint="eastAsia" w:cs="宋体"/>
          <w:sz w:val="24"/>
          <w:szCs w:val="24"/>
          <w:highlight w:val="none"/>
          <w:lang w:val="en-US" w:eastAsia="zh-CN"/>
        </w:rPr>
        <w:t>盈江县妇幼保健院</w:t>
      </w:r>
      <w:r>
        <w:rPr>
          <w:rFonts w:hint="eastAsia" w:ascii="宋体" w:hAnsi="宋体" w:eastAsia="宋体" w:cs="宋体"/>
          <w:sz w:val="24"/>
          <w:szCs w:val="24"/>
          <w:highlight w:val="none"/>
        </w:rPr>
        <w:t>。</w:t>
      </w:r>
    </w:p>
    <w:p w14:paraId="01B86076">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cs="宋体"/>
          <w:sz w:val="24"/>
          <w:szCs w:val="24"/>
          <w:highlight w:val="none"/>
          <w:lang w:val="en-US" w:eastAsia="zh-CN"/>
        </w:rPr>
      </w:pPr>
      <w:r>
        <w:rPr>
          <w:rFonts w:hint="eastAsia" w:ascii="宋体" w:hAnsi="宋体" w:eastAsia="宋体" w:cs="宋体"/>
          <w:sz w:val="24"/>
          <w:szCs w:val="24"/>
          <w:highlight w:val="none"/>
        </w:rPr>
        <w:t>2.4</w:t>
      </w:r>
      <w:r>
        <w:rPr>
          <w:rFonts w:hint="eastAsia" w:cs="宋体"/>
          <w:sz w:val="24"/>
          <w:szCs w:val="24"/>
          <w:highlight w:val="none"/>
          <w:lang w:eastAsia="zh-CN"/>
        </w:rPr>
        <w:t>保质期</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保质期良好，同时所提供产品应是生产4个月以内的新批号产品。</w:t>
      </w:r>
    </w:p>
    <w:p w14:paraId="2E4DD04C">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w:t>
      </w:r>
      <w:r>
        <w:rPr>
          <w:rFonts w:hint="eastAsia" w:cs="宋体"/>
          <w:sz w:val="24"/>
          <w:szCs w:val="24"/>
          <w:highlight w:val="none"/>
          <w:lang w:eastAsia="zh-CN"/>
        </w:rPr>
        <w:t>签订合同后7个日历天</w:t>
      </w:r>
      <w:r>
        <w:rPr>
          <w:rFonts w:hint="eastAsia" w:ascii="宋体" w:hAnsi="宋体" w:eastAsia="宋体" w:cs="宋体"/>
          <w:sz w:val="24"/>
          <w:szCs w:val="24"/>
          <w:highlight w:val="none"/>
        </w:rPr>
        <w:t>。</w:t>
      </w:r>
    </w:p>
    <w:p w14:paraId="41F2B608">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cs="宋体"/>
          <w:color w:val="auto"/>
          <w:sz w:val="24"/>
          <w:szCs w:val="24"/>
          <w:highlight w:val="none"/>
          <w:lang w:eastAsia="zh-CN"/>
        </w:rPr>
      </w:pPr>
      <w:r>
        <w:rPr>
          <w:rFonts w:hint="eastAsia" w:ascii="宋体" w:hAnsi="宋体" w:eastAsia="宋体" w:cs="宋体"/>
          <w:sz w:val="24"/>
          <w:szCs w:val="24"/>
          <w:highlight w:val="none"/>
          <w:lang w:val="en-US" w:eastAsia="zh-CN"/>
        </w:rPr>
        <w:t>2.6</w:t>
      </w:r>
      <w:r>
        <w:rPr>
          <w:rFonts w:hint="eastAsia" w:ascii="宋体" w:hAnsi="宋体" w:eastAsia="宋体" w:cs="宋体"/>
          <w:bCs/>
          <w:sz w:val="24"/>
          <w:szCs w:val="24"/>
          <w:highlight w:val="none"/>
          <w:lang w:eastAsia="zh-CN"/>
        </w:rPr>
        <w:t>质量要求：</w:t>
      </w:r>
      <w:r>
        <w:rPr>
          <w:rFonts w:hint="eastAsia" w:cs="宋体"/>
          <w:color w:val="auto"/>
          <w:sz w:val="24"/>
          <w:szCs w:val="24"/>
          <w:highlight w:val="none"/>
          <w:lang w:eastAsia="zh-CN"/>
        </w:rPr>
        <w:t>符合国家及行业现行的相关质量要求。</w:t>
      </w:r>
    </w:p>
    <w:p w14:paraId="26574687">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7预算金额</w:t>
      </w:r>
      <w:r>
        <w:rPr>
          <w:rFonts w:hint="eastAsia" w:ascii="宋体" w:hAnsi="宋体" w:eastAsia="宋体" w:cs="宋体"/>
          <w:sz w:val="24"/>
          <w:szCs w:val="24"/>
          <w:highlight w:val="none"/>
        </w:rPr>
        <w:t>：</w:t>
      </w:r>
      <w:r>
        <w:rPr>
          <w:rFonts w:hint="eastAsia" w:cs="宋体"/>
          <w:sz w:val="24"/>
          <w:szCs w:val="24"/>
          <w:highlight w:val="none"/>
          <w:lang w:eastAsia="zh-CN"/>
        </w:rPr>
        <w:t>¥183596.80元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最高限价（单价）：</w:t>
      </w:r>
      <w:r>
        <w:rPr>
          <w:rFonts w:hint="eastAsia" w:cs="宋体"/>
          <w:sz w:val="24"/>
          <w:szCs w:val="24"/>
          <w:highlight w:val="none"/>
          <w:lang w:val="en-US" w:eastAsia="zh-CN"/>
        </w:rPr>
        <w:t>229.496元/盒</w:t>
      </w:r>
      <w:r>
        <w:rPr>
          <w:rFonts w:hint="eastAsia" w:ascii="宋体" w:hAnsi="宋体" w:eastAsia="宋体" w:cs="宋体"/>
          <w:sz w:val="24"/>
          <w:szCs w:val="24"/>
          <w:highlight w:val="none"/>
          <w:lang w:val="en-US" w:eastAsia="zh-CN"/>
        </w:rPr>
        <w:t>。</w:t>
      </w:r>
    </w:p>
    <w:p w14:paraId="308985CE">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资格审查方式：资格后审。</w:t>
      </w:r>
    </w:p>
    <w:p w14:paraId="4B58EEB1">
      <w:pPr>
        <w:pStyle w:val="4"/>
        <w:keepNext w:val="0"/>
        <w:keepLines w:val="0"/>
        <w:pageBreakBefore w:val="0"/>
        <w:kinsoku/>
        <w:overflowPunct/>
        <w:topLinePunct w:val="0"/>
        <w:bidi w:val="0"/>
        <w:spacing w:line="460" w:lineRule="exact"/>
        <w:ind w:left="102" w:right="159"/>
        <w:textAlignment w:val="auto"/>
        <w:rPr>
          <w:rFonts w:hint="eastAsia" w:ascii="宋体" w:hAnsi="宋体" w:eastAsia="宋体" w:cs="宋体"/>
          <w:sz w:val="24"/>
          <w:szCs w:val="24"/>
          <w:highlight w:val="none"/>
          <w:lang w:eastAsia="zh-CN"/>
        </w:rPr>
      </w:pPr>
      <w:bookmarkStart w:id="5" w:name="_Toc7129"/>
      <w:r>
        <w:rPr>
          <w:rFonts w:hint="eastAsia" w:ascii="宋体" w:hAnsi="宋体" w:eastAsia="宋体" w:cs="宋体"/>
          <w:sz w:val="24"/>
          <w:szCs w:val="24"/>
          <w:highlight w:val="none"/>
          <w:lang w:eastAsia="zh-CN"/>
        </w:rPr>
        <w:t>3.供应商资格要求</w:t>
      </w:r>
      <w:bookmarkEnd w:id="5"/>
    </w:p>
    <w:p w14:paraId="49B6CED4">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3.1具有独立承担民事责任的能力，提供法人或者其他组织的营业执照等证明文件</w:t>
      </w:r>
      <w:r>
        <w:rPr>
          <w:rFonts w:hint="eastAsia" w:ascii="宋体" w:hAnsi="宋体" w:eastAsia="宋体" w:cs="宋体"/>
          <w:b w:val="0"/>
          <w:bCs w:val="0"/>
          <w:sz w:val="24"/>
          <w:szCs w:val="24"/>
          <w:highlight w:val="none"/>
        </w:rPr>
        <w:t>。</w:t>
      </w:r>
    </w:p>
    <w:p w14:paraId="45B5778D">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3.2供应商属于生产商的应具有有效的《食品生产许可证》和《保健食品备案证》；属于经销商的应具有有效的《食品经营许可证》外，还应提供生产厂商有效的《食品生产许可证》和《保健食品备案证》。</w:t>
      </w:r>
    </w:p>
    <w:p w14:paraId="018012F3">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具有良好的财务能力，经营状况良好，提供2021年或2022年财务报表(包括资产负债表、利润表、现金流量表)，成立不满一年的，提供自成立至今财务报表(包括资产负债表、利润表、现金流量表)或财务情况说明</w:t>
      </w:r>
      <w:r>
        <w:rPr>
          <w:rFonts w:hint="eastAsia" w:ascii="宋体" w:hAnsi="宋体" w:eastAsia="宋体" w:cs="宋体"/>
          <w:sz w:val="24"/>
          <w:szCs w:val="24"/>
        </w:rPr>
        <w:t>。</w:t>
      </w:r>
    </w:p>
    <w:p w14:paraId="3431E3F2">
      <w:pPr>
        <w:keepNext w:val="0"/>
        <w:keepLines w:val="0"/>
        <w:pageBreakBefore w:val="0"/>
        <w:kinsoku/>
        <w:overflowPunct/>
        <w:topLinePunct w:val="0"/>
        <w:bidi w:val="0"/>
        <w:adjustRightInd w:val="0"/>
        <w:snapToGrid w:val="0"/>
        <w:spacing w:line="4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cs="宋体"/>
          <w:color w:val="auto"/>
          <w:sz w:val="24"/>
          <w:szCs w:val="24"/>
          <w:highlight w:val="none"/>
          <w:lang w:eastAsia="zh-CN"/>
        </w:rPr>
        <w:t>具有履行合同所必需的设备和专业技术能力。提供相关证明材料或承诺</w:t>
      </w:r>
      <w:r>
        <w:rPr>
          <w:rFonts w:hint="eastAsia" w:ascii="宋体" w:hAnsi="宋体" w:eastAsia="宋体" w:cs="宋体"/>
          <w:color w:val="auto"/>
          <w:sz w:val="24"/>
          <w:szCs w:val="24"/>
          <w:highlight w:val="none"/>
          <w:lang w:eastAsia="zh-CN"/>
        </w:rPr>
        <w:t>。</w:t>
      </w:r>
    </w:p>
    <w:p w14:paraId="67B153C4">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3.5信誉要求：参与本次采购活动前三年内，在经营活动中没有重大违法记录，没有处于被责令停业，财产被接管、冻结或破产状态，提供书面声明。</w:t>
      </w:r>
    </w:p>
    <w:p w14:paraId="0916C901">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w:t>
      </w:r>
      <w:r>
        <w:rPr>
          <w:rFonts w:hint="eastAsia" w:cs="宋体"/>
          <w:sz w:val="24"/>
          <w:szCs w:val="24"/>
          <w:lang w:val="en-US" w:eastAsia="zh-CN"/>
        </w:rPr>
        <w:t>6</w:t>
      </w:r>
      <w:r>
        <w:rPr>
          <w:rFonts w:hint="eastAsia" w:ascii="宋体" w:hAnsi="宋体" w:eastAsia="宋体" w:cs="宋体"/>
          <w:sz w:val="24"/>
          <w:szCs w:val="24"/>
        </w:rPr>
        <w:t>信用要求：</w:t>
      </w:r>
      <w:r>
        <w:rPr>
          <w:rFonts w:hint="eastAsia" w:ascii="宋体" w:hAnsi="宋体" w:eastAsia="宋体" w:cs="宋体"/>
          <w:sz w:val="24"/>
          <w:szCs w:val="24"/>
          <w:lang w:eastAsia="zh-CN"/>
        </w:rPr>
        <w:t>供应商</w:t>
      </w:r>
      <w:r>
        <w:rPr>
          <w:rFonts w:hint="eastAsia" w:ascii="宋体" w:hAnsi="宋体" w:eastAsia="宋体" w:cs="宋体"/>
          <w:sz w:val="24"/>
          <w:szCs w:val="24"/>
        </w:rPr>
        <w:t>应在“信用中国”网站(www.creditchina.gov.cn)未被列入失信被执行人记录、</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。供应商须提供“信用中国（www.creditchina.gov.cn）”查询结果证明材料。</w:t>
      </w:r>
    </w:p>
    <w:p w14:paraId="7B49B566">
      <w:pPr>
        <w:pStyle w:val="12"/>
        <w:keepNext w:val="0"/>
        <w:keepLines w:val="0"/>
        <w:pageBreakBefore w:val="0"/>
        <w:kinsoku/>
        <w:overflowPunct/>
        <w:topLinePunct w:val="0"/>
        <w:bidi w:val="0"/>
        <w:spacing w:line="460" w:lineRule="exact"/>
        <w:ind w:firstLine="48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w:t>
      </w:r>
      <w:r>
        <w:rPr>
          <w:rFonts w:hint="eastAsia" w:cs="宋体"/>
          <w:b/>
          <w:bCs/>
          <w:sz w:val="24"/>
          <w:szCs w:val="24"/>
          <w:lang w:val="en-US" w:eastAsia="zh-CN"/>
        </w:rPr>
        <w:t>7</w:t>
      </w:r>
      <w:r>
        <w:rPr>
          <w:rFonts w:hint="eastAsia" w:ascii="宋体" w:hAnsi="宋体" w:eastAsia="宋体" w:cs="宋体"/>
          <w:b/>
          <w:bCs/>
          <w:sz w:val="24"/>
          <w:szCs w:val="24"/>
          <w:lang w:eastAsia="zh-CN"/>
        </w:rPr>
        <w:t>其他要求</w:t>
      </w:r>
    </w:p>
    <w:p w14:paraId="3BD9F592">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cs="宋体"/>
          <w:sz w:val="24"/>
          <w:szCs w:val="24"/>
          <w:lang w:val="en-US" w:eastAsia="zh-CN"/>
        </w:rPr>
        <w:t>7</w:t>
      </w:r>
      <w:r>
        <w:rPr>
          <w:rFonts w:hint="eastAsia" w:ascii="宋体" w:hAnsi="宋体" w:eastAsia="宋体" w:cs="宋体"/>
          <w:sz w:val="24"/>
          <w:szCs w:val="24"/>
          <w:lang w:eastAsia="zh-CN"/>
        </w:rPr>
        <w:t>.1本次采购不接受</w:t>
      </w:r>
      <w:r>
        <w:rPr>
          <w:rFonts w:hint="eastAsia" w:ascii="宋体" w:hAnsi="宋体" w:eastAsia="宋体" w:cs="宋体"/>
          <w:b/>
          <w:bCs/>
          <w:sz w:val="24"/>
          <w:szCs w:val="24"/>
          <w:lang w:eastAsia="zh-CN"/>
        </w:rPr>
        <w:t>联合体</w:t>
      </w:r>
      <w:r>
        <w:rPr>
          <w:rFonts w:hint="eastAsia" w:ascii="宋体" w:hAnsi="宋体" w:eastAsia="宋体" w:cs="宋体"/>
          <w:sz w:val="24"/>
          <w:szCs w:val="24"/>
          <w:lang w:eastAsia="zh-CN"/>
        </w:rPr>
        <w:t>。</w:t>
      </w:r>
    </w:p>
    <w:p w14:paraId="32BE7D29">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3.</w:t>
      </w:r>
      <w:r>
        <w:rPr>
          <w:rFonts w:hint="eastAsia" w:cs="宋体"/>
          <w:sz w:val="24"/>
          <w:szCs w:val="24"/>
          <w:lang w:val="en-US" w:eastAsia="zh-CN"/>
        </w:rPr>
        <w:t>7</w:t>
      </w:r>
      <w:r>
        <w:rPr>
          <w:rFonts w:hint="eastAsia" w:ascii="宋体" w:hAnsi="宋体" w:eastAsia="宋体" w:cs="宋体"/>
          <w:sz w:val="24"/>
          <w:szCs w:val="24"/>
          <w:lang w:eastAsia="zh-CN"/>
        </w:rPr>
        <w:t>.2单位负责人为同一人或者存在直接控股、管理关系的不同供应商，不得参加同一合同项下的采购活动。</w:t>
      </w:r>
    </w:p>
    <w:p w14:paraId="2EDB3BED">
      <w:pPr>
        <w:pStyle w:val="4"/>
        <w:keepNext w:val="0"/>
        <w:keepLines w:val="0"/>
        <w:pageBreakBefore w:val="0"/>
        <w:widowControl w:val="0"/>
        <w:kinsoku/>
        <w:wordWrap/>
        <w:overflowPunct/>
        <w:topLinePunct w:val="0"/>
        <w:autoSpaceDE/>
        <w:autoSpaceDN/>
        <w:bidi w:val="0"/>
        <w:adjustRightInd/>
        <w:snapToGrid/>
        <w:spacing w:line="460" w:lineRule="exact"/>
        <w:ind w:left="102" w:right="159"/>
        <w:textAlignment w:val="auto"/>
        <w:rPr>
          <w:rFonts w:hint="eastAsia" w:ascii="宋体" w:hAnsi="宋体" w:eastAsia="宋体" w:cs="宋体"/>
          <w:sz w:val="24"/>
          <w:szCs w:val="24"/>
          <w:lang w:eastAsia="zh-CN"/>
        </w:rPr>
      </w:pPr>
      <w:bookmarkStart w:id="6" w:name="_Toc4368"/>
      <w:r>
        <w:rPr>
          <w:rFonts w:hint="eastAsia" w:ascii="宋体" w:hAnsi="宋体" w:eastAsia="宋体" w:cs="宋体"/>
          <w:sz w:val="24"/>
          <w:szCs w:val="24"/>
          <w:lang w:eastAsia="zh-CN"/>
        </w:rPr>
        <w:t>4.询价采购文件的获取</w:t>
      </w:r>
      <w:bookmarkEnd w:id="6"/>
    </w:p>
    <w:bookmarkEnd w:id="4"/>
    <w:p w14:paraId="65CCDD0E">
      <w:pPr>
        <w:pStyle w:val="12"/>
        <w:keepNext w:val="0"/>
        <w:keepLines w:val="0"/>
        <w:pageBreakBefore w:val="0"/>
        <w:widowControl w:val="0"/>
        <w:tabs>
          <w:tab w:val="left" w:pos="2412"/>
          <w:tab w:val="left" w:pos="2812"/>
          <w:tab w:val="left" w:pos="3472"/>
          <w:tab w:val="left" w:pos="6667"/>
          <w:tab w:val="left" w:pos="7270"/>
        </w:tabs>
        <w:kinsoku/>
        <w:wordWrap/>
        <w:overflowPunct/>
        <w:topLinePunct w:val="0"/>
        <w:autoSpaceDE/>
        <w:autoSpaceDN/>
        <w:bidi w:val="0"/>
        <w:adjustRightInd/>
        <w:snapToGrid/>
        <w:spacing w:line="460" w:lineRule="exact"/>
        <w:ind w:firstLine="480" w:firstLineChars="200"/>
        <w:jc w:val="both"/>
        <w:textAlignment w:val="auto"/>
        <w:rPr>
          <w:rFonts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.1</w:t>
      </w:r>
      <w:r>
        <w:rPr>
          <w:rFonts w:hint="eastAsia" w:ascii="宋体" w:hAnsi="宋体"/>
          <w:sz w:val="24"/>
          <w:szCs w:val="24"/>
        </w:rPr>
        <w:t>凡有意参加</w:t>
      </w:r>
      <w:r>
        <w:rPr>
          <w:rFonts w:hint="eastAsia"/>
          <w:sz w:val="24"/>
          <w:szCs w:val="24"/>
          <w:lang w:eastAsia="zh-CN"/>
        </w:rPr>
        <w:t>询价</w:t>
      </w:r>
      <w:r>
        <w:rPr>
          <w:rFonts w:hint="eastAsia" w:ascii="宋体" w:hAnsi="宋体"/>
          <w:sz w:val="24"/>
          <w:szCs w:val="24"/>
        </w:rPr>
        <w:t>者</w:t>
      </w:r>
      <w:r>
        <w:rPr>
          <w:rFonts w:hint="eastAsia" w:ascii="宋体" w:hAnsi="宋体" w:cs="宋体"/>
          <w:color w:val="auto"/>
          <w:kern w:val="0"/>
          <w:sz w:val="24"/>
        </w:rPr>
        <w:t>，</w:t>
      </w:r>
      <w:r>
        <w:rPr>
          <w:rFonts w:ascii="宋体" w:hAnsi="宋体" w:cs="宋体"/>
          <w:color w:val="auto"/>
          <w:kern w:val="0"/>
          <w:sz w:val="24"/>
        </w:rPr>
        <w:t>可采</w:t>
      </w:r>
      <w:r>
        <w:rPr>
          <w:rFonts w:hint="eastAsia" w:ascii="宋体" w:hAnsi="宋体" w:cs="宋体"/>
          <w:color w:val="auto"/>
          <w:kern w:val="0"/>
          <w:sz w:val="24"/>
        </w:rPr>
        <w:t>用</w:t>
      </w:r>
      <w:r>
        <w:rPr>
          <w:rFonts w:ascii="宋体" w:hAnsi="宋体" w:cs="宋体"/>
          <w:color w:val="auto"/>
          <w:kern w:val="0"/>
          <w:sz w:val="24"/>
        </w:rPr>
        <w:t>下列</w:t>
      </w:r>
      <w:r>
        <w:rPr>
          <w:rFonts w:hint="eastAsia" w:ascii="宋体" w:hAnsi="宋体" w:cs="宋体"/>
          <w:color w:val="auto"/>
          <w:kern w:val="0"/>
          <w:sz w:val="24"/>
        </w:rPr>
        <w:t>任意</w:t>
      </w:r>
      <w:r>
        <w:rPr>
          <w:rFonts w:ascii="宋体" w:hAnsi="宋体" w:cs="宋体"/>
          <w:color w:val="auto"/>
          <w:kern w:val="0"/>
          <w:sz w:val="24"/>
        </w:rPr>
        <w:t>一种方式获取</w:t>
      </w:r>
      <w:r>
        <w:rPr>
          <w:rFonts w:hint="eastAsia" w:cs="宋体"/>
          <w:color w:val="auto"/>
          <w:kern w:val="0"/>
          <w:sz w:val="24"/>
          <w:lang w:eastAsia="zh-CN"/>
        </w:rPr>
        <w:t>询价采购文件</w:t>
      </w:r>
      <w:r>
        <w:rPr>
          <w:rFonts w:hint="eastAsia" w:ascii="宋体" w:hAnsi="宋体" w:cs="宋体"/>
          <w:color w:val="auto"/>
          <w:kern w:val="0"/>
          <w:sz w:val="24"/>
        </w:rPr>
        <w:t>：</w:t>
      </w:r>
    </w:p>
    <w:p w14:paraId="6C3877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.1.1现场获取：</w:t>
      </w:r>
      <w:r>
        <w:rPr>
          <w:rFonts w:hint="eastAsia" w:ascii="宋体" w:hAnsi="宋体"/>
          <w:sz w:val="24"/>
          <w:szCs w:val="24"/>
        </w:rPr>
        <w:t>请于</w:t>
      </w:r>
      <w:r>
        <w:rPr>
          <w:rFonts w:hint="eastAsia"/>
          <w:sz w:val="24"/>
          <w:szCs w:val="24"/>
          <w:u w:val="single"/>
          <w:lang w:val="en-US" w:eastAsia="zh-CN"/>
        </w:rPr>
        <w:t>2023</w:t>
      </w:r>
      <w:r>
        <w:rPr>
          <w:rFonts w:hint="eastAsia" w:ascii="宋体" w:hAnsi="宋体"/>
          <w:sz w:val="24"/>
          <w:szCs w:val="24"/>
        </w:rPr>
        <w:t>年</w:t>
      </w:r>
      <w:r>
        <w:rPr>
          <w:rFonts w:hint="eastAsia"/>
          <w:sz w:val="24"/>
          <w:szCs w:val="24"/>
          <w:u w:val="single"/>
          <w:lang w:val="en-US" w:eastAsia="zh-CN"/>
        </w:rPr>
        <w:t>11</w:t>
      </w:r>
      <w:r>
        <w:rPr>
          <w:rFonts w:hint="eastAsia" w:ascii="宋体" w:hAnsi="宋体"/>
          <w:sz w:val="24"/>
          <w:szCs w:val="24"/>
        </w:rPr>
        <w:t>月</w:t>
      </w:r>
      <w:r>
        <w:rPr>
          <w:rFonts w:hint="eastAsia"/>
          <w:sz w:val="24"/>
          <w:szCs w:val="24"/>
          <w:u w:val="single"/>
          <w:lang w:val="en-US" w:eastAsia="zh-CN"/>
        </w:rPr>
        <w:t>9</w:t>
      </w:r>
      <w:r>
        <w:rPr>
          <w:rFonts w:hint="eastAsia" w:ascii="宋体" w:hAnsi="宋体"/>
          <w:sz w:val="24"/>
          <w:szCs w:val="24"/>
        </w:rPr>
        <w:t>日至</w:t>
      </w:r>
      <w:r>
        <w:rPr>
          <w:rFonts w:hint="eastAsia"/>
          <w:sz w:val="24"/>
          <w:szCs w:val="24"/>
          <w:u w:val="single"/>
          <w:lang w:val="en-US" w:eastAsia="zh-CN"/>
        </w:rPr>
        <w:t>2023</w:t>
      </w:r>
      <w:r>
        <w:rPr>
          <w:rFonts w:hint="eastAsia" w:ascii="宋体" w:hAnsi="宋体"/>
          <w:sz w:val="24"/>
          <w:szCs w:val="24"/>
        </w:rPr>
        <w:t>年</w:t>
      </w:r>
      <w:r>
        <w:rPr>
          <w:rFonts w:hint="eastAsia"/>
          <w:sz w:val="24"/>
          <w:szCs w:val="24"/>
          <w:u w:val="single"/>
          <w:lang w:val="en-US" w:eastAsia="zh-CN"/>
        </w:rPr>
        <w:t>11</w:t>
      </w:r>
      <w:r>
        <w:rPr>
          <w:rFonts w:hint="eastAsia" w:ascii="宋体" w:hAnsi="宋体"/>
          <w:sz w:val="24"/>
          <w:szCs w:val="24"/>
        </w:rPr>
        <w:t>月</w:t>
      </w:r>
      <w:r>
        <w:rPr>
          <w:rFonts w:hint="eastAsia"/>
          <w:sz w:val="24"/>
          <w:szCs w:val="24"/>
          <w:u w:val="single"/>
          <w:lang w:val="en-US" w:eastAsia="zh-CN"/>
        </w:rPr>
        <w:t>13</w:t>
      </w:r>
      <w:r>
        <w:rPr>
          <w:rFonts w:hint="eastAsia" w:ascii="宋体" w:hAnsi="宋体"/>
          <w:sz w:val="24"/>
          <w:szCs w:val="24"/>
        </w:rPr>
        <w:t>日（法定节假日、公休日除外），每日上午</w:t>
      </w:r>
      <w:r>
        <w:rPr>
          <w:rFonts w:hint="eastAsia"/>
          <w:sz w:val="24"/>
          <w:szCs w:val="24"/>
          <w:u w:val="single"/>
          <w:lang w:val="en-US" w:eastAsia="zh-CN"/>
        </w:rPr>
        <w:t>08</w:t>
      </w:r>
      <w:r>
        <w:rPr>
          <w:rFonts w:hint="eastAsia" w:ascii="宋体" w:hAnsi="宋体"/>
          <w:sz w:val="24"/>
          <w:szCs w:val="24"/>
        </w:rPr>
        <w:t>时</w:t>
      </w:r>
      <w:r>
        <w:rPr>
          <w:rFonts w:hint="eastAsia"/>
          <w:sz w:val="24"/>
          <w:szCs w:val="24"/>
          <w:u w:val="single"/>
          <w:lang w:val="en-US" w:eastAsia="zh-CN"/>
        </w:rPr>
        <w:t>30</w:t>
      </w:r>
      <w:r>
        <w:rPr>
          <w:rFonts w:hint="eastAsia" w:ascii="宋体" w:hAnsi="宋体"/>
          <w:sz w:val="24"/>
          <w:szCs w:val="24"/>
        </w:rPr>
        <w:t>分至</w:t>
      </w:r>
      <w:r>
        <w:rPr>
          <w:rFonts w:hint="eastAsia"/>
          <w:sz w:val="24"/>
          <w:szCs w:val="24"/>
          <w:u w:val="single"/>
          <w:lang w:val="en-US" w:eastAsia="zh-CN"/>
        </w:rPr>
        <w:t>12</w:t>
      </w:r>
      <w:r>
        <w:rPr>
          <w:rFonts w:hint="eastAsia" w:ascii="宋体" w:hAnsi="宋体"/>
          <w:sz w:val="24"/>
          <w:szCs w:val="24"/>
        </w:rPr>
        <w:t>时</w:t>
      </w:r>
      <w:r>
        <w:rPr>
          <w:rFonts w:hint="eastAsia"/>
          <w:sz w:val="24"/>
          <w:szCs w:val="24"/>
          <w:u w:val="single"/>
          <w:lang w:val="en-US" w:eastAsia="zh-CN"/>
        </w:rPr>
        <w:t>00</w:t>
      </w:r>
      <w:r>
        <w:rPr>
          <w:rFonts w:hint="eastAsia" w:ascii="宋体" w:hAnsi="宋体"/>
          <w:sz w:val="24"/>
          <w:szCs w:val="24"/>
        </w:rPr>
        <w:t>分，下午</w:t>
      </w:r>
      <w:r>
        <w:rPr>
          <w:rFonts w:hint="eastAsia"/>
          <w:sz w:val="24"/>
          <w:szCs w:val="24"/>
          <w:lang w:val="en-US" w:eastAsia="zh-CN"/>
        </w:rPr>
        <w:t>1时▏</w:t>
      </w:r>
      <w:r>
        <w:rPr>
          <w:rFonts w:hint="eastAsia"/>
          <w:sz w:val="24"/>
          <w:szCs w:val="24"/>
          <w:u w:val="single"/>
          <w:lang w:val="en-US" w:eastAsia="zh-CN"/>
        </w:rPr>
        <w:t>13</w:t>
      </w:r>
      <w:r>
        <w:rPr>
          <w:rFonts w:hint="eastAsia" w:ascii="宋体" w:hAnsi="宋体"/>
          <w:sz w:val="24"/>
          <w:szCs w:val="24"/>
        </w:rPr>
        <w:t>时</w:t>
      </w:r>
      <w:r>
        <w:rPr>
          <w:rFonts w:hint="eastAsia"/>
          <w:sz w:val="24"/>
          <w:szCs w:val="24"/>
          <w:u w:val="single"/>
          <w:lang w:val="en-US" w:eastAsia="zh-CN"/>
        </w:rPr>
        <w:t>30</w:t>
      </w:r>
      <w:r>
        <w:rPr>
          <w:rFonts w:hint="eastAsia" w:ascii="宋体" w:hAnsi="宋体"/>
          <w:sz w:val="24"/>
          <w:szCs w:val="24"/>
        </w:rPr>
        <w:t>分至</w:t>
      </w:r>
      <w:r>
        <w:rPr>
          <w:rFonts w:hint="eastAsia"/>
          <w:sz w:val="24"/>
          <w:szCs w:val="24"/>
          <w:u w:val="single"/>
          <w:lang w:val="en-US" w:eastAsia="zh-CN"/>
        </w:rPr>
        <w:t>17</w:t>
      </w:r>
      <w:r>
        <w:rPr>
          <w:rFonts w:hint="eastAsia" w:ascii="宋体" w:hAnsi="宋体"/>
          <w:sz w:val="24"/>
          <w:szCs w:val="24"/>
        </w:rPr>
        <w:t>时</w:t>
      </w:r>
      <w:r>
        <w:rPr>
          <w:rFonts w:hint="eastAsia"/>
          <w:sz w:val="24"/>
          <w:szCs w:val="24"/>
          <w:u w:val="single"/>
          <w:lang w:val="en-US" w:eastAsia="zh-CN"/>
        </w:rPr>
        <w:t>30</w:t>
      </w:r>
      <w:r>
        <w:rPr>
          <w:rFonts w:hint="eastAsia" w:ascii="宋体" w:hAnsi="宋体"/>
          <w:sz w:val="24"/>
          <w:szCs w:val="24"/>
        </w:rPr>
        <w:t>分（北京时间，下同），</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云南元大工程咨询有限责任公司盈江办事处(盈江县平原镇密回路疾控小区3-2-1号)</w:t>
      </w:r>
      <w:r>
        <w:rPr>
          <w:rFonts w:hint="eastAsia" w:ascii="宋体" w:hAnsi="宋体" w:eastAsia="宋体" w:cs="宋体"/>
          <w:sz w:val="24"/>
          <w:szCs w:val="24"/>
          <w:highlight w:val="none"/>
        </w:rPr>
        <w:t>持</w:t>
      </w:r>
      <w:r>
        <w:rPr>
          <w:rFonts w:hint="eastAsia" w:ascii="宋体" w:hAnsi="宋体" w:eastAsia="宋体" w:cs="宋体"/>
          <w:sz w:val="24"/>
          <w:szCs w:val="24"/>
          <w:highlight w:val="none"/>
          <w:lang w:eastAsia="zh-CN"/>
        </w:rPr>
        <w:t>以下资料获取</w:t>
      </w:r>
      <w:r>
        <w:rPr>
          <w:rFonts w:hint="eastAsia" w:cs="宋体"/>
          <w:sz w:val="24"/>
          <w:szCs w:val="24"/>
          <w:highlight w:val="none"/>
          <w:lang w:eastAsia="zh-CN"/>
        </w:rPr>
        <w:t>询价采购文件</w:t>
      </w:r>
      <w:r>
        <w:rPr>
          <w:rFonts w:hint="eastAsia" w:ascii="宋体" w:hAnsi="宋体" w:eastAsia="宋体" w:cs="宋体"/>
          <w:sz w:val="24"/>
          <w:szCs w:val="24"/>
          <w:highlight w:val="none"/>
          <w:lang w:eastAsia="zh-CN"/>
        </w:rPr>
        <w:t>：</w:t>
      </w:r>
    </w:p>
    <w:p w14:paraId="6472E9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color w:val="auto"/>
          <w:kern w:val="0"/>
          <w:sz w:val="24"/>
          <w:lang w:eastAsia="zh-CN"/>
        </w:rPr>
      </w:pPr>
      <w:r>
        <w:rPr>
          <w:rFonts w:hint="eastAsia" w:ascii="宋体" w:hAnsi="宋体" w:cs="宋体"/>
          <w:color w:val="auto"/>
          <w:kern w:val="0"/>
          <w:sz w:val="24"/>
          <w:lang w:val="en-US" w:eastAsia="zh-CN"/>
        </w:rPr>
        <w:t>4.1.1.1</w:t>
      </w:r>
      <w:r>
        <w:rPr>
          <w:rFonts w:hint="eastAsia" w:ascii="宋体" w:hAnsi="宋体" w:cs="宋体"/>
          <w:color w:val="auto"/>
          <w:kern w:val="0"/>
          <w:sz w:val="24"/>
          <w:lang w:eastAsia="zh-CN"/>
        </w:rPr>
        <w:t>供应商</w:t>
      </w:r>
      <w:r>
        <w:rPr>
          <w:rFonts w:hint="eastAsia" w:ascii="宋体" w:hAnsi="宋体" w:cs="宋体"/>
          <w:color w:val="auto"/>
          <w:kern w:val="0"/>
          <w:sz w:val="24"/>
        </w:rPr>
        <w:t>需在“云南木典采招投交易网(</w:t>
      </w:r>
      <w:r>
        <w:rPr>
          <w:rFonts w:hint="eastAsia" w:cs="宋体"/>
          <w:color w:val="auto"/>
          <w:kern w:val="0"/>
          <w:sz w:val="24"/>
          <w:lang w:eastAsia="zh-CN"/>
        </w:rPr>
        <w:t>网址：https://www.e-czt.com/</w:t>
      </w:r>
      <w:r>
        <w:rPr>
          <w:rFonts w:hint="eastAsia" w:ascii="宋体" w:hAnsi="宋体" w:cs="宋体"/>
          <w:color w:val="auto"/>
          <w:kern w:val="0"/>
          <w:sz w:val="24"/>
        </w:rPr>
        <w:t>)”下载本项目的公告附件“文件获取登记表”填写并带至现场获取文件</w:t>
      </w:r>
      <w:r>
        <w:rPr>
          <w:rFonts w:hint="eastAsia" w:cs="宋体"/>
          <w:color w:val="auto"/>
          <w:kern w:val="0"/>
          <w:sz w:val="24"/>
          <w:lang w:eastAsia="zh-CN"/>
        </w:rPr>
        <w:t>；</w:t>
      </w:r>
    </w:p>
    <w:p w14:paraId="3B57B8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kern w:val="0"/>
          <w:sz w:val="24"/>
          <w:lang w:val="en-US" w:eastAsia="zh-CN"/>
        </w:rPr>
        <w:t>4.1.1.2若为</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获取</w:t>
      </w:r>
      <w:r>
        <w:rPr>
          <w:rFonts w:hint="eastAsia" w:cs="宋体"/>
          <w:sz w:val="24"/>
          <w:szCs w:val="24"/>
          <w:highlight w:val="none"/>
          <w:lang w:eastAsia="zh-CN"/>
        </w:rPr>
        <w:t>询价采购文件</w:t>
      </w:r>
      <w:r>
        <w:rPr>
          <w:rFonts w:hint="eastAsia" w:ascii="宋体" w:hAnsi="宋体" w:eastAsia="宋体" w:cs="宋体"/>
          <w:sz w:val="24"/>
          <w:szCs w:val="24"/>
          <w:highlight w:val="none"/>
          <w:lang w:eastAsia="zh-CN"/>
        </w:rPr>
        <w:t>的需携带</w:t>
      </w:r>
      <w:r>
        <w:rPr>
          <w:rFonts w:hint="eastAsia" w:ascii="宋体" w:hAnsi="宋体" w:eastAsia="宋体" w:cs="宋体"/>
          <w:sz w:val="24"/>
          <w:szCs w:val="24"/>
          <w:highlight w:val="none"/>
        </w:rPr>
        <w:t>法定代表人的身份证明书原件和身份证原件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营业执照复印件加盖单位公章</w:t>
      </w:r>
      <w:r>
        <w:rPr>
          <w:rFonts w:hint="eastAsia" w:ascii="宋体" w:hAnsi="宋体" w:eastAsia="宋体" w:cs="宋体"/>
          <w:sz w:val="24"/>
          <w:szCs w:val="24"/>
          <w:highlight w:val="none"/>
          <w:lang w:eastAsia="zh-CN"/>
        </w:rPr>
        <w:t>。若为</w:t>
      </w: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lang w:eastAsia="zh-CN"/>
        </w:rPr>
        <w:t>获取</w:t>
      </w:r>
      <w:r>
        <w:rPr>
          <w:rFonts w:hint="eastAsia" w:cs="宋体"/>
          <w:sz w:val="24"/>
          <w:szCs w:val="24"/>
          <w:highlight w:val="none"/>
          <w:lang w:eastAsia="zh-CN"/>
        </w:rPr>
        <w:t>询价采购文件</w:t>
      </w:r>
      <w:r>
        <w:rPr>
          <w:rFonts w:hint="eastAsia" w:ascii="宋体" w:hAnsi="宋体" w:eastAsia="宋体" w:cs="宋体"/>
          <w:sz w:val="24"/>
          <w:szCs w:val="24"/>
          <w:highlight w:val="none"/>
          <w:lang w:eastAsia="zh-CN"/>
        </w:rPr>
        <w:t>的需携带</w:t>
      </w:r>
      <w:r>
        <w:rPr>
          <w:rFonts w:hint="eastAsia" w:ascii="宋体" w:hAnsi="宋体" w:eastAsia="宋体" w:cs="宋体"/>
          <w:sz w:val="24"/>
          <w:szCs w:val="24"/>
          <w:highlight w:val="none"/>
        </w:rPr>
        <w:t>法定代表人身份证明书原件、授权委托书原件和委托代理人身份证原件、营业执照复印件加盖单位公章</w:t>
      </w:r>
      <w:r>
        <w:rPr>
          <w:rFonts w:hint="eastAsia" w:ascii="宋体" w:hAnsi="宋体" w:eastAsia="宋体" w:cs="宋体"/>
          <w:sz w:val="24"/>
          <w:szCs w:val="24"/>
          <w:highlight w:val="none"/>
          <w:lang w:eastAsia="zh-CN"/>
        </w:rPr>
        <w:t>。</w:t>
      </w:r>
    </w:p>
    <w:p w14:paraId="118EE4B0">
      <w:pPr>
        <w:pStyle w:val="12"/>
        <w:keepNext w:val="0"/>
        <w:keepLines w:val="0"/>
        <w:pageBreakBefore w:val="0"/>
        <w:widowControl w:val="0"/>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.1.2</w:t>
      </w:r>
      <w:r>
        <w:rPr>
          <w:rFonts w:hint="eastAsia" w:ascii="宋体" w:hAnsi="宋体" w:cs="宋体"/>
          <w:kern w:val="0"/>
          <w:sz w:val="24"/>
        </w:rPr>
        <w:t>网上获取：</w:t>
      </w:r>
      <w:r>
        <w:rPr>
          <w:rFonts w:hint="eastAsia" w:ascii="宋体" w:hAnsi="宋体" w:cs="宋体"/>
          <w:sz w:val="24"/>
        </w:rPr>
        <w:t>请于</w:t>
      </w:r>
      <w:r>
        <w:rPr>
          <w:rFonts w:hint="eastAsia" w:cs="宋体"/>
          <w:sz w:val="24"/>
          <w:u w:val="single"/>
          <w:lang w:val="en-US" w:eastAsia="zh-CN"/>
        </w:rPr>
        <w:t>2023</w:t>
      </w:r>
      <w:r>
        <w:rPr>
          <w:rFonts w:hint="eastAsia" w:ascii="宋体" w:hAnsi="宋体" w:cs="宋体"/>
          <w:sz w:val="24"/>
        </w:rPr>
        <w:t>年</w:t>
      </w:r>
      <w:r>
        <w:rPr>
          <w:rFonts w:hint="eastAsia" w:cs="宋体"/>
          <w:sz w:val="24"/>
          <w:u w:val="single"/>
          <w:lang w:val="en-US" w:eastAsia="zh-CN"/>
        </w:rPr>
        <w:t>11</w:t>
      </w:r>
      <w:r>
        <w:rPr>
          <w:rFonts w:hint="eastAsia" w:ascii="宋体" w:hAnsi="宋体" w:cs="宋体"/>
          <w:sz w:val="24"/>
        </w:rPr>
        <w:t>月</w:t>
      </w:r>
      <w:r>
        <w:rPr>
          <w:rFonts w:hint="eastAsia" w:cs="宋体"/>
          <w:sz w:val="24"/>
          <w:u w:val="single"/>
          <w:lang w:val="en-US" w:eastAsia="zh-CN"/>
        </w:rPr>
        <w:t>9</w:t>
      </w:r>
      <w:r>
        <w:rPr>
          <w:rFonts w:hint="eastAsia" w:ascii="宋体" w:hAnsi="宋体" w:cs="宋体"/>
          <w:sz w:val="24"/>
        </w:rPr>
        <w:t>日</w:t>
      </w:r>
      <w:r>
        <w:rPr>
          <w:rFonts w:hint="eastAsia" w:cs="宋体"/>
          <w:sz w:val="24"/>
          <w:u w:val="single"/>
          <w:lang w:val="en-US" w:eastAsia="zh-CN"/>
        </w:rPr>
        <w:t>08</w:t>
      </w:r>
      <w:r>
        <w:rPr>
          <w:rFonts w:hint="eastAsia" w:ascii="宋体" w:hAnsi="宋体" w:cs="宋体"/>
          <w:sz w:val="24"/>
        </w:rPr>
        <w:t>时</w:t>
      </w:r>
      <w:r>
        <w:rPr>
          <w:rFonts w:hint="eastAsia" w:cs="宋体"/>
          <w:sz w:val="24"/>
          <w:u w:val="single"/>
          <w:lang w:val="en-US" w:eastAsia="zh-CN"/>
        </w:rPr>
        <w:t>30</w:t>
      </w:r>
      <w:r>
        <w:rPr>
          <w:rFonts w:hint="eastAsia" w:ascii="宋体" w:hAnsi="宋体" w:cs="宋体"/>
          <w:sz w:val="24"/>
        </w:rPr>
        <w:t>分至</w:t>
      </w:r>
      <w:r>
        <w:rPr>
          <w:rFonts w:hint="eastAsia" w:cs="宋体"/>
          <w:sz w:val="24"/>
          <w:u w:val="single"/>
          <w:lang w:val="en-US" w:eastAsia="zh-CN"/>
        </w:rPr>
        <w:t>2023</w:t>
      </w:r>
      <w:r>
        <w:rPr>
          <w:rFonts w:hint="eastAsia" w:ascii="宋体" w:hAnsi="宋体" w:cs="宋体"/>
          <w:sz w:val="24"/>
        </w:rPr>
        <w:t>年</w:t>
      </w:r>
      <w:r>
        <w:rPr>
          <w:rFonts w:hint="eastAsia" w:cs="宋体"/>
          <w:sz w:val="24"/>
          <w:u w:val="single"/>
          <w:lang w:val="en-US" w:eastAsia="zh-CN"/>
        </w:rPr>
        <w:t>11</w:t>
      </w:r>
      <w:r>
        <w:rPr>
          <w:rFonts w:hint="eastAsia" w:ascii="宋体" w:hAnsi="宋体" w:cs="宋体"/>
          <w:sz w:val="24"/>
        </w:rPr>
        <w:t>月</w:t>
      </w:r>
      <w:r>
        <w:rPr>
          <w:rFonts w:hint="eastAsia" w:cs="宋体"/>
          <w:sz w:val="24"/>
          <w:u w:val="single"/>
          <w:lang w:val="en-US" w:eastAsia="zh-CN"/>
        </w:rPr>
        <w:t>13</w:t>
      </w:r>
      <w:r>
        <w:rPr>
          <w:rFonts w:hint="eastAsia" w:ascii="宋体" w:hAnsi="宋体" w:cs="宋体"/>
          <w:sz w:val="24"/>
        </w:rPr>
        <w:t>日</w:t>
      </w:r>
      <w:r>
        <w:rPr>
          <w:rFonts w:hint="eastAsia" w:cs="宋体"/>
          <w:sz w:val="24"/>
          <w:u w:val="single"/>
          <w:lang w:val="en-US" w:eastAsia="zh-CN"/>
        </w:rPr>
        <w:t>17</w:t>
      </w:r>
      <w:r>
        <w:rPr>
          <w:rFonts w:hint="eastAsia" w:ascii="宋体" w:hAnsi="宋体" w:cs="宋体"/>
          <w:sz w:val="24"/>
        </w:rPr>
        <w:t>时</w:t>
      </w:r>
      <w:r>
        <w:rPr>
          <w:rFonts w:hint="eastAsia" w:cs="宋体"/>
          <w:sz w:val="24"/>
          <w:u w:val="single"/>
          <w:lang w:val="en-US" w:eastAsia="zh-CN"/>
        </w:rPr>
        <w:t>30</w:t>
      </w:r>
      <w:r>
        <w:rPr>
          <w:rFonts w:hint="eastAsia" w:ascii="宋体" w:hAnsi="宋体" w:cs="宋体"/>
          <w:sz w:val="24"/>
        </w:rPr>
        <w:t>分前登录云南木典采招投交易网（网址：https://www.e-czt.com/），</w:t>
      </w:r>
      <w:bookmarkStart w:id="7" w:name="_Hlk108769505"/>
      <w:r>
        <w:rPr>
          <w:rFonts w:hint="eastAsia" w:ascii="宋体" w:hAnsi="宋体" w:cs="宋体"/>
          <w:sz w:val="24"/>
        </w:rPr>
        <w:t>凭企业数字证书（CA）以及文件获取附件资料（资料要求同现场获取要求资料一致，请扫描成PDF作</w:t>
      </w:r>
      <w:r>
        <w:rPr>
          <w:rFonts w:hint="eastAsia" w:ascii="宋体" w:hAnsi="宋体" w:cs="宋体"/>
          <w:sz w:val="24"/>
          <w:highlight w:val="none"/>
        </w:rPr>
        <w:t>为附件上传）在网上获取电子</w:t>
      </w:r>
      <w:r>
        <w:rPr>
          <w:rFonts w:hint="eastAsia" w:cs="宋体"/>
          <w:sz w:val="24"/>
          <w:highlight w:val="none"/>
          <w:lang w:eastAsia="zh-CN"/>
        </w:rPr>
        <w:t>询价采购文件</w:t>
      </w:r>
      <w:r>
        <w:rPr>
          <w:rFonts w:hint="eastAsia" w:ascii="宋体" w:hAnsi="宋体" w:cs="宋体"/>
          <w:sz w:val="24"/>
          <w:highlight w:val="none"/>
        </w:rPr>
        <w:t>及其它采购资料，</w:t>
      </w:r>
      <w:bookmarkEnd w:id="7"/>
      <w:r>
        <w:rPr>
          <w:rFonts w:hint="eastAsia" w:ascii="宋体" w:hAnsi="宋体" w:cs="宋体"/>
          <w:sz w:val="24"/>
          <w:highlight w:val="none"/>
        </w:rPr>
        <w:t>网上获取</w:t>
      </w:r>
      <w:r>
        <w:rPr>
          <w:rFonts w:hint="eastAsia" w:cs="宋体"/>
          <w:sz w:val="24"/>
          <w:highlight w:val="none"/>
          <w:lang w:eastAsia="zh-CN"/>
        </w:rPr>
        <w:t>询价采购文件</w:t>
      </w:r>
      <w:r>
        <w:rPr>
          <w:rFonts w:hint="eastAsia" w:ascii="宋体" w:hAnsi="宋体" w:cs="宋体"/>
          <w:sz w:val="24"/>
          <w:highlight w:val="none"/>
        </w:rPr>
        <w:t>截止时间</w:t>
      </w:r>
      <w:r>
        <w:rPr>
          <w:rFonts w:hint="eastAsia" w:cs="宋体"/>
          <w:sz w:val="24"/>
          <w:highlight w:val="none"/>
          <w:u w:val="single"/>
          <w:lang w:val="en-US" w:eastAsia="zh-CN"/>
        </w:rPr>
        <w:t>2023</w:t>
      </w:r>
      <w:r>
        <w:rPr>
          <w:rFonts w:hint="eastAsia" w:ascii="宋体" w:hAnsi="宋体" w:cs="宋体"/>
          <w:sz w:val="24"/>
          <w:highlight w:val="none"/>
        </w:rPr>
        <w:t>年</w:t>
      </w:r>
      <w:r>
        <w:rPr>
          <w:rFonts w:hint="eastAsia" w:cs="宋体"/>
          <w:sz w:val="24"/>
          <w:highlight w:val="none"/>
          <w:u w:val="single"/>
          <w:lang w:val="en-US" w:eastAsia="zh-CN"/>
        </w:rPr>
        <w:t>11</w:t>
      </w:r>
      <w:r>
        <w:rPr>
          <w:rFonts w:hint="eastAsia" w:ascii="宋体" w:hAnsi="宋体" w:cs="宋体"/>
          <w:sz w:val="24"/>
          <w:highlight w:val="none"/>
        </w:rPr>
        <w:t>月</w:t>
      </w:r>
      <w:r>
        <w:rPr>
          <w:rFonts w:hint="eastAsia" w:cs="宋体"/>
          <w:sz w:val="24"/>
          <w:highlight w:val="none"/>
          <w:u w:val="single"/>
          <w:lang w:val="en-US" w:eastAsia="zh-CN"/>
        </w:rPr>
        <w:t>13</w:t>
      </w:r>
      <w:r>
        <w:rPr>
          <w:rFonts w:hint="eastAsia" w:ascii="宋体" w:hAnsi="宋体" w:cs="宋体"/>
          <w:sz w:val="24"/>
          <w:highlight w:val="none"/>
        </w:rPr>
        <w:t>日</w:t>
      </w:r>
      <w:r>
        <w:rPr>
          <w:rFonts w:hint="eastAsia" w:cs="宋体"/>
          <w:sz w:val="24"/>
          <w:highlight w:val="none"/>
          <w:u w:val="single"/>
          <w:lang w:val="en-US" w:eastAsia="zh-CN"/>
        </w:rPr>
        <w:t>17</w:t>
      </w:r>
      <w:r>
        <w:rPr>
          <w:rFonts w:hint="eastAsia" w:ascii="宋体" w:hAnsi="宋体" w:cs="宋体"/>
          <w:sz w:val="24"/>
          <w:highlight w:val="none"/>
        </w:rPr>
        <w:t>时</w:t>
      </w:r>
      <w:r>
        <w:rPr>
          <w:rFonts w:hint="eastAsia" w:cs="宋体"/>
          <w:sz w:val="24"/>
          <w:highlight w:val="none"/>
          <w:u w:val="single"/>
          <w:lang w:val="en-US" w:eastAsia="zh-CN"/>
        </w:rPr>
        <w:t>30</w:t>
      </w:r>
      <w:r>
        <w:rPr>
          <w:rFonts w:hint="eastAsia" w:ascii="宋体" w:hAnsi="宋体" w:cs="宋体"/>
          <w:sz w:val="24"/>
          <w:highlight w:val="none"/>
        </w:rPr>
        <w:t>分。云南木典采招投交易网技术支持服务电话：0871-63310852（工作日）、13330461583（周末、节假日）</w:t>
      </w:r>
      <w:r>
        <w:rPr>
          <w:rFonts w:hint="eastAsia" w:ascii="宋体" w:hAnsi="宋体" w:eastAsia="宋体" w:cs="宋体"/>
          <w:color w:val="auto"/>
          <w:sz w:val="24"/>
          <w:szCs w:val="24"/>
          <w:highlight w:val="none"/>
          <w:lang w:eastAsia="zh-CN"/>
        </w:rPr>
        <w:t>。</w:t>
      </w:r>
    </w:p>
    <w:p w14:paraId="6248FE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4.2询价采购文件每套售价</w:t>
      </w:r>
      <w:r>
        <w:rPr>
          <w:rFonts w:hint="eastAsia" w:cs="宋体"/>
          <w:sz w:val="24"/>
          <w:szCs w:val="24"/>
          <w:u w:val="single"/>
          <w:lang w:val="en-US" w:eastAsia="zh-CN"/>
        </w:rPr>
        <w:t>4</w:t>
      </w:r>
      <w:r>
        <w:rPr>
          <w:rFonts w:hint="eastAsia" w:ascii="宋体" w:hAnsi="宋体" w:eastAsia="宋体" w:cs="宋体"/>
          <w:sz w:val="24"/>
          <w:szCs w:val="24"/>
          <w:u w:val="single"/>
          <w:lang w:val="en-US" w:eastAsia="zh-CN"/>
        </w:rPr>
        <w:t>00</w:t>
      </w:r>
      <w:r>
        <w:rPr>
          <w:rFonts w:hint="eastAsia" w:ascii="宋体" w:hAnsi="宋体" w:eastAsia="宋体" w:cs="宋体"/>
          <w:sz w:val="24"/>
          <w:szCs w:val="24"/>
          <w:lang w:eastAsia="zh-CN"/>
        </w:rPr>
        <w:t>元，售后不退。</w:t>
      </w:r>
    </w:p>
    <w:p w14:paraId="7EFDE0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Times New Roman"/>
          <w:sz w:val="24"/>
        </w:rPr>
      </w:pPr>
      <w:r>
        <w:rPr>
          <w:rFonts w:hint="eastAsia" w:ascii="宋体" w:hAnsi="宋体" w:cs="Times New Roman"/>
          <w:sz w:val="24"/>
          <w:lang w:val="en-US" w:eastAsia="zh-CN"/>
        </w:rPr>
        <w:t>4</w:t>
      </w:r>
      <w:r>
        <w:rPr>
          <w:rFonts w:ascii="宋体" w:hAnsi="宋体" w:cs="Times New Roman"/>
          <w:sz w:val="24"/>
        </w:rPr>
        <w:t>.3</w:t>
      </w:r>
      <w:r>
        <w:rPr>
          <w:rFonts w:hint="eastAsia" w:cs="Times New Roman"/>
          <w:sz w:val="24"/>
          <w:lang w:eastAsia="zh-CN"/>
        </w:rPr>
        <w:t>询价采购文件</w:t>
      </w:r>
      <w:r>
        <w:rPr>
          <w:rFonts w:hint="eastAsia" w:ascii="宋体" w:hAnsi="宋体" w:cs="Times New Roman"/>
          <w:sz w:val="24"/>
        </w:rPr>
        <w:t>费用的缴纳，</w:t>
      </w:r>
      <w:r>
        <w:rPr>
          <w:rFonts w:hint="eastAsia" w:cs="Times New Roman"/>
          <w:sz w:val="24"/>
          <w:lang w:val="en-US" w:eastAsia="zh-CN"/>
        </w:rPr>
        <w:t>可采用对公</w:t>
      </w:r>
      <w:r>
        <w:rPr>
          <w:rFonts w:hint="eastAsia" w:ascii="宋体" w:hAnsi="宋体" w:cs="Times New Roman"/>
          <w:sz w:val="24"/>
        </w:rPr>
        <w:t>转账</w:t>
      </w:r>
      <w:r>
        <w:rPr>
          <w:rFonts w:hint="eastAsia" w:cs="Times New Roman"/>
          <w:sz w:val="24"/>
          <w:lang w:val="en-US" w:eastAsia="zh-CN"/>
        </w:rPr>
        <w:t>或现金方式，</w:t>
      </w:r>
      <w:r>
        <w:rPr>
          <w:rFonts w:hint="eastAsia" w:ascii="宋体" w:hAnsi="宋体" w:cs="Times New Roman"/>
          <w:sz w:val="24"/>
        </w:rPr>
        <w:t>不提供邮购</w:t>
      </w:r>
      <w:r>
        <w:rPr>
          <w:rFonts w:hint="eastAsia" w:cs="Times New Roman"/>
          <w:sz w:val="24"/>
          <w:lang w:eastAsia="zh-CN"/>
        </w:rPr>
        <w:t>询价采购文件</w:t>
      </w:r>
      <w:r>
        <w:rPr>
          <w:rFonts w:hint="eastAsia" w:ascii="宋体" w:hAnsi="宋体" w:cs="Times New Roman"/>
          <w:sz w:val="24"/>
        </w:rPr>
        <w:t>服务。</w:t>
      </w:r>
    </w:p>
    <w:p w14:paraId="30662443">
      <w:pPr>
        <w:pStyle w:val="12"/>
        <w:keepNext w:val="0"/>
        <w:keepLines w:val="0"/>
        <w:pageBreakBefore w:val="0"/>
        <w:widowControl/>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ascii="宋体" w:hAnsi="宋体" w:cs="Times New Roman"/>
          <w:sz w:val="24"/>
        </w:rPr>
      </w:pPr>
      <w:r>
        <w:rPr>
          <w:rFonts w:hint="eastAsia" w:ascii="宋体" w:hAnsi="宋体" w:cs="Times New Roman"/>
          <w:sz w:val="24"/>
        </w:rPr>
        <w:t>开户人：云南元大工程咨询有限责任公司</w:t>
      </w:r>
    </w:p>
    <w:p w14:paraId="0ABFC6DE">
      <w:pPr>
        <w:pStyle w:val="12"/>
        <w:keepNext w:val="0"/>
        <w:keepLines w:val="0"/>
        <w:pageBreakBefore w:val="0"/>
        <w:widowControl/>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ascii="宋体" w:hAnsi="宋体" w:eastAsia="宋体" w:cs="Times New Roman"/>
          <w:sz w:val="24"/>
          <w:lang w:eastAsia="zh-CN"/>
        </w:rPr>
      </w:pPr>
      <w:r>
        <w:rPr>
          <w:rFonts w:hint="eastAsia" w:ascii="宋体" w:hAnsi="宋体" w:cs="Times New Roman"/>
          <w:sz w:val="24"/>
        </w:rPr>
        <w:t>汇款开户行：</w:t>
      </w:r>
      <w:r>
        <w:rPr>
          <w:rFonts w:hint="eastAsia" w:ascii="宋体" w:hAnsi="宋体" w:cs="Times New Roman"/>
          <w:sz w:val="24"/>
          <w:lang w:eastAsia="zh-CN"/>
        </w:rPr>
        <w:t>中国工商银行云南省分行昆明汇通支行</w:t>
      </w:r>
    </w:p>
    <w:p w14:paraId="06C18A3C">
      <w:pPr>
        <w:pStyle w:val="12"/>
        <w:keepNext w:val="0"/>
        <w:keepLines w:val="0"/>
        <w:pageBreakBefore w:val="0"/>
        <w:widowControl/>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ascii="宋体" w:hAnsi="宋体" w:eastAsia="宋体" w:cs="Times New Roman"/>
          <w:sz w:val="24"/>
          <w:lang w:val="en-US" w:eastAsia="zh-CN"/>
        </w:rPr>
      </w:pPr>
      <w:r>
        <w:rPr>
          <w:rFonts w:hint="eastAsia" w:ascii="宋体" w:hAnsi="宋体" w:cs="Times New Roman"/>
          <w:sz w:val="24"/>
        </w:rPr>
        <w:t>账号：</w:t>
      </w:r>
      <w:r>
        <w:rPr>
          <w:rFonts w:ascii="宋体" w:hAnsi="宋体" w:cs="Times New Roman"/>
          <w:sz w:val="24"/>
        </w:rPr>
        <w:t>250203800902457914</w:t>
      </w:r>
      <w:r>
        <w:rPr>
          <w:rFonts w:hint="eastAsia" w:ascii="宋体" w:hAnsi="宋体" w:cs="Times New Roman"/>
          <w:sz w:val="24"/>
          <w:lang w:val="en-US" w:eastAsia="zh-CN"/>
        </w:rPr>
        <w:t>1</w:t>
      </w:r>
    </w:p>
    <w:p w14:paraId="280DADF1">
      <w:pPr>
        <w:pStyle w:val="12"/>
        <w:keepNext w:val="0"/>
        <w:keepLines w:val="0"/>
        <w:pageBreakBefore w:val="0"/>
        <w:widowControl/>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lang w:eastAsia="zh-CN"/>
        </w:rPr>
      </w:pPr>
      <w:r>
        <w:rPr>
          <w:rFonts w:hint="eastAsia" w:ascii="宋体" w:hAnsi="宋体" w:cs="Times New Roman"/>
          <w:sz w:val="24"/>
          <w:lang w:val="en-US" w:eastAsia="zh-CN"/>
        </w:rPr>
        <w:t>4</w:t>
      </w:r>
      <w:r>
        <w:rPr>
          <w:rFonts w:ascii="宋体" w:hAnsi="宋体" w:cs="Times New Roman"/>
          <w:sz w:val="24"/>
        </w:rPr>
        <w:t>.4</w:t>
      </w:r>
      <w:r>
        <w:rPr>
          <w:rFonts w:hint="eastAsia" w:ascii="宋体" w:hAnsi="宋体" w:cs="Times New Roman"/>
          <w:sz w:val="24"/>
        </w:rPr>
        <w:t>为保证</w:t>
      </w:r>
      <w:r>
        <w:rPr>
          <w:rFonts w:hint="eastAsia" w:cs="Times New Roman"/>
          <w:sz w:val="24"/>
          <w:lang w:eastAsia="zh-CN"/>
        </w:rPr>
        <w:t>询价采购文件</w:t>
      </w:r>
      <w:r>
        <w:rPr>
          <w:rFonts w:hint="eastAsia" w:ascii="宋体" w:hAnsi="宋体" w:cs="Times New Roman"/>
          <w:sz w:val="24"/>
        </w:rPr>
        <w:t>获取时支付凭证审核效率，请在对公转账备注栏填写项目编号+公司名称+费用类型。</w:t>
      </w:r>
    </w:p>
    <w:p w14:paraId="62DC76A5">
      <w:pPr>
        <w:pStyle w:val="4"/>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bookmarkStart w:id="8" w:name="_Toc31706"/>
      <w:r>
        <w:rPr>
          <w:rFonts w:hint="eastAsia" w:ascii="宋体" w:hAnsi="宋体" w:eastAsia="宋体" w:cs="宋体"/>
          <w:sz w:val="24"/>
          <w:szCs w:val="24"/>
          <w:lang w:eastAsia="zh-CN"/>
        </w:rPr>
        <w:t>5.响应文件的递交</w:t>
      </w:r>
      <w:bookmarkEnd w:id="8"/>
    </w:p>
    <w:p w14:paraId="569C339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5.1响应文件递交时间：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lang w:eastAsia="zh-CN"/>
        </w:rPr>
        <w:t>年</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14</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30</w:t>
      </w:r>
      <w:r>
        <w:rPr>
          <w:rFonts w:hint="eastAsia" w:ascii="宋体" w:hAnsi="宋体" w:eastAsia="宋体" w:cs="宋体"/>
          <w:sz w:val="24"/>
          <w:szCs w:val="24"/>
          <w:lang w:eastAsia="zh-CN"/>
        </w:rPr>
        <w:t>分至</w:t>
      </w:r>
      <w:r>
        <w:rPr>
          <w:rFonts w:hint="eastAsia" w:ascii="宋体" w:hAnsi="宋体" w:eastAsia="宋体" w:cs="宋体"/>
          <w:sz w:val="24"/>
          <w:szCs w:val="24"/>
          <w:u w:val="single"/>
          <w:lang w:val="en-US" w:eastAsia="zh-CN"/>
        </w:rPr>
        <w:t>2023</w:t>
      </w:r>
      <w:r>
        <w:rPr>
          <w:rFonts w:hint="eastAsia" w:ascii="宋体" w:hAnsi="宋体" w:eastAsia="宋体" w:cs="宋体"/>
          <w:sz w:val="24"/>
          <w:szCs w:val="24"/>
          <w:lang w:eastAsia="zh-CN"/>
        </w:rPr>
        <w:t>年</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lang w:eastAsia="zh-CN"/>
        </w:rPr>
        <w:t>分。</w:t>
      </w:r>
    </w:p>
    <w:p w14:paraId="400D9F8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5.2响应文件递交截止时间：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lang w:eastAsia="zh-CN"/>
        </w:rPr>
        <w:t>年</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lang w:eastAsia="zh-CN"/>
        </w:rPr>
        <w:t>分。</w:t>
      </w:r>
    </w:p>
    <w:p w14:paraId="154D6AD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5.3响应文件递交地点：</w:t>
      </w:r>
      <w:r>
        <w:rPr>
          <w:rFonts w:hint="eastAsia" w:cs="宋体"/>
          <w:sz w:val="24"/>
          <w:szCs w:val="24"/>
          <w:highlight w:val="none"/>
          <w:u w:val="single"/>
          <w:lang w:eastAsia="zh-CN"/>
        </w:rPr>
        <w:t>盈江县思源商务酒店四楼会议室</w:t>
      </w:r>
      <w:r>
        <w:rPr>
          <w:rFonts w:hint="eastAsia" w:ascii="宋体" w:hAnsi="宋体" w:eastAsia="宋体" w:cs="宋体"/>
          <w:sz w:val="24"/>
          <w:szCs w:val="24"/>
          <w:lang w:eastAsia="zh-CN"/>
        </w:rPr>
        <w:t>。</w:t>
      </w:r>
    </w:p>
    <w:p w14:paraId="7EC36F7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5.4询价会议时间：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lang w:eastAsia="zh-CN"/>
        </w:rPr>
        <w:t>年</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lang w:eastAsia="zh-CN"/>
        </w:rPr>
        <w:t>分。</w:t>
      </w:r>
    </w:p>
    <w:p w14:paraId="7A394A8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5.5询价会议地点：</w:t>
      </w:r>
      <w:r>
        <w:rPr>
          <w:rFonts w:hint="eastAsia" w:cs="宋体"/>
          <w:sz w:val="24"/>
          <w:szCs w:val="24"/>
          <w:highlight w:val="none"/>
          <w:u w:val="single"/>
          <w:lang w:eastAsia="zh-CN"/>
        </w:rPr>
        <w:t>盈江县思源商务酒店四楼会议室</w:t>
      </w:r>
      <w:r>
        <w:rPr>
          <w:rFonts w:hint="eastAsia" w:ascii="宋体" w:hAnsi="宋体" w:eastAsia="宋体" w:cs="宋体"/>
          <w:sz w:val="24"/>
          <w:szCs w:val="24"/>
          <w:lang w:eastAsia="zh-CN"/>
        </w:rPr>
        <w:t>。</w:t>
      </w:r>
    </w:p>
    <w:p w14:paraId="1C28E5F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5.6逾期送达的、未送达指定地点的或者不按照询价采购文件要求密封的响应文件，采购人、采购代理机构将予以拒收。</w:t>
      </w:r>
    </w:p>
    <w:p w14:paraId="55772D0D">
      <w:pPr>
        <w:pStyle w:val="4"/>
        <w:keepNext w:val="0"/>
        <w:keepLines w:val="0"/>
        <w:pageBreakBefore w:val="0"/>
        <w:kinsoku/>
        <w:wordWrap/>
        <w:overflowPunct/>
        <w:topLinePunct w:val="0"/>
        <w:bidi w:val="0"/>
        <w:spacing w:line="460" w:lineRule="exact"/>
        <w:ind w:left="102" w:right="159"/>
        <w:textAlignment w:val="auto"/>
        <w:rPr>
          <w:rFonts w:hint="eastAsia" w:ascii="宋体" w:hAnsi="宋体" w:eastAsia="宋体" w:cs="宋体"/>
          <w:sz w:val="24"/>
          <w:szCs w:val="24"/>
          <w:lang w:eastAsia="zh-CN"/>
        </w:rPr>
      </w:pPr>
      <w:bookmarkStart w:id="9" w:name="_Toc13001"/>
      <w:bookmarkStart w:id="10" w:name="_Toc8249"/>
      <w:bookmarkStart w:id="11" w:name="_Toc3869"/>
      <w:bookmarkStart w:id="12" w:name="_Toc4342"/>
      <w:bookmarkStart w:id="13" w:name="_Toc1739605"/>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.发布公告的媒介</w:t>
      </w:r>
      <w:bookmarkEnd w:id="9"/>
      <w:bookmarkEnd w:id="10"/>
      <w:bookmarkEnd w:id="11"/>
      <w:bookmarkEnd w:id="12"/>
    </w:p>
    <w:p w14:paraId="6F35ABEE">
      <w:pPr>
        <w:pStyle w:val="12"/>
        <w:keepNext w:val="0"/>
        <w:keepLines w:val="0"/>
        <w:pageBreakBefore w:val="0"/>
        <w:widowControl/>
        <w:tabs>
          <w:tab w:val="left" w:pos="4394"/>
          <w:tab w:val="left" w:pos="5990"/>
        </w:tabs>
        <w:kinsoku/>
        <w:wordWrap/>
        <w:overflowPunct/>
        <w:topLinePunct w:val="0"/>
        <w:autoSpaceDE/>
        <w:autoSpaceDN/>
        <w:bidi w:val="0"/>
        <w:adjustRightInd/>
        <w:snapToGrid/>
        <w:spacing w:line="460" w:lineRule="exact"/>
        <w:ind w:left="100" w:right="152" w:firstLine="419"/>
        <w:textAlignment w:val="auto"/>
        <w:rPr>
          <w:rFonts w:hint="eastAsia" w:ascii="宋体" w:hAnsi="宋体" w:eastAsia="宋体" w:cs="Times New Roman"/>
          <w:sz w:val="24"/>
          <w:lang w:val="en-US" w:eastAsia="zh-CN"/>
        </w:rPr>
      </w:pPr>
      <w:bookmarkStart w:id="14" w:name="_Toc32695"/>
      <w:bookmarkEnd w:id="14"/>
      <w:bookmarkStart w:id="15" w:name="_Toc7499"/>
      <w:bookmarkEnd w:id="15"/>
      <w:r>
        <w:rPr>
          <w:rFonts w:hint="eastAsia" w:ascii="宋体" w:hAnsi="宋体" w:eastAsia="宋体" w:cs="Times New Roman"/>
          <w:sz w:val="24"/>
          <w:lang w:val="en-US" w:eastAsia="zh-CN"/>
        </w:rPr>
        <w:t>本次询价采购公告</w:t>
      </w:r>
      <w:r>
        <w:rPr>
          <w:rFonts w:hint="eastAsia" w:ascii="宋体" w:hAnsi="宋体" w:eastAsia="宋体" w:cs="Times New Roman"/>
          <w:sz w:val="24"/>
          <w:lang w:val="en-US" w:eastAsia="en-US"/>
        </w:rPr>
        <w:t>在</w:t>
      </w:r>
      <w:r>
        <w:rPr>
          <w:rFonts w:hint="eastAsia" w:ascii="宋体" w:hAnsi="宋体" w:eastAsia="宋体" w:cs="Times New Roman"/>
          <w:sz w:val="24"/>
          <w:lang w:val="en-US" w:eastAsia="zh-CN"/>
        </w:rPr>
        <w:t>《中国招标投标公共服务平台》《云南木典采招投交易网》上发布。</w:t>
      </w:r>
    </w:p>
    <w:p w14:paraId="24B0189B">
      <w:pPr>
        <w:pStyle w:val="4"/>
        <w:keepNext w:val="0"/>
        <w:keepLines w:val="0"/>
        <w:pageBreakBefore w:val="0"/>
        <w:kinsoku/>
        <w:wordWrap/>
        <w:overflowPunct/>
        <w:topLinePunct w:val="0"/>
        <w:autoSpaceDE/>
        <w:autoSpaceDN/>
        <w:bidi w:val="0"/>
        <w:adjustRightInd/>
        <w:snapToGrid/>
        <w:spacing w:line="460" w:lineRule="exact"/>
        <w:ind w:left="102" w:right="159"/>
        <w:textAlignment w:val="auto"/>
        <w:rPr>
          <w:rFonts w:hint="eastAsia" w:ascii="宋体" w:hAnsi="宋体" w:eastAsia="宋体" w:cs="宋体"/>
          <w:sz w:val="24"/>
          <w:szCs w:val="24"/>
          <w:lang w:eastAsia="zh-CN"/>
        </w:rPr>
      </w:pPr>
      <w:bookmarkStart w:id="16" w:name="_Toc418"/>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bookmarkEnd w:id="13"/>
      <w:r>
        <w:rPr>
          <w:rFonts w:hint="eastAsia" w:ascii="宋体" w:hAnsi="宋体" w:eastAsia="宋体" w:cs="宋体"/>
          <w:sz w:val="24"/>
          <w:szCs w:val="24"/>
          <w:lang w:eastAsia="zh-CN"/>
        </w:rPr>
        <w:t>采购人及其委托的采购代理机构的名称、地址和联系方法</w:t>
      </w:r>
      <w:bookmarkEnd w:id="16"/>
    </w:p>
    <w:p w14:paraId="63DD0F9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bookmarkStart w:id="17" w:name="_Toc498"/>
      <w:bookmarkStart w:id="18" w:name="_Toc1739606"/>
      <w:r>
        <w:rPr>
          <w:rFonts w:hint="eastAsia" w:ascii="宋体" w:hAnsi="宋体" w:eastAsia="宋体" w:cs="宋体"/>
          <w:sz w:val="24"/>
          <w:szCs w:val="24"/>
          <w:highlight w:val="none"/>
        </w:rPr>
        <w:t>采购人：</w:t>
      </w:r>
      <w:r>
        <w:rPr>
          <w:rFonts w:hint="eastAsia" w:cs="宋体"/>
          <w:sz w:val="24"/>
          <w:szCs w:val="24"/>
          <w:highlight w:val="none"/>
          <w:lang w:eastAsia="zh-CN"/>
        </w:rPr>
        <w:t>盈江县妇幼保健院</w:t>
      </w:r>
    </w:p>
    <w:p w14:paraId="69F04770">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cs="宋体"/>
          <w:sz w:val="24"/>
          <w:szCs w:val="24"/>
          <w:highlight w:val="none"/>
          <w:lang w:eastAsia="zh-CN"/>
        </w:rPr>
        <w:t>盈江县平原镇永盛路159号</w:t>
      </w:r>
    </w:p>
    <w:p w14:paraId="6AE6E706">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cs="宋体"/>
          <w:sz w:val="24"/>
          <w:szCs w:val="24"/>
          <w:highlight w:val="none"/>
          <w:lang w:eastAsia="zh-CN"/>
        </w:rPr>
        <w:t>邵维世</w:t>
      </w:r>
    </w:p>
    <w:p w14:paraId="6CF19A35">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cs="宋体"/>
          <w:sz w:val="24"/>
          <w:szCs w:val="24"/>
          <w:highlight w:val="none"/>
          <w:lang w:eastAsia="zh-CN"/>
        </w:rPr>
        <w:t>15198832351</w:t>
      </w:r>
    </w:p>
    <w:p w14:paraId="4566AF9A">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rPr>
      </w:pPr>
    </w:p>
    <w:p w14:paraId="2BDEE7FD">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采购代理机构：云南元大工程咨询有限责任公司</w:t>
      </w:r>
    </w:p>
    <w:p w14:paraId="36EEDE37">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址：云南省昆明市盘龙区联盟路与万宏路交汇处万宏嘉园沣苑(地块三)B座15层(奥斯迪商务中心B座15楼)</w:t>
      </w:r>
    </w:p>
    <w:p w14:paraId="0783B581">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王祥远、赵容伟、杨辉辉、闫梅</w:t>
      </w:r>
    </w:p>
    <w:bookmarkEnd w:id="17"/>
    <w:p w14:paraId="4D97EE2A">
      <w:pPr>
        <w:keepNext w:val="0"/>
        <w:keepLines w:val="0"/>
        <w:pageBreakBefore w:val="0"/>
        <w:kinsoku/>
        <w:overflowPunct/>
        <w:topLinePunct w:val="0"/>
        <w:autoSpaceDE w:val="0"/>
        <w:autoSpaceDN w:val="0"/>
        <w:bidi w:val="0"/>
        <w:adjustRightInd w:val="0"/>
        <w:snapToGrid w:val="0"/>
        <w:spacing w:line="46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联 系 电 话：</w:t>
      </w:r>
      <w:r>
        <w:rPr>
          <w:rFonts w:hint="eastAsia" w:ascii="宋体" w:hAnsi="宋体" w:eastAsia="宋体" w:cs="宋体"/>
          <w:sz w:val="24"/>
          <w:szCs w:val="24"/>
          <w:lang w:eastAsia="zh-CN"/>
        </w:rPr>
        <w:t>（0871)63335856、</w:t>
      </w:r>
      <w:r>
        <w:rPr>
          <w:rFonts w:hint="eastAsia" w:cs="宋体"/>
          <w:sz w:val="24"/>
          <w:szCs w:val="24"/>
          <w:lang w:eastAsia="zh-CN"/>
        </w:rPr>
        <w:t>15911517340</w:t>
      </w:r>
    </w:p>
    <w:p w14:paraId="547CE7A1">
      <w:pPr>
        <w:keepNext w:val="0"/>
        <w:keepLines w:val="0"/>
        <w:pageBreakBefore w:val="0"/>
        <w:kinsoku/>
        <w:overflowPunct/>
        <w:topLinePunct w:val="0"/>
        <w:autoSpaceDE w:val="0"/>
        <w:autoSpaceDN w:val="0"/>
        <w:bidi w:val="0"/>
        <w:adjustRightInd w:val="0"/>
        <w:snapToGrid w:val="0"/>
        <w:spacing w:line="4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电 子 邮 箱：</w:t>
      </w:r>
      <w:r>
        <w:rPr>
          <w:rFonts w:hint="eastAsia" w:ascii="宋体" w:hAnsi="宋体" w:eastAsia="宋体" w:cs="宋体"/>
          <w:sz w:val="24"/>
          <w:szCs w:val="24"/>
          <w:lang w:eastAsia="zh-CN"/>
        </w:rPr>
        <w:t>564648405</w:t>
      </w:r>
      <w:r>
        <w:rPr>
          <w:rFonts w:hint="eastAsia" w:ascii="宋体" w:hAnsi="宋体" w:eastAsia="宋体" w:cs="宋体"/>
          <w:sz w:val="24"/>
          <w:szCs w:val="24"/>
        </w:rPr>
        <w:t>@qq.com</w:t>
      </w:r>
    </w:p>
    <w:p w14:paraId="4FCAC369">
      <w:pPr>
        <w:pStyle w:val="12"/>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br w:type="page"/>
      </w:r>
    </w:p>
    <w:bookmarkEnd w:id="18"/>
    <w:p w14:paraId="1A65E518">
      <w:pPr>
        <w:pStyle w:val="3"/>
        <w:ind w:left="2774"/>
        <w:rPr>
          <w:rFonts w:hint="eastAsia" w:ascii="宋体" w:hAnsi="宋体" w:eastAsia="宋体" w:cs="宋体"/>
          <w:lang w:eastAsia="zh-CN"/>
        </w:rPr>
      </w:pPr>
      <w:bookmarkStart w:id="19" w:name="_Toc28564"/>
      <w:r>
        <w:rPr>
          <w:rFonts w:hint="eastAsia" w:ascii="宋体" w:hAnsi="宋体" w:eastAsia="宋体" w:cs="宋体"/>
          <w:lang w:eastAsia="zh-CN"/>
        </w:rPr>
        <w:t>第二章  供应商须知</w:t>
      </w:r>
      <w:bookmarkEnd w:id="19"/>
    </w:p>
    <w:p w14:paraId="0BC6DF09">
      <w:pPr>
        <w:pStyle w:val="4"/>
        <w:spacing w:before="240" w:beforeLines="100" w:line="360" w:lineRule="auto"/>
        <w:ind w:left="102"/>
        <w:jc w:val="center"/>
        <w:rPr>
          <w:rFonts w:hint="eastAsia" w:ascii="宋体" w:hAnsi="宋体" w:eastAsia="宋体" w:cs="宋体"/>
          <w:sz w:val="28"/>
          <w:szCs w:val="28"/>
          <w:lang w:eastAsia="zh-CN"/>
        </w:rPr>
      </w:pPr>
      <w:bookmarkStart w:id="20" w:name="_Toc13804"/>
      <w:bookmarkStart w:id="21" w:name="_Toc1636903"/>
      <w:r>
        <w:rPr>
          <w:rFonts w:hint="eastAsia" w:ascii="宋体" w:hAnsi="宋体" w:eastAsia="宋体" w:cs="宋体"/>
          <w:sz w:val="28"/>
          <w:szCs w:val="28"/>
          <w:lang w:eastAsia="zh-CN"/>
        </w:rPr>
        <w:t>供应商须知前附表</w:t>
      </w:r>
      <w:bookmarkEnd w:id="20"/>
      <w:bookmarkEnd w:id="21"/>
    </w:p>
    <w:p w14:paraId="5FBBF27F">
      <w:pPr>
        <w:rPr>
          <w:rFonts w:hint="eastAsia" w:ascii="宋体" w:hAnsi="宋体" w:eastAsia="宋体" w:cs="宋体"/>
          <w:lang w:eastAsia="zh-CN"/>
        </w:rPr>
      </w:pPr>
    </w:p>
    <w:tbl>
      <w:tblPr>
        <w:tblStyle w:val="30"/>
        <w:tblW w:w="93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20"/>
        <w:gridCol w:w="2309"/>
        <w:gridCol w:w="5789"/>
      </w:tblGrid>
      <w:tr w14:paraId="6AA09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1220" w:type="dxa"/>
            <w:vAlign w:val="center"/>
          </w:tcPr>
          <w:p w14:paraId="43F7BBF3">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条款号</w:t>
            </w:r>
          </w:p>
        </w:tc>
        <w:tc>
          <w:tcPr>
            <w:tcW w:w="2309" w:type="dxa"/>
            <w:vAlign w:val="center"/>
          </w:tcPr>
          <w:p w14:paraId="1837FB04">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 款 名 称</w:t>
            </w:r>
          </w:p>
        </w:tc>
        <w:tc>
          <w:tcPr>
            <w:tcW w:w="5789" w:type="dxa"/>
            <w:vAlign w:val="center"/>
          </w:tcPr>
          <w:p w14:paraId="164D7102">
            <w:pPr>
              <w:keepNext w:val="0"/>
              <w:keepLines w:val="0"/>
              <w:pageBreakBefore w:val="0"/>
              <w:kinsoku/>
              <w:wordWrap/>
              <w:overflowPunct/>
              <w:topLinePunct w:val="0"/>
              <w:autoSpaceDE/>
              <w:autoSpaceDN/>
              <w:bidi w:val="0"/>
              <w:spacing w:line="460" w:lineRule="exact"/>
              <w:ind w:left="1680"/>
              <w:jc w:val="both"/>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编 列 内 容</w:t>
            </w:r>
          </w:p>
        </w:tc>
      </w:tr>
      <w:tr w14:paraId="37D82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65D82CB">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1.1.2</w:t>
            </w:r>
          </w:p>
        </w:tc>
        <w:tc>
          <w:tcPr>
            <w:tcW w:w="2309" w:type="dxa"/>
            <w:vAlign w:val="center"/>
          </w:tcPr>
          <w:p w14:paraId="33B2A5A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采购人</w:t>
            </w:r>
          </w:p>
        </w:tc>
        <w:tc>
          <w:tcPr>
            <w:tcW w:w="5789" w:type="dxa"/>
            <w:vAlign w:val="center"/>
          </w:tcPr>
          <w:p w14:paraId="4FFE732F">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采购人：</w:t>
            </w:r>
            <w:r>
              <w:rPr>
                <w:rFonts w:hint="eastAsia" w:cs="宋体"/>
                <w:kern w:val="2"/>
                <w:sz w:val="24"/>
                <w:szCs w:val="24"/>
                <w:highlight w:val="none"/>
                <w:lang w:eastAsia="zh-CN"/>
              </w:rPr>
              <w:t>盈江县妇幼保健院</w:t>
            </w:r>
          </w:p>
          <w:p w14:paraId="7BA63644">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地址：</w:t>
            </w:r>
            <w:r>
              <w:rPr>
                <w:rFonts w:hint="eastAsia" w:cs="宋体"/>
                <w:kern w:val="2"/>
                <w:sz w:val="24"/>
                <w:szCs w:val="24"/>
                <w:highlight w:val="none"/>
                <w:lang w:eastAsia="zh-CN"/>
              </w:rPr>
              <w:t>盈江县平原镇永盛路159号</w:t>
            </w:r>
          </w:p>
          <w:p w14:paraId="60B5E097">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联系人：</w:t>
            </w:r>
            <w:r>
              <w:rPr>
                <w:rFonts w:hint="eastAsia" w:cs="宋体"/>
                <w:kern w:val="2"/>
                <w:sz w:val="24"/>
                <w:szCs w:val="24"/>
                <w:highlight w:val="none"/>
                <w:lang w:eastAsia="zh-CN"/>
              </w:rPr>
              <w:t>邵维世</w:t>
            </w:r>
          </w:p>
          <w:p w14:paraId="32F2FC5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联系电话：</w:t>
            </w:r>
            <w:r>
              <w:rPr>
                <w:rFonts w:hint="eastAsia" w:cs="宋体"/>
                <w:kern w:val="2"/>
                <w:sz w:val="24"/>
                <w:szCs w:val="24"/>
                <w:highlight w:val="none"/>
                <w:lang w:eastAsia="zh-CN"/>
              </w:rPr>
              <w:t>15198832351</w:t>
            </w:r>
          </w:p>
        </w:tc>
      </w:tr>
      <w:tr w14:paraId="30A53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6A54B7A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1.1.3</w:t>
            </w:r>
          </w:p>
        </w:tc>
        <w:tc>
          <w:tcPr>
            <w:tcW w:w="2309" w:type="dxa"/>
            <w:vAlign w:val="center"/>
          </w:tcPr>
          <w:p w14:paraId="2E8945D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采购代理机构</w:t>
            </w:r>
          </w:p>
        </w:tc>
        <w:tc>
          <w:tcPr>
            <w:tcW w:w="5789" w:type="dxa"/>
            <w:vAlign w:val="center"/>
          </w:tcPr>
          <w:p w14:paraId="69BF6956">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采购代理机构：云南元大工程咨询有限责任公司</w:t>
            </w:r>
          </w:p>
          <w:p w14:paraId="320F16E1">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地       址：云南省昆明市盘龙区联盟路与万宏路交汇处万宏嘉园沣苑(地块三)B座15层(奥斯迪商务中心B座15楼)</w:t>
            </w:r>
          </w:p>
          <w:p w14:paraId="7235A5F5">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联   系  人：</w:t>
            </w:r>
            <w:r>
              <w:rPr>
                <w:rFonts w:hint="eastAsia" w:ascii="宋体" w:hAnsi="宋体" w:eastAsia="宋体" w:cs="宋体"/>
                <w:kern w:val="2"/>
                <w:sz w:val="24"/>
                <w:szCs w:val="24"/>
                <w:lang w:eastAsia="zh-CN"/>
              </w:rPr>
              <w:t>王祥远、赵容伟、杨辉辉、闫梅</w:t>
            </w:r>
          </w:p>
          <w:p w14:paraId="5D235DCE">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联 系 电 话：</w:t>
            </w:r>
            <w:r>
              <w:rPr>
                <w:rFonts w:hint="eastAsia" w:ascii="宋体" w:hAnsi="宋体" w:eastAsia="宋体" w:cs="宋体"/>
                <w:kern w:val="2"/>
                <w:sz w:val="24"/>
                <w:szCs w:val="24"/>
                <w:lang w:eastAsia="zh-CN"/>
              </w:rPr>
              <w:t>（0871)63335856、</w:t>
            </w:r>
            <w:r>
              <w:rPr>
                <w:rFonts w:hint="eastAsia" w:cs="宋体"/>
                <w:kern w:val="2"/>
                <w:sz w:val="24"/>
                <w:szCs w:val="24"/>
                <w:lang w:eastAsia="zh-CN"/>
              </w:rPr>
              <w:t>15911517340</w:t>
            </w:r>
          </w:p>
        </w:tc>
      </w:tr>
      <w:tr w14:paraId="3C9D4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3D950DB3">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1.1.4</w:t>
            </w:r>
          </w:p>
        </w:tc>
        <w:tc>
          <w:tcPr>
            <w:tcW w:w="2309" w:type="dxa"/>
            <w:vAlign w:val="center"/>
          </w:tcPr>
          <w:p w14:paraId="3C0F2309">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项目名称</w:t>
            </w:r>
          </w:p>
        </w:tc>
        <w:tc>
          <w:tcPr>
            <w:tcW w:w="5789" w:type="dxa"/>
            <w:vAlign w:val="center"/>
          </w:tcPr>
          <w:p w14:paraId="6C7BB86A">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eastAsia="zh-CN"/>
              </w:rPr>
            </w:pPr>
            <w:r>
              <w:rPr>
                <w:rFonts w:hint="eastAsia" w:cs="宋体"/>
                <w:kern w:val="2"/>
                <w:sz w:val="24"/>
                <w:szCs w:val="24"/>
                <w:u w:val="none"/>
                <w:lang w:eastAsia="zh-CN"/>
              </w:rPr>
              <w:t>盈江县2023年“大地新芽母婴健康关爱行动”多种维生素矿物质片采购项目</w:t>
            </w:r>
          </w:p>
        </w:tc>
      </w:tr>
      <w:tr w14:paraId="1C3B2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062A8996">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1.2.1</w:t>
            </w:r>
          </w:p>
        </w:tc>
        <w:tc>
          <w:tcPr>
            <w:tcW w:w="2309" w:type="dxa"/>
            <w:vAlign w:val="center"/>
          </w:tcPr>
          <w:p w14:paraId="3294D19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资金落实情况</w:t>
            </w:r>
          </w:p>
        </w:tc>
        <w:tc>
          <w:tcPr>
            <w:tcW w:w="5789" w:type="dxa"/>
            <w:vAlign w:val="center"/>
          </w:tcPr>
          <w:p w14:paraId="57AE9C7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已落实</w:t>
            </w:r>
          </w:p>
        </w:tc>
      </w:tr>
      <w:tr w14:paraId="73255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A9F381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1.2.2</w:t>
            </w:r>
          </w:p>
        </w:tc>
        <w:tc>
          <w:tcPr>
            <w:tcW w:w="2309" w:type="dxa"/>
            <w:vAlign w:val="center"/>
          </w:tcPr>
          <w:p w14:paraId="795CC3A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u w:val="none"/>
                <w:lang w:val="en-US" w:eastAsia="zh-CN"/>
              </w:rPr>
            </w:pPr>
            <w:r>
              <w:rPr>
                <w:rFonts w:hint="eastAsia" w:ascii="宋体" w:hAnsi="宋体" w:eastAsia="宋体" w:cs="宋体"/>
                <w:sz w:val="24"/>
                <w:szCs w:val="24"/>
                <w:highlight w:val="none"/>
                <w:lang w:val="en-US" w:eastAsia="zh-CN"/>
              </w:rPr>
              <w:t>预算金额</w:t>
            </w:r>
          </w:p>
        </w:tc>
        <w:tc>
          <w:tcPr>
            <w:tcW w:w="5789" w:type="dxa"/>
            <w:vAlign w:val="center"/>
          </w:tcPr>
          <w:p w14:paraId="36C8F937">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eastAsia="zh-CN"/>
              </w:rPr>
            </w:pPr>
            <w:r>
              <w:rPr>
                <w:rFonts w:hint="eastAsia" w:ascii="宋体" w:hAnsi="宋体" w:eastAsia="宋体" w:cs="宋体"/>
                <w:kern w:val="2"/>
                <w:sz w:val="24"/>
                <w:szCs w:val="24"/>
                <w:u w:val="none"/>
                <w:lang w:val="en-US" w:eastAsia="zh-CN"/>
              </w:rPr>
              <w:t>详见</w:t>
            </w:r>
            <w:r>
              <w:rPr>
                <w:rFonts w:hint="eastAsia" w:cs="宋体"/>
                <w:kern w:val="2"/>
                <w:sz w:val="24"/>
                <w:szCs w:val="24"/>
                <w:u w:val="none"/>
                <w:lang w:eastAsia="zh-CN"/>
              </w:rPr>
              <w:t>询价采购公告</w:t>
            </w:r>
          </w:p>
        </w:tc>
      </w:tr>
      <w:tr w14:paraId="25C6E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0D48E95B">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1.3.1</w:t>
            </w:r>
          </w:p>
        </w:tc>
        <w:tc>
          <w:tcPr>
            <w:tcW w:w="2309" w:type="dxa"/>
            <w:vAlign w:val="center"/>
          </w:tcPr>
          <w:p w14:paraId="5FDD6E6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u w:val="none"/>
                <w:lang w:eastAsia="zh-CN"/>
              </w:rPr>
            </w:pPr>
            <w:r>
              <w:rPr>
                <w:rFonts w:hint="eastAsia" w:ascii="宋体" w:hAnsi="宋体" w:eastAsia="宋体" w:cs="宋体"/>
                <w:kern w:val="2"/>
                <w:sz w:val="24"/>
                <w:szCs w:val="24"/>
                <w:u w:val="none"/>
                <w:lang w:eastAsia="zh-CN"/>
              </w:rPr>
              <w:t>采购需求</w:t>
            </w:r>
          </w:p>
        </w:tc>
        <w:tc>
          <w:tcPr>
            <w:tcW w:w="5789" w:type="dxa"/>
            <w:vAlign w:val="center"/>
          </w:tcPr>
          <w:p w14:paraId="29BF3E20">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eastAsia="zh-CN"/>
              </w:rPr>
            </w:pPr>
            <w:r>
              <w:rPr>
                <w:rFonts w:hint="eastAsia" w:ascii="宋体" w:hAnsi="宋体" w:eastAsia="宋体" w:cs="宋体"/>
                <w:kern w:val="2"/>
                <w:sz w:val="24"/>
                <w:szCs w:val="24"/>
                <w:u w:val="none"/>
                <w:lang w:eastAsia="zh-CN"/>
              </w:rPr>
              <w:t>详见第四章《供货要求》的具体内容</w:t>
            </w:r>
          </w:p>
        </w:tc>
      </w:tr>
      <w:tr w14:paraId="47800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3BCBD8A9">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1.3.2</w:t>
            </w:r>
          </w:p>
        </w:tc>
        <w:tc>
          <w:tcPr>
            <w:tcW w:w="2309" w:type="dxa"/>
            <w:vAlign w:val="center"/>
          </w:tcPr>
          <w:p w14:paraId="17D3EF8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交货期</w:t>
            </w:r>
            <w:r>
              <w:rPr>
                <w:rFonts w:hint="eastAsia" w:ascii="宋体" w:hAnsi="宋体" w:eastAsia="宋体" w:cs="宋体"/>
                <w:kern w:val="2"/>
                <w:sz w:val="24"/>
                <w:szCs w:val="24"/>
                <w:u w:val="none"/>
                <w:lang w:eastAsia="zh-CN"/>
              </w:rPr>
              <w:t>、</w:t>
            </w:r>
            <w:r>
              <w:rPr>
                <w:rFonts w:hint="eastAsia" w:cs="宋体"/>
                <w:kern w:val="2"/>
                <w:sz w:val="24"/>
                <w:szCs w:val="24"/>
                <w:u w:val="none"/>
                <w:lang w:eastAsia="zh-CN"/>
              </w:rPr>
              <w:t>保质期</w:t>
            </w:r>
          </w:p>
        </w:tc>
        <w:tc>
          <w:tcPr>
            <w:tcW w:w="5789" w:type="dxa"/>
            <w:vAlign w:val="center"/>
          </w:tcPr>
          <w:p w14:paraId="40F81229">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eastAsia="zh-CN"/>
              </w:rPr>
            </w:pPr>
            <w:r>
              <w:rPr>
                <w:rFonts w:hint="eastAsia" w:ascii="宋体" w:hAnsi="宋体" w:eastAsia="宋体" w:cs="宋体"/>
                <w:kern w:val="2"/>
                <w:sz w:val="24"/>
                <w:szCs w:val="24"/>
                <w:u w:val="none"/>
                <w:lang w:eastAsia="zh-CN"/>
              </w:rPr>
              <w:t>交货期：</w:t>
            </w:r>
            <w:r>
              <w:rPr>
                <w:rFonts w:hint="eastAsia" w:cs="宋体"/>
                <w:kern w:val="2"/>
                <w:sz w:val="24"/>
                <w:szCs w:val="24"/>
                <w:u w:val="none"/>
                <w:lang w:eastAsia="zh-CN"/>
              </w:rPr>
              <w:t>签订合同后7个日历天</w:t>
            </w:r>
          </w:p>
          <w:p w14:paraId="18060376">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none"/>
                <w:lang w:eastAsia="zh-CN"/>
              </w:rPr>
            </w:pPr>
            <w:r>
              <w:rPr>
                <w:rFonts w:hint="eastAsia" w:cs="宋体"/>
                <w:kern w:val="2"/>
                <w:sz w:val="24"/>
                <w:szCs w:val="24"/>
                <w:u w:val="none"/>
                <w:lang w:eastAsia="zh-CN"/>
              </w:rPr>
              <w:t>保质期</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u w:val="none"/>
                <w:lang w:val="en-US" w:eastAsia="zh-CN"/>
              </w:rPr>
              <w:t>保质期良好，同时所提供产品应是生产4个月以内的新批号产品</w:t>
            </w:r>
            <w:r>
              <w:rPr>
                <w:rFonts w:hint="eastAsia" w:cs="宋体"/>
                <w:kern w:val="2"/>
                <w:sz w:val="24"/>
                <w:szCs w:val="24"/>
                <w:u w:val="none"/>
                <w:lang w:val="en-US" w:eastAsia="zh-CN"/>
              </w:rPr>
              <w:t>。</w:t>
            </w:r>
          </w:p>
        </w:tc>
      </w:tr>
      <w:tr w14:paraId="3F432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2FA0299A">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1.3.3</w:t>
            </w:r>
          </w:p>
        </w:tc>
        <w:tc>
          <w:tcPr>
            <w:tcW w:w="2309" w:type="dxa"/>
            <w:vAlign w:val="center"/>
          </w:tcPr>
          <w:p w14:paraId="2931B8FA">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FF0000"/>
                <w:kern w:val="2"/>
                <w:sz w:val="24"/>
                <w:szCs w:val="24"/>
                <w:u w:val="none"/>
              </w:rPr>
            </w:pPr>
            <w:r>
              <w:rPr>
                <w:rFonts w:hint="eastAsia" w:ascii="宋体" w:hAnsi="宋体" w:eastAsia="宋体" w:cs="宋体"/>
                <w:kern w:val="2"/>
                <w:sz w:val="24"/>
                <w:szCs w:val="24"/>
                <w:u w:val="none"/>
              </w:rPr>
              <w:t>交货地点、交货方式</w:t>
            </w:r>
          </w:p>
        </w:tc>
        <w:tc>
          <w:tcPr>
            <w:tcW w:w="5789" w:type="dxa"/>
            <w:vAlign w:val="bottom"/>
          </w:tcPr>
          <w:p w14:paraId="0AF13B95">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交货地点：</w:t>
            </w:r>
            <w:r>
              <w:rPr>
                <w:rFonts w:hint="eastAsia" w:cs="宋体"/>
                <w:sz w:val="24"/>
                <w:szCs w:val="24"/>
                <w:lang w:val="en-US" w:eastAsia="zh-CN"/>
              </w:rPr>
              <w:t>盈江县妇幼保健院</w:t>
            </w:r>
          </w:p>
          <w:p w14:paraId="6C96F7D7">
            <w:pPr>
              <w:pStyle w:val="12"/>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sz w:val="24"/>
                <w:szCs w:val="24"/>
                <w:u w:val="none"/>
                <w:lang w:val="en-US" w:eastAsia="zh-CN"/>
              </w:rPr>
            </w:pPr>
            <w:r>
              <w:rPr>
                <w:rFonts w:hint="eastAsia" w:ascii="宋体" w:hAnsi="宋体" w:eastAsia="宋体" w:cs="宋体"/>
                <w:kern w:val="2"/>
                <w:sz w:val="24"/>
                <w:szCs w:val="24"/>
                <w:u w:val="none"/>
                <w:lang w:eastAsia="zh-CN"/>
              </w:rPr>
              <w:t>交货方式</w:t>
            </w:r>
            <w:r>
              <w:rPr>
                <w:rFonts w:hint="eastAsia" w:ascii="宋体" w:hAnsi="宋体" w:eastAsia="宋体" w:cs="宋体"/>
                <w:sz w:val="24"/>
                <w:szCs w:val="24"/>
                <w:u w:val="none"/>
                <w:lang w:eastAsia="zh-CN"/>
              </w:rPr>
              <w:t>：</w:t>
            </w:r>
            <w:r>
              <w:rPr>
                <w:rFonts w:hint="eastAsia" w:ascii="宋体" w:hAnsi="宋体" w:eastAsia="宋体" w:cs="宋体"/>
                <w:kern w:val="2"/>
                <w:sz w:val="24"/>
                <w:szCs w:val="24"/>
                <w:u w:val="none"/>
                <w:lang w:val="en-US" w:eastAsia="zh-CN"/>
              </w:rPr>
              <w:t>现场交货</w:t>
            </w:r>
          </w:p>
        </w:tc>
      </w:tr>
      <w:tr w14:paraId="51313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8857727">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1.3.4</w:t>
            </w:r>
          </w:p>
        </w:tc>
        <w:tc>
          <w:tcPr>
            <w:tcW w:w="2309" w:type="dxa"/>
            <w:vAlign w:val="center"/>
          </w:tcPr>
          <w:p w14:paraId="5A7B42A6">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质量要求</w:t>
            </w:r>
          </w:p>
        </w:tc>
        <w:tc>
          <w:tcPr>
            <w:tcW w:w="5789" w:type="dxa"/>
            <w:vAlign w:val="center"/>
          </w:tcPr>
          <w:p w14:paraId="44E483A4">
            <w:pPr>
              <w:keepNext w:val="0"/>
              <w:keepLines w:val="0"/>
              <w:pageBreakBefore w:val="0"/>
              <w:kinsoku/>
              <w:wordWrap/>
              <w:overflowPunct/>
              <w:topLinePunct w:val="0"/>
              <w:autoSpaceDN/>
              <w:bidi w:val="0"/>
              <w:adjustRightInd/>
              <w:snapToGrid/>
              <w:spacing w:line="460" w:lineRule="exact"/>
              <w:textAlignment w:val="auto"/>
              <w:rPr>
                <w:rFonts w:hint="eastAsia" w:ascii="宋体" w:hAnsi="宋体" w:eastAsia="宋体" w:cs="宋体"/>
                <w:kern w:val="2"/>
                <w:sz w:val="24"/>
                <w:szCs w:val="24"/>
                <w:lang w:eastAsia="zh-CN"/>
              </w:rPr>
            </w:pPr>
            <w:r>
              <w:rPr>
                <w:rFonts w:hint="eastAsia" w:cs="宋体"/>
                <w:kern w:val="2"/>
                <w:sz w:val="24"/>
                <w:szCs w:val="24"/>
                <w:lang w:eastAsia="zh-CN"/>
              </w:rPr>
              <w:t>符合国家及行业现行的相关质量要求</w:t>
            </w:r>
          </w:p>
        </w:tc>
      </w:tr>
      <w:tr w14:paraId="0F0BD9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28E30E66">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w:t>
            </w:r>
          </w:p>
        </w:tc>
        <w:tc>
          <w:tcPr>
            <w:tcW w:w="2309" w:type="dxa"/>
            <w:vAlign w:val="center"/>
          </w:tcPr>
          <w:p w14:paraId="4C97F231">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供应商资格</w:t>
            </w:r>
            <w:r>
              <w:rPr>
                <w:rFonts w:hint="eastAsia" w:ascii="宋体" w:hAnsi="宋体" w:eastAsia="宋体" w:cs="宋体"/>
                <w:kern w:val="2"/>
                <w:sz w:val="24"/>
                <w:szCs w:val="24"/>
                <w:lang w:eastAsia="zh-CN"/>
              </w:rPr>
              <w:t>要求</w:t>
            </w:r>
          </w:p>
        </w:tc>
        <w:tc>
          <w:tcPr>
            <w:tcW w:w="5789" w:type="dxa"/>
            <w:vAlign w:val="center"/>
          </w:tcPr>
          <w:p w14:paraId="49A892F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eastAsia="zh-CN"/>
              </w:rPr>
              <w:t>见“第一</w:t>
            </w:r>
            <w:r>
              <w:rPr>
                <w:rFonts w:hint="eastAsia" w:ascii="宋体" w:hAnsi="宋体" w:eastAsia="宋体" w:cs="宋体"/>
                <w:color w:val="auto"/>
                <w:kern w:val="2"/>
                <w:sz w:val="24"/>
                <w:szCs w:val="24"/>
                <w:lang w:eastAsia="zh-CN"/>
              </w:rPr>
              <w:t xml:space="preserve">章 </w:t>
            </w:r>
            <w:r>
              <w:rPr>
                <w:rFonts w:hint="eastAsia" w:cs="宋体"/>
                <w:color w:val="auto"/>
                <w:kern w:val="2"/>
                <w:sz w:val="24"/>
                <w:szCs w:val="24"/>
                <w:lang w:eastAsia="zh-CN"/>
              </w:rPr>
              <w:t>询价采购公告</w:t>
            </w:r>
            <w:r>
              <w:rPr>
                <w:rFonts w:hint="eastAsia" w:ascii="宋体" w:hAnsi="宋体" w:eastAsia="宋体" w:cs="宋体"/>
                <w:color w:val="auto"/>
                <w:kern w:val="2"/>
                <w:sz w:val="24"/>
                <w:szCs w:val="24"/>
                <w:lang w:eastAsia="zh-CN"/>
              </w:rPr>
              <w:t>3.供应商</w:t>
            </w:r>
            <w:r>
              <w:rPr>
                <w:rFonts w:hint="eastAsia" w:ascii="宋体" w:hAnsi="宋体" w:eastAsia="宋体" w:cs="宋体"/>
                <w:kern w:val="2"/>
                <w:sz w:val="24"/>
                <w:szCs w:val="24"/>
                <w:lang w:eastAsia="zh-CN"/>
              </w:rPr>
              <w:t>资格要求”</w:t>
            </w:r>
          </w:p>
        </w:tc>
      </w:tr>
      <w:tr w14:paraId="7AA61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BDDE21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2.1</w:t>
            </w:r>
          </w:p>
        </w:tc>
        <w:tc>
          <w:tcPr>
            <w:tcW w:w="2309" w:type="dxa"/>
            <w:vAlign w:val="center"/>
          </w:tcPr>
          <w:p w14:paraId="00F244CD">
            <w:pPr>
              <w:pStyle w:val="60"/>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构成询价采购文件的其他资料</w:t>
            </w:r>
          </w:p>
        </w:tc>
        <w:tc>
          <w:tcPr>
            <w:tcW w:w="5789" w:type="dxa"/>
            <w:vAlign w:val="center"/>
          </w:tcPr>
          <w:p w14:paraId="4198BFC2">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澄清、修改等内容</w:t>
            </w:r>
          </w:p>
        </w:tc>
      </w:tr>
      <w:tr w14:paraId="0823F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7EF35E34">
            <w:pPr>
              <w:pStyle w:val="40"/>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val="0"/>
                <w:bCs/>
                <w:kern w:val="2"/>
                <w:sz w:val="24"/>
                <w:szCs w:val="24"/>
                <w:lang w:eastAsia="zh-CN"/>
              </w:rPr>
            </w:pPr>
            <w:r>
              <w:rPr>
                <w:rFonts w:hint="eastAsia" w:ascii="宋体" w:hAnsi="宋体" w:eastAsia="宋体" w:cs="宋体"/>
                <w:sz w:val="24"/>
                <w:szCs w:val="24"/>
              </w:rPr>
              <w:t>2.2.1</w:t>
            </w:r>
          </w:p>
        </w:tc>
        <w:tc>
          <w:tcPr>
            <w:tcW w:w="2309" w:type="dxa"/>
            <w:vAlign w:val="center"/>
          </w:tcPr>
          <w:p w14:paraId="7788C541">
            <w:pPr>
              <w:pStyle w:val="40"/>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b w:val="0"/>
                <w:bCs/>
                <w:color w:val="auto"/>
                <w:kern w:val="2"/>
                <w:sz w:val="24"/>
                <w:szCs w:val="24"/>
              </w:rPr>
            </w:pPr>
            <w:r>
              <w:rPr>
                <w:rFonts w:hint="eastAsia" w:ascii="宋体" w:hAnsi="宋体" w:eastAsia="宋体" w:cs="宋体"/>
                <w:color w:val="auto"/>
                <w:sz w:val="24"/>
                <w:szCs w:val="24"/>
                <w:lang w:eastAsia="zh-CN"/>
              </w:rPr>
              <w:t>供应商要求澄清</w:t>
            </w:r>
            <w:r>
              <w:rPr>
                <w:rFonts w:hint="eastAsia" w:ascii="宋体" w:hAnsi="宋体" w:eastAsia="宋体" w:cs="宋体"/>
                <w:color w:val="auto"/>
                <w:kern w:val="2"/>
                <w:sz w:val="24"/>
                <w:szCs w:val="24"/>
              </w:rPr>
              <w:t>询价采购文件</w:t>
            </w:r>
          </w:p>
        </w:tc>
        <w:tc>
          <w:tcPr>
            <w:tcW w:w="5789" w:type="dxa"/>
            <w:vAlign w:val="center"/>
          </w:tcPr>
          <w:p w14:paraId="2ED8E57E">
            <w:pPr>
              <w:pStyle w:val="4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时间：响应文件递交截</w:t>
            </w:r>
            <w:r>
              <w:rPr>
                <w:rFonts w:hint="eastAsia" w:ascii="宋体" w:hAnsi="宋体" w:eastAsia="宋体" w:cs="宋体"/>
                <w:color w:val="auto"/>
                <w:sz w:val="24"/>
                <w:szCs w:val="24"/>
                <w:highlight w:val="none"/>
                <w:lang w:eastAsia="zh-CN"/>
              </w:rPr>
              <w:t>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日前</w:t>
            </w:r>
          </w:p>
          <w:p w14:paraId="1A1FD175">
            <w:pPr>
              <w:pStyle w:val="4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lang w:eastAsia="zh-CN"/>
              </w:rPr>
              <w:t>书面</w:t>
            </w:r>
          </w:p>
        </w:tc>
      </w:tr>
      <w:tr w14:paraId="57BC2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33221E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bookmarkStart w:id="22" w:name="page17"/>
            <w:bookmarkEnd w:id="22"/>
            <w:r>
              <w:rPr>
                <w:rFonts w:hint="eastAsia" w:ascii="宋体" w:hAnsi="宋体" w:eastAsia="宋体" w:cs="宋体"/>
                <w:kern w:val="2"/>
                <w:sz w:val="24"/>
                <w:szCs w:val="24"/>
              </w:rPr>
              <w:t>2.2.2</w:t>
            </w:r>
          </w:p>
        </w:tc>
        <w:tc>
          <w:tcPr>
            <w:tcW w:w="2309" w:type="dxa"/>
            <w:vAlign w:val="center"/>
          </w:tcPr>
          <w:p w14:paraId="47145E30">
            <w:pPr>
              <w:pStyle w:val="60"/>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询价采购文件澄清发出的形式</w:t>
            </w:r>
          </w:p>
        </w:tc>
        <w:tc>
          <w:tcPr>
            <w:tcW w:w="5789" w:type="dxa"/>
            <w:vAlign w:val="center"/>
          </w:tcPr>
          <w:p w14:paraId="3A42B3F3">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书面形式</w:t>
            </w:r>
          </w:p>
        </w:tc>
      </w:tr>
      <w:tr w14:paraId="35DB9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3E867368">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2.2.3</w:t>
            </w:r>
          </w:p>
        </w:tc>
        <w:tc>
          <w:tcPr>
            <w:tcW w:w="2309" w:type="dxa"/>
            <w:vAlign w:val="center"/>
          </w:tcPr>
          <w:p w14:paraId="4CECEDF4">
            <w:pPr>
              <w:pStyle w:val="60"/>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供应商确认收到询价采购文件澄清</w:t>
            </w:r>
          </w:p>
        </w:tc>
        <w:tc>
          <w:tcPr>
            <w:tcW w:w="5789" w:type="dxa"/>
            <w:vAlign w:val="center"/>
          </w:tcPr>
          <w:p w14:paraId="32156838">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时间：24小时内</w:t>
            </w:r>
          </w:p>
          <w:p w14:paraId="79C9F1A1">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形式：盖章确认后，以电子邮件形式向采购代理机构发送扫描件</w:t>
            </w:r>
          </w:p>
          <w:p w14:paraId="5C7639A0">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电子邮箱：</w:t>
            </w:r>
            <w:r>
              <w:rPr>
                <w:rFonts w:hint="eastAsia" w:ascii="宋体" w:hAnsi="宋体" w:eastAsia="宋体" w:cs="宋体"/>
                <w:color w:val="auto"/>
                <w:kern w:val="2"/>
                <w:sz w:val="24"/>
                <w:szCs w:val="24"/>
                <w:u w:val="single"/>
                <w:lang w:val="en-US" w:eastAsia="zh-CN"/>
              </w:rPr>
              <w:t>564648405@qq.com</w:t>
            </w:r>
          </w:p>
        </w:tc>
      </w:tr>
      <w:tr w14:paraId="31F1A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5E5D7C03">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2.3.1</w:t>
            </w:r>
          </w:p>
        </w:tc>
        <w:tc>
          <w:tcPr>
            <w:tcW w:w="2309" w:type="dxa"/>
            <w:vAlign w:val="center"/>
          </w:tcPr>
          <w:p w14:paraId="63380A4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询价采购文件修改发出的形式</w:t>
            </w:r>
          </w:p>
        </w:tc>
        <w:tc>
          <w:tcPr>
            <w:tcW w:w="5789" w:type="dxa"/>
            <w:vAlign w:val="center"/>
          </w:tcPr>
          <w:p w14:paraId="522EF48C">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书面形式</w:t>
            </w:r>
          </w:p>
        </w:tc>
      </w:tr>
      <w:tr w14:paraId="4A514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23819A54">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2.3.2</w:t>
            </w:r>
          </w:p>
        </w:tc>
        <w:tc>
          <w:tcPr>
            <w:tcW w:w="2309" w:type="dxa"/>
            <w:vAlign w:val="center"/>
          </w:tcPr>
          <w:p w14:paraId="4605FE4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供应商确认收到询价采购文件修改</w:t>
            </w:r>
          </w:p>
        </w:tc>
        <w:tc>
          <w:tcPr>
            <w:tcW w:w="5789" w:type="dxa"/>
            <w:vAlign w:val="center"/>
          </w:tcPr>
          <w:p w14:paraId="2757028A">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时间：24小时内</w:t>
            </w:r>
          </w:p>
          <w:p w14:paraId="4D43FFD4">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形式：盖章确认后，以电子邮件形式向采购代理机构发送扫描件</w:t>
            </w:r>
          </w:p>
          <w:p w14:paraId="1FCD5E62">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电子邮箱：</w:t>
            </w:r>
            <w:r>
              <w:rPr>
                <w:rFonts w:hint="eastAsia" w:ascii="宋体" w:hAnsi="宋体" w:eastAsia="宋体" w:cs="宋体"/>
                <w:kern w:val="2"/>
                <w:sz w:val="24"/>
                <w:szCs w:val="24"/>
                <w:u w:val="single"/>
                <w:lang w:val="en-US" w:eastAsia="zh-CN"/>
              </w:rPr>
              <w:t>564648405@qq.com</w:t>
            </w:r>
          </w:p>
        </w:tc>
      </w:tr>
      <w:tr w14:paraId="0CD65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23ED937A">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3.2.</w:t>
            </w:r>
            <w:r>
              <w:rPr>
                <w:rFonts w:hint="eastAsia" w:ascii="宋体" w:hAnsi="宋体" w:eastAsia="宋体" w:cs="宋体"/>
                <w:kern w:val="2"/>
                <w:sz w:val="24"/>
                <w:szCs w:val="24"/>
                <w:lang w:eastAsia="zh-CN"/>
              </w:rPr>
              <w:t>3</w:t>
            </w:r>
          </w:p>
        </w:tc>
        <w:tc>
          <w:tcPr>
            <w:tcW w:w="2309" w:type="dxa"/>
            <w:vAlign w:val="center"/>
          </w:tcPr>
          <w:p w14:paraId="2A88E589">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报价的其他要求</w:t>
            </w:r>
          </w:p>
        </w:tc>
        <w:tc>
          <w:tcPr>
            <w:tcW w:w="5789" w:type="dxa"/>
            <w:vAlign w:val="center"/>
          </w:tcPr>
          <w:p w14:paraId="5A37AF16">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(1)本次报价为综合报价，报价应</w:t>
            </w:r>
            <w:r>
              <w:rPr>
                <w:rFonts w:hint="eastAsia" w:ascii="宋体" w:hAnsi="宋体" w:eastAsia="宋体" w:cs="宋体"/>
                <w:kern w:val="2"/>
                <w:sz w:val="24"/>
                <w:szCs w:val="24"/>
                <w:lang w:eastAsia="zh-CN"/>
              </w:rPr>
              <w:t>包括货物价格(含利润)、货物运输、</w:t>
            </w:r>
            <w:r>
              <w:rPr>
                <w:rFonts w:hint="eastAsia" w:ascii="宋体" w:hAnsi="宋体" w:eastAsia="宋体" w:cs="宋体"/>
                <w:sz w:val="24"/>
                <w:szCs w:val="24"/>
                <w:highlight w:val="none"/>
                <w:lang w:eastAsia="zh-CN"/>
              </w:rPr>
              <w:t>材料费、包装费、运杂费、装卸费、保险费等完成本项目所需的一切费用</w:t>
            </w:r>
            <w:r>
              <w:rPr>
                <w:rFonts w:hint="eastAsia" w:ascii="宋体" w:hAnsi="宋体" w:eastAsia="宋体" w:cs="宋体"/>
                <w:sz w:val="24"/>
                <w:szCs w:val="24"/>
                <w:highlight w:val="none"/>
              </w:rPr>
              <w:t>、成交服务费等所需全部</w:t>
            </w:r>
            <w:r>
              <w:rPr>
                <w:rFonts w:hint="eastAsia" w:ascii="宋体" w:hAnsi="宋体" w:eastAsia="宋体" w:cs="宋体"/>
                <w:kern w:val="2"/>
                <w:sz w:val="24"/>
                <w:szCs w:val="24"/>
              </w:rPr>
              <w:t>费用。</w:t>
            </w:r>
            <w:r>
              <w:rPr>
                <w:rFonts w:hint="eastAsia" w:ascii="宋体" w:hAnsi="宋体" w:eastAsia="宋体" w:cs="宋体"/>
                <w:kern w:val="2"/>
                <w:sz w:val="24"/>
                <w:szCs w:val="24"/>
                <w:lang w:val="en-US" w:eastAsia="zh-CN"/>
              </w:rPr>
              <w:t>询价报价</w:t>
            </w:r>
            <w:r>
              <w:rPr>
                <w:rFonts w:hint="eastAsia" w:ascii="宋体" w:hAnsi="宋体" w:eastAsia="宋体" w:cs="宋体"/>
                <w:color w:val="auto"/>
                <w:sz w:val="24"/>
                <w:szCs w:val="24"/>
              </w:rPr>
              <w:t>不得超过</w:t>
            </w:r>
            <w:r>
              <w:rPr>
                <w:rFonts w:hint="eastAsia" w:ascii="宋体" w:hAnsi="宋体" w:eastAsia="宋体" w:cs="宋体"/>
                <w:sz w:val="24"/>
                <w:szCs w:val="24"/>
                <w:highlight w:val="none"/>
                <w:lang w:val="en-US" w:eastAsia="zh-CN"/>
              </w:rPr>
              <w:t>预算金额和最高限价（单价）</w:t>
            </w:r>
            <w:r>
              <w:rPr>
                <w:rFonts w:hint="eastAsia" w:ascii="宋体" w:hAnsi="宋体" w:eastAsia="宋体" w:cs="宋体"/>
                <w:color w:val="auto"/>
                <w:sz w:val="24"/>
                <w:szCs w:val="24"/>
              </w:rPr>
              <w:t>，否则按无效响应处理</w:t>
            </w:r>
            <w:r>
              <w:rPr>
                <w:rFonts w:hint="eastAsia" w:ascii="宋体" w:hAnsi="宋体" w:eastAsia="宋体" w:cs="宋体"/>
                <w:color w:val="auto"/>
                <w:sz w:val="24"/>
                <w:szCs w:val="24"/>
                <w:lang w:eastAsia="zh-CN"/>
              </w:rPr>
              <w:t>。</w:t>
            </w:r>
          </w:p>
          <w:p w14:paraId="74AFA948">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(2)供应商应承担所有与参加询价有关的自身的所有费用，不论采购的结果如何，采购代理机构和采购人在任何情况下均无义务和责任承担这些费用。</w:t>
            </w:r>
          </w:p>
          <w:p w14:paraId="6DD69715">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(3)</w:t>
            </w:r>
            <w:r>
              <w:rPr>
                <w:rFonts w:hint="eastAsia" w:ascii="宋体" w:hAnsi="宋体" w:eastAsia="宋体" w:cs="宋体"/>
                <w:sz w:val="24"/>
                <w:szCs w:val="24"/>
              </w:rPr>
              <w:t>成交服务</w:t>
            </w:r>
            <w:r>
              <w:rPr>
                <w:rFonts w:hint="eastAsia" w:ascii="宋体" w:hAnsi="宋体" w:eastAsia="宋体" w:cs="宋体"/>
                <w:sz w:val="24"/>
                <w:szCs w:val="24"/>
                <w:highlight w:val="none"/>
              </w:rPr>
              <w:t>费</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cs="宋体"/>
                <w:kern w:val="2"/>
                <w:sz w:val="24"/>
                <w:szCs w:val="24"/>
                <w:highlight w:val="none"/>
                <w:lang w:val="en-US" w:eastAsia="zh-CN"/>
              </w:rPr>
              <w:t>0</w:t>
            </w:r>
            <w:r>
              <w:rPr>
                <w:rFonts w:hint="eastAsia" w:ascii="宋体" w:hAnsi="宋体" w:eastAsia="宋体" w:cs="宋体"/>
                <w:kern w:val="2"/>
                <w:sz w:val="24"/>
                <w:szCs w:val="24"/>
                <w:highlight w:val="none"/>
                <w:lang w:val="en-US" w:eastAsia="zh-CN"/>
              </w:rPr>
              <w:t>00元，</w:t>
            </w:r>
            <w:r>
              <w:rPr>
                <w:rFonts w:hint="eastAsia" w:ascii="宋体" w:hAnsi="宋体" w:eastAsia="宋体" w:cs="宋体"/>
                <w:kern w:val="2"/>
                <w:sz w:val="24"/>
                <w:szCs w:val="24"/>
                <w:highlight w:val="none"/>
              </w:rPr>
              <w:t>由成交人</w:t>
            </w:r>
            <w:r>
              <w:rPr>
                <w:rFonts w:hint="eastAsia" w:ascii="宋体" w:hAnsi="宋体" w:eastAsia="宋体" w:cs="宋体"/>
                <w:kern w:val="2"/>
                <w:sz w:val="24"/>
                <w:szCs w:val="24"/>
              </w:rPr>
              <w:t>向云南元大工程咨询有限责任公司交纳。</w:t>
            </w:r>
          </w:p>
          <w:p w14:paraId="3AF3CA26">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账户名称：云南元大工程咨询有限责任公司</w:t>
            </w:r>
          </w:p>
          <w:p w14:paraId="684871ED">
            <w:pPr>
              <w:pStyle w:val="60"/>
              <w:keepNext w:val="0"/>
              <w:keepLines w:val="0"/>
              <w:pageBreakBefore w:val="0"/>
              <w:widowControl w:val="0"/>
              <w:kinsoku/>
              <w:wordWrap/>
              <w:overflowPunct/>
              <w:topLinePunct w:val="0"/>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开户银行：中国工商银行云南省分行昆明汇通支行</w:t>
            </w:r>
          </w:p>
          <w:p w14:paraId="42F64EF3">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sz w:val="24"/>
                <w:szCs w:val="24"/>
              </w:rPr>
              <w:t>账    号：2502038009024579141</w:t>
            </w:r>
          </w:p>
          <w:p w14:paraId="02055142">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财务电话：(0871)63338592</w:t>
            </w:r>
          </w:p>
        </w:tc>
      </w:tr>
      <w:tr w14:paraId="44FDD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520345E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3.2.4</w:t>
            </w:r>
          </w:p>
        </w:tc>
        <w:tc>
          <w:tcPr>
            <w:tcW w:w="2309" w:type="dxa"/>
            <w:vAlign w:val="center"/>
          </w:tcPr>
          <w:p w14:paraId="1E42EE3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最高投标限价</w:t>
            </w:r>
          </w:p>
        </w:tc>
        <w:tc>
          <w:tcPr>
            <w:tcW w:w="5789" w:type="dxa"/>
            <w:vAlign w:val="center"/>
          </w:tcPr>
          <w:p w14:paraId="49C75C8F">
            <w:pPr>
              <w:pStyle w:val="60"/>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□无</w:t>
            </w:r>
          </w:p>
          <w:p w14:paraId="55093F1E">
            <w:pPr>
              <w:pStyle w:val="60"/>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highlight w:val="none"/>
              </w:rPr>
              <w:sym w:font="Wingdings 2" w:char="0052"/>
            </w:r>
            <w:r>
              <w:rPr>
                <w:rFonts w:hint="eastAsia" w:ascii="宋体" w:hAnsi="宋体" w:eastAsia="宋体" w:cs="宋体"/>
                <w:kern w:val="2"/>
                <w:sz w:val="24"/>
                <w:szCs w:val="24"/>
                <w:highlight w:val="none"/>
              </w:rPr>
              <w:t>有，最高投标限价：</w:t>
            </w:r>
            <w:r>
              <w:rPr>
                <w:rFonts w:hint="eastAsia" w:ascii="宋体" w:hAnsi="宋体" w:eastAsia="宋体" w:cs="宋体"/>
                <w:kern w:val="2"/>
                <w:sz w:val="24"/>
                <w:szCs w:val="24"/>
                <w:u w:val="none"/>
                <w:lang w:val="en-US" w:eastAsia="zh-CN"/>
              </w:rPr>
              <w:t>详见</w:t>
            </w:r>
            <w:r>
              <w:rPr>
                <w:rFonts w:hint="eastAsia" w:ascii="宋体" w:hAnsi="宋体" w:cs="宋体"/>
                <w:kern w:val="2"/>
                <w:sz w:val="24"/>
                <w:szCs w:val="24"/>
                <w:u w:val="none"/>
                <w:lang w:eastAsia="zh-CN"/>
              </w:rPr>
              <w:t>询价采购公告</w:t>
            </w:r>
          </w:p>
        </w:tc>
      </w:tr>
      <w:tr w14:paraId="000B5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383A145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3.3.1</w:t>
            </w:r>
          </w:p>
        </w:tc>
        <w:tc>
          <w:tcPr>
            <w:tcW w:w="2309" w:type="dxa"/>
            <w:vAlign w:val="center"/>
          </w:tcPr>
          <w:p w14:paraId="1E282B9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询价有效期</w:t>
            </w:r>
          </w:p>
        </w:tc>
        <w:tc>
          <w:tcPr>
            <w:tcW w:w="5789" w:type="dxa"/>
            <w:vAlign w:val="center"/>
          </w:tcPr>
          <w:p w14:paraId="1B45B5C8">
            <w:pPr>
              <w:pStyle w:val="6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响应文件递交截止时间后</w:t>
            </w:r>
            <w:r>
              <w:rPr>
                <w:rFonts w:hint="eastAsia" w:ascii="宋体" w:hAnsi="宋体" w:eastAsia="宋体" w:cs="宋体"/>
                <w:kern w:val="2"/>
                <w:sz w:val="24"/>
                <w:szCs w:val="24"/>
                <w:u w:val="single"/>
                <w:lang w:val="en-US" w:eastAsia="zh-CN"/>
              </w:rPr>
              <w:t>90</w:t>
            </w:r>
            <w:r>
              <w:rPr>
                <w:rFonts w:hint="eastAsia" w:ascii="宋体" w:hAnsi="宋体" w:eastAsia="宋体" w:cs="宋体"/>
                <w:kern w:val="2"/>
                <w:sz w:val="24"/>
                <w:szCs w:val="24"/>
              </w:rPr>
              <w:t>日历天</w:t>
            </w:r>
          </w:p>
        </w:tc>
      </w:tr>
      <w:tr w14:paraId="28B6E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7C42CA3A">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3.5.2</w:t>
            </w:r>
            <w:r>
              <w:rPr>
                <w:rFonts w:hint="eastAsia" w:ascii="宋体" w:hAnsi="宋体" w:eastAsia="宋体" w:cs="宋体"/>
                <w:kern w:val="2"/>
                <w:sz w:val="24"/>
                <w:szCs w:val="24"/>
              </w:rPr>
              <w:t>(2)</w:t>
            </w:r>
          </w:p>
        </w:tc>
        <w:tc>
          <w:tcPr>
            <w:tcW w:w="2309" w:type="dxa"/>
            <w:vAlign w:val="center"/>
          </w:tcPr>
          <w:p w14:paraId="291BADD2">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响应文件份数及其他要求</w:t>
            </w:r>
          </w:p>
        </w:tc>
        <w:tc>
          <w:tcPr>
            <w:tcW w:w="5789" w:type="dxa"/>
            <w:vAlign w:val="center"/>
          </w:tcPr>
          <w:p w14:paraId="7896746C">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响应文件正本份数：1份</w:t>
            </w:r>
          </w:p>
          <w:p w14:paraId="54414E10">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响应文件副本份数：2份</w:t>
            </w:r>
          </w:p>
          <w:p w14:paraId="2B0F559D">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电子版文件：2份，具体要求：U盘(Word格式)</w:t>
            </w:r>
          </w:p>
          <w:p w14:paraId="1B460CE9">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其他要求：无</w:t>
            </w:r>
          </w:p>
        </w:tc>
      </w:tr>
      <w:tr w14:paraId="76CA5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1F8FC72E">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3.4</w:t>
            </w:r>
          </w:p>
        </w:tc>
        <w:tc>
          <w:tcPr>
            <w:tcW w:w="2309" w:type="dxa"/>
            <w:vAlign w:val="center"/>
          </w:tcPr>
          <w:p w14:paraId="5915551F">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询价保证金</w:t>
            </w:r>
          </w:p>
        </w:tc>
        <w:tc>
          <w:tcPr>
            <w:tcW w:w="5789" w:type="dxa"/>
            <w:vAlign w:val="center"/>
          </w:tcPr>
          <w:p w14:paraId="29D9498B">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p>
        </w:tc>
      </w:tr>
      <w:tr w14:paraId="01000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0085C045">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4.1.</w:t>
            </w:r>
            <w:r>
              <w:rPr>
                <w:rFonts w:hint="eastAsia" w:ascii="宋体" w:hAnsi="宋体" w:eastAsia="宋体" w:cs="宋体"/>
                <w:kern w:val="2"/>
                <w:sz w:val="24"/>
                <w:szCs w:val="24"/>
                <w:lang w:val="en-US" w:eastAsia="zh-CN"/>
              </w:rPr>
              <w:t>1</w:t>
            </w:r>
          </w:p>
        </w:tc>
        <w:tc>
          <w:tcPr>
            <w:tcW w:w="2309" w:type="dxa"/>
            <w:vAlign w:val="center"/>
          </w:tcPr>
          <w:p w14:paraId="1B31EC54">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rPr>
              <w:t>密封</w:t>
            </w:r>
            <w:r>
              <w:rPr>
                <w:rFonts w:hint="eastAsia" w:ascii="宋体" w:hAnsi="宋体" w:eastAsia="宋体" w:cs="宋体"/>
                <w:sz w:val="24"/>
                <w:szCs w:val="24"/>
                <w:lang w:eastAsia="zh-CN"/>
              </w:rPr>
              <w:t>要求</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封套上应载明的</w:t>
            </w:r>
            <w:r>
              <w:rPr>
                <w:rFonts w:hint="eastAsia" w:ascii="宋体" w:hAnsi="宋体" w:eastAsia="宋体" w:cs="宋体"/>
                <w:sz w:val="24"/>
                <w:szCs w:val="24"/>
                <w:highlight w:val="none"/>
                <w:lang w:eastAsia="zh-CN"/>
              </w:rPr>
              <w:t>信息</w:t>
            </w:r>
          </w:p>
        </w:tc>
        <w:tc>
          <w:tcPr>
            <w:tcW w:w="5789" w:type="dxa"/>
            <w:vAlign w:val="center"/>
          </w:tcPr>
          <w:p w14:paraId="455F4D1F">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响应文件密封要求：</w:t>
            </w:r>
            <w:r>
              <w:rPr>
                <w:rFonts w:hint="eastAsia" w:ascii="宋体" w:hAnsi="宋体" w:eastAsia="宋体" w:cs="宋体"/>
                <w:sz w:val="24"/>
                <w:szCs w:val="24"/>
                <w:u w:val="single"/>
              </w:rPr>
              <w:t>响应文件应密封包装，供应商应将响应文件正本、副本及电子版文件一起密封，并在封口处加盖供应商单位公章或带有“密封”字样的章。</w:t>
            </w:r>
          </w:p>
          <w:p w14:paraId="5492C176">
            <w:pPr>
              <w:pStyle w:val="12"/>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封套上应载明的信息：</w:t>
            </w:r>
          </w:p>
          <w:p w14:paraId="4A80AFFB">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供应商名称：</w:t>
            </w:r>
            <w:r>
              <w:rPr>
                <w:rFonts w:hint="eastAsia" w:ascii="宋体" w:hAnsi="宋体" w:eastAsia="宋体" w:cs="宋体"/>
                <w:kern w:val="2"/>
                <w:sz w:val="24"/>
                <w:szCs w:val="24"/>
                <w:u w:val="single"/>
              </w:rPr>
              <w:t xml:space="preserve">          </w:t>
            </w:r>
          </w:p>
          <w:p w14:paraId="5C525B0E">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(项目名称)响应文件</w:t>
            </w:r>
          </w:p>
          <w:p w14:paraId="0C295267">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项目编号：</w:t>
            </w:r>
            <w:r>
              <w:rPr>
                <w:rFonts w:hint="eastAsia" w:ascii="宋体" w:hAnsi="宋体" w:eastAsia="宋体" w:cs="宋体"/>
                <w:kern w:val="2"/>
                <w:sz w:val="24"/>
                <w:szCs w:val="24"/>
                <w:u w:val="single"/>
              </w:rPr>
              <w:t xml:space="preserve">          </w:t>
            </w:r>
          </w:p>
          <w:p w14:paraId="78F7B2C1">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分前不得开启</w:t>
            </w:r>
          </w:p>
        </w:tc>
      </w:tr>
      <w:tr w14:paraId="220CA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60782B6F">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FF0000"/>
                <w:kern w:val="2"/>
                <w:sz w:val="24"/>
                <w:szCs w:val="24"/>
                <w:lang w:eastAsia="zh-CN"/>
              </w:rPr>
            </w:pPr>
            <w:r>
              <w:rPr>
                <w:rFonts w:hint="eastAsia" w:ascii="宋体" w:hAnsi="宋体" w:eastAsia="宋体" w:cs="宋体"/>
                <w:kern w:val="2"/>
                <w:sz w:val="24"/>
                <w:szCs w:val="24"/>
              </w:rPr>
              <w:t>4.2.</w:t>
            </w:r>
            <w:r>
              <w:rPr>
                <w:rFonts w:hint="eastAsia" w:ascii="宋体" w:hAnsi="宋体" w:eastAsia="宋体" w:cs="宋体"/>
                <w:kern w:val="2"/>
                <w:sz w:val="24"/>
                <w:szCs w:val="24"/>
                <w:lang w:eastAsia="zh-CN"/>
              </w:rPr>
              <w:t>1</w:t>
            </w:r>
          </w:p>
        </w:tc>
        <w:tc>
          <w:tcPr>
            <w:tcW w:w="2309" w:type="dxa"/>
            <w:vAlign w:val="center"/>
          </w:tcPr>
          <w:p w14:paraId="48C2F521">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响应文件递交截止时间</w:t>
            </w:r>
          </w:p>
        </w:tc>
        <w:tc>
          <w:tcPr>
            <w:tcW w:w="5789" w:type="dxa"/>
            <w:vAlign w:val="center"/>
          </w:tcPr>
          <w:p w14:paraId="5F8BE0C3">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u w:val="single"/>
                <w:lang w:val="en-US" w:eastAsia="zh-CN"/>
              </w:rPr>
              <w:t>2023</w:t>
            </w:r>
            <w:r>
              <w:rPr>
                <w:rFonts w:hint="eastAsia" w:ascii="宋体" w:hAnsi="宋体" w:eastAsia="宋体" w:cs="宋体"/>
                <w:sz w:val="24"/>
                <w:szCs w:val="24"/>
              </w:rPr>
              <w:t>年</w:t>
            </w:r>
            <w:r>
              <w:rPr>
                <w:rFonts w:hint="eastAsia" w:cs="宋体"/>
                <w:kern w:val="2"/>
                <w:sz w:val="24"/>
                <w:szCs w:val="24"/>
                <w:u w:val="single"/>
                <w:lang w:val="en-US" w:eastAsia="zh-CN"/>
              </w:rPr>
              <w:t>11</w:t>
            </w:r>
            <w:r>
              <w:rPr>
                <w:rFonts w:hint="eastAsia" w:ascii="宋体" w:hAnsi="宋体" w:eastAsia="宋体" w:cs="宋体"/>
                <w:sz w:val="24"/>
                <w:szCs w:val="24"/>
              </w:rPr>
              <w:t>月</w:t>
            </w:r>
            <w:r>
              <w:rPr>
                <w:rFonts w:hint="eastAsia" w:cs="宋体"/>
                <w:kern w:val="2"/>
                <w:sz w:val="24"/>
                <w:szCs w:val="24"/>
                <w:u w:val="single"/>
                <w:lang w:val="en-US" w:eastAsia="zh-CN"/>
              </w:rPr>
              <w:t>15</w:t>
            </w:r>
            <w:r>
              <w:rPr>
                <w:rFonts w:hint="eastAsia" w:ascii="宋体" w:hAnsi="宋体" w:eastAsia="宋体" w:cs="宋体"/>
                <w:sz w:val="24"/>
                <w:szCs w:val="24"/>
              </w:rPr>
              <w:t>日</w:t>
            </w:r>
            <w:r>
              <w:rPr>
                <w:rFonts w:hint="eastAsia" w:cs="宋体"/>
                <w:kern w:val="2"/>
                <w:sz w:val="24"/>
                <w:szCs w:val="24"/>
                <w:u w:val="single"/>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分</w:t>
            </w:r>
          </w:p>
        </w:tc>
      </w:tr>
      <w:tr w14:paraId="5106F7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448E1E4A">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4.2</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2</w:t>
            </w:r>
          </w:p>
        </w:tc>
        <w:tc>
          <w:tcPr>
            <w:tcW w:w="2309" w:type="dxa"/>
            <w:vAlign w:val="center"/>
          </w:tcPr>
          <w:p w14:paraId="035F605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响应文件递交时间和地点</w:t>
            </w:r>
          </w:p>
        </w:tc>
        <w:tc>
          <w:tcPr>
            <w:tcW w:w="5789" w:type="dxa"/>
            <w:vAlign w:val="center"/>
          </w:tcPr>
          <w:p w14:paraId="5EDFAEEE">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single"/>
                <w:lang w:eastAsia="zh-CN"/>
              </w:rPr>
            </w:pPr>
            <w:r>
              <w:rPr>
                <w:rFonts w:hint="eastAsia" w:ascii="宋体" w:hAnsi="宋体" w:eastAsia="宋体" w:cs="宋体"/>
                <w:kern w:val="2"/>
                <w:sz w:val="24"/>
                <w:szCs w:val="24"/>
                <w:lang w:eastAsia="zh-CN"/>
              </w:rPr>
              <w:t>响应文件递交时间：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lang w:eastAsia="zh-CN"/>
              </w:rPr>
              <w:t>年</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14</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30</w:t>
            </w:r>
            <w:r>
              <w:rPr>
                <w:rFonts w:hint="eastAsia" w:ascii="宋体" w:hAnsi="宋体" w:eastAsia="宋体" w:cs="宋体"/>
                <w:kern w:val="2"/>
                <w:sz w:val="24"/>
                <w:szCs w:val="24"/>
                <w:lang w:eastAsia="zh-CN"/>
              </w:rPr>
              <w:t>分至</w:t>
            </w:r>
            <w:r>
              <w:rPr>
                <w:rFonts w:hint="eastAsia" w:cs="宋体"/>
                <w:sz w:val="24"/>
                <w:szCs w:val="24"/>
                <w:u w:val="single"/>
                <w:lang w:val="en-US" w:eastAsia="zh-CN"/>
              </w:rPr>
              <w:t>11</w:t>
            </w:r>
            <w:r>
              <w:rPr>
                <w:rFonts w:hint="eastAsia" w:ascii="宋体" w:hAnsi="宋体" w:eastAsia="宋体" w:cs="宋体"/>
                <w:sz w:val="24"/>
                <w:szCs w:val="24"/>
                <w:lang w:eastAsia="zh-CN"/>
              </w:rPr>
              <w:t>月</w:t>
            </w:r>
            <w:r>
              <w:rPr>
                <w:rFonts w:hint="eastAsia" w:cs="宋体"/>
                <w:sz w:val="24"/>
                <w:szCs w:val="24"/>
                <w:u w:val="single"/>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15</w:t>
            </w:r>
            <w:r>
              <w:rPr>
                <w:rFonts w:hint="eastAsia" w:ascii="宋体" w:hAnsi="宋体" w:eastAsia="宋体" w:cs="宋体"/>
                <w:sz w:val="24"/>
                <w:szCs w:val="24"/>
                <w:lang w:eastAsia="zh-CN"/>
              </w:rPr>
              <w:t>时</w:t>
            </w:r>
            <w:r>
              <w:rPr>
                <w:rFonts w:hint="eastAsia" w:ascii="宋体" w:hAnsi="宋体" w:eastAsia="宋体" w:cs="宋体"/>
                <w:sz w:val="24"/>
                <w:szCs w:val="24"/>
                <w:u w:val="single"/>
                <w:lang w:val="en-US" w:eastAsia="zh-CN"/>
              </w:rPr>
              <w:t>00</w:t>
            </w:r>
            <w:r>
              <w:rPr>
                <w:rFonts w:hint="eastAsia" w:ascii="宋体" w:hAnsi="宋体" w:eastAsia="宋体" w:cs="宋体"/>
                <w:kern w:val="2"/>
                <w:sz w:val="24"/>
                <w:szCs w:val="24"/>
                <w:lang w:eastAsia="zh-CN"/>
              </w:rPr>
              <w:t>分</w:t>
            </w:r>
          </w:p>
          <w:p w14:paraId="1D0BD6DD">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single"/>
                <w:lang w:eastAsia="zh-CN"/>
              </w:rPr>
            </w:pPr>
            <w:r>
              <w:rPr>
                <w:rFonts w:hint="eastAsia" w:ascii="宋体" w:hAnsi="宋体" w:eastAsia="宋体" w:cs="宋体"/>
                <w:kern w:val="2"/>
                <w:sz w:val="24"/>
                <w:szCs w:val="24"/>
                <w:lang w:eastAsia="zh-CN"/>
              </w:rPr>
              <w:t>响应文件递交地点：</w:t>
            </w:r>
            <w:r>
              <w:rPr>
                <w:rFonts w:hint="eastAsia" w:cs="宋体"/>
                <w:kern w:val="2"/>
                <w:sz w:val="24"/>
                <w:szCs w:val="24"/>
                <w:highlight w:val="none"/>
                <w:u w:val="single"/>
                <w:lang w:eastAsia="zh-CN"/>
              </w:rPr>
              <w:t>盈江县思源商务酒店四楼会议室</w:t>
            </w:r>
          </w:p>
        </w:tc>
      </w:tr>
      <w:tr w14:paraId="1BFF2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5AC488F4">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4.2.3</w:t>
            </w:r>
          </w:p>
        </w:tc>
        <w:tc>
          <w:tcPr>
            <w:tcW w:w="2309" w:type="dxa"/>
            <w:vAlign w:val="center"/>
          </w:tcPr>
          <w:p w14:paraId="5AB33AD9">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响应文件是否退还</w:t>
            </w:r>
          </w:p>
        </w:tc>
        <w:tc>
          <w:tcPr>
            <w:tcW w:w="5789" w:type="dxa"/>
            <w:vAlign w:val="center"/>
          </w:tcPr>
          <w:p w14:paraId="3FBFFAC6">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响应文件退还：</w:t>
            </w:r>
            <w:r>
              <w:rPr>
                <w:rFonts w:hint="eastAsia" w:ascii="宋体" w:hAnsi="宋体" w:eastAsia="宋体" w:cs="宋体"/>
                <w:kern w:val="2"/>
                <w:sz w:val="24"/>
                <w:szCs w:val="24"/>
                <w:lang w:eastAsia="zh-CN"/>
              </w:rPr>
              <w:sym w:font="Wingdings 2" w:char="0052"/>
            </w:r>
            <w:r>
              <w:rPr>
                <w:rFonts w:hint="eastAsia" w:ascii="宋体" w:hAnsi="宋体" w:eastAsia="宋体" w:cs="宋体"/>
                <w:kern w:val="2"/>
                <w:sz w:val="24"/>
                <w:szCs w:val="24"/>
                <w:lang w:eastAsia="zh-CN"/>
              </w:rPr>
              <w:t>否</w:t>
            </w:r>
          </w:p>
          <w:p w14:paraId="6A8CDB1E">
            <w:pPr>
              <w:keepNext w:val="0"/>
              <w:keepLines w:val="0"/>
              <w:pageBreakBefore w:val="0"/>
              <w:kinsoku/>
              <w:wordWrap/>
              <w:overflowPunct/>
              <w:topLinePunct w:val="0"/>
              <w:autoSpaceDE/>
              <w:autoSpaceDN/>
              <w:bidi w:val="0"/>
              <w:spacing w:line="460" w:lineRule="exact"/>
              <w:ind w:firstLine="168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□是，退还时间：</w:t>
            </w:r>
            <w:r>
              <w:rPr>
                <w:rFonts w:hint="eastAsia" w:ascii="宋体" w:hAnsi="宋体" w:eastAsia="宋体" w:cs="宋体"/>
                <w:kern w:val="2"/>
                <w:sz w:val="24"/>
                <w:szCs w:val="24"/>
                <w:u w:val="single"/>
                <w:lang w:eastAsia="zh-CN"/>
              </w:rPr>
              <w:t xml:space="preserve">           </w:t>
            </w:r>
          </w:p>
        </w:tc>
      </w:tr>
      <w:tr w14:paraId="03CF8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05990148">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5</w:t>
            </w:r>
            <w:r>
              <w:rPr>
                <w:rFonts w:hint="eastAsia" w:ascii="宋体" w:hAnsi="宋体" w:eastAsia="宋体" w:cs="宋体"/>
                <w:kern w:val="2"/>
                <w:sz w:val="24"/>
                <w:szCs w:val="24"/>
              </w:rPr>
              <w:t>.1.</w:t>
            </w:r>
            <w:r>
              <w:rPr>
                <w:rFonts w:hint="eastAsia" w:ascii="宋体" w:hAnsi="宋体" w:eastAsia="宋体" w:cs="宋体"/>
                <w:kern w:val="2"/>
                <w:sz w:val="24"/>
                <w:szCs w:val="24"/>
                <w:lang w:eastAsia="zh-CN"/>
              </w:rPr>
              <w:t>1</w:t>
            </w:r>
          </w:p>
        </w:tc>
        <w:tc>
          <w:tcPr>
            <w:tcW w:w="2309" w:type="dxa"/>
            <w:vAlign w:val="center"/>
          </w:tcPr>
          <w:p w14:paraId="49C5E64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询价小组的组建</w:t>
            </w:r>
          </w:p>
        </w:tc>
        <w:tc>
          <w:tcPr>
            <w:tcW w:w="5789" w:type="dxa"/>
            <w:vAlign w:val="center"/>
          </w:tcPr>
          <w:p w14:paraId="499C5E17">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询价小组由采购人代表和评审专家共3人以上单数组成，其中评审专家人数不得少于询价小组成员总数的2/3。</w:t>
            </w:r>
          </w:p>
        </w:tc>
      </w:tr>
      <w:tr w14:paraId="326B2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72633CDD">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6</w:t>
            </w:r>
            <w:r>
              <w:rPr>
                <w:rFonts w:hint="eastAsia" w:ascii="宋体" w:hAnsi="宋体" w:eastAsia="宋体" w:cs="宋体"/>
                <w:kern w:val="2"/>
                <w:sz w:val="24"/>
                <w:szCs w:val="24"/>
              </w:rPr>
              <w:t>.1</w:t>
            </w:r>
          </w:p>
        </w:tc>
        <w:tc>
          <w:tcPr>
            <w:tcW w:w="2309" w:type="dxa"/>
            <w:vAlign w:val="center"/>
          </w:tcPr>
          <w:p w14:paraId="62A8E548">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是否授权询价小组确定成交供应商</w:t>
            </w:r>
          </w:p>
        </w:tc>
        <w:tc>
          <w:tcPr>
            <w:tcW w:w="5789" w:type="dxa"/>
            <w:vAlign w:val="center"/>
          </w:tcPr>
          <w:p w14:paraId="674CC25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□是</w:t>
            </w:r>
          </w:p>
          <w:p w14:paraId="1CB8737E">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sym w:font="Wingdings 2" w:char="0052"/>
            </w:r>
            <w:r>
              <w:rPr>
                <w:rFonts w:hint="eastAsia" w:ascii="宋体" w:hAnsi="宋体" w:eastAsia="宋体" w:cs="宋体"/>
                <w:color w:val="auto"/>
                <w:kern w:val="2"/>
                <w:sz w:val="24"/>
                <w:szCs w:val="24"/>
              </w:rPr>
              <w:t>否</w:t>
            </w:r>
          </w:p>
        </w:tc>
      </w:tr>
      <w:tr w14:paraId="61AD5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2A0FD39C">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6</w:t>
            </w:r>
            <w:r>
              <w:rPr>
                <w:rFonts w:hint="eastAsia" w:ascii="宋体" w:hAnsi="宋体" w:eastAsia="宋体" w:cs="宋体"/>
                <w:kern w:val="2"/>
                <w:sz w:val="24"/>
                <w:szCs w:val="24"/>
              </w:rPr>
              <w:t>.2</w:t>
            </w:r>
          </w:p>
        </w:tc>
        <w:tc>
          <w:tcPr>
            <w:tcW w:w="2309" w:type="dxa"/>
            <w:vAlign w:val="center"/>
          </w:tcPr>
          <w:p w14:paraId="06F11641">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成交公示媒介及期限</w:t>
            </w:r>
          </w:p>
        </w:tc>
        <w:tc>
          <w:tcPr>
            <w:tcW w:w="5789" w:type="dxa"/>
            <w:vAlign w:val="center"/>
          </w:tcPr>
          <w:p w14:paraId="00171461">
            <w:pPr>
              <w:keepNext w:val="0"/>
              <w:keepLines w:val="0"/>
              <w:pageBreakBefore w:val="0"/>
              <w:kinsoku/>
              <w:wordWrap/>
              <w:overflowPunct/>
              <w:topLinePunct w:val="0"/>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公示媒介：同询价采购公告发布媒介</w:t>
            </w:r>
          </w:p>
          <w:p w14:paraId="0DD1CF5D">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lang w:eastAsia="zh-CN"/>
              </w:rPr>
              <w:t>公示期限：</w:t>
            </w:r>
            <w:r>
              <w:rPr>
                <w:rFonts w:hint="eastAsia" w:cs="宋体"/>
                <w:kern w:val="2"/>
                <w:sz w:val="24"/>
                <w:szCs w:val="24"/>
                <w:lang w:val="en-US" w:eastAsia="zh-CN"/>
              </w:rPr>
              <w:t>1</w:t>
            </w:r>
            <w:r>
              <w:rPr>
                <w:rFonts w:hint="eastAsia" w:ascii="宋体" w:hAnsi="宋体" w:eastAsia="宋体" w:cs="宋体"/>
                <w:kern w:val="2"/>
                <w:sz w:val="24"/>
                <w:szCs w:val="24"/>
                <w:lang w:eastAsia="zh-CN"/>
              </w:rPr>
              <w:t>日</w:t>
            </w:r>
          </w:p>
        </w:tc>
      </w:tr>
      <w:tr w14:paraId="6FF4A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46454306">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6</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4</w:t>
            </w:r>
            <w:r>
              <w:rPr>
                <w:rFonts w:hint="eastAsia" w:ascii="宋体" w:hAnsi="宋体" w:eastAsia="宋体" w:cs="宋体"/>
                <w:kern w:val="2"/>
                <w:sz w:val="24"/>
                <w:szCs w:val="24"/>
              </w:rPr>
              <w:t>.1</w:t>
            </w:r>
          </w:p>
        </w:tc>
        <w:tc>
          <w:tcPr>
            <w:tcW w:w="2309" w:type="dxa"/>
            <w:vAlign w:val="center"/>
          </w:tcPr>
          <w:p w14:paraId="5B533CAF">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履约保证金</w:t>
            </w:r>
          </w:p>
        </w:tc>
        <w:tc>
          <w:tcPr>
            <w:tcW w:w="5789" w:type="dxa"/>
            <w:vAlign w:val="center"/>
          </w:tcPr>
          <w:p w14:paraId="7A480A34">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是否要求成交供应商提交履约保证金：</w:t>
            </w:r>
          </w:p>
          <w:p w14:paraId="0F2977A7">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□要求，履约保证金的形式：</w:t>
            </w:r>
          </w:p>
          <w:p w14:paraId="60A509A4">
            <w:pPr>
              <w:keepNext w:val="0"/>
              <w:keepLines w:val="0"/>
              <w:pageBreakBefore w:val="0"/>
              <w:kinsoku/>
              <w:wordWrap/>
              <w:overflowPunct/>
              <w:topLinePunct w:val="0"/>
              <w:autoSpaceDE/>
              <w:autoSpaceDN/>
              <w:bidi w:val="0"/>
              <w:spacing w:line="460" w:lineRule="exact"/>
              <w:ind w:firstLine="960" w:firstLineChars="40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□支票□汇票□本票或者金融机构□担保机构出具的保函□其他形式：</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非现金形式提交</w:t>
            </w:r>
          </w:p>
          <w:p w14:paraId="7ACC45D1">
            <w:pPr>
              <w:keepNext w:val="0"/>
              <w:keepLines w:val="0"/>
              <w:pageBreakBefore w:val="0"/>
              <w:kinsoku/>
              <w:wordWrap/>
              <w:overflowPunct/>
              <w:topLinePunct w:val="0"/>
              <w:autoSpaceDE/>
              <w:autoSpaceDN/>
              <w:bidi w:val="0"/>
              <w:spacing w:line="460" w:lineRule="exact"/>
              <w:ind w:firstLine="96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履约保证金的金额：</w:t>
            </w:r>
            <w:r>
              <w:rPr>
                <w:rFonts w:hint="eastAsia" w:ascii="宋体" w:hAnsi="宋体" w:eastAsia="宋体" w:cs="宋体"/>
                <w:kern w:val="2"/>
                <w:sz w:val="24"/>
                <w:szCs w:val="24"/>
                <w:u w:val="single"/>
                <w:lang w:eastAsia="zh-CN"/>
              </w:rPr>
              <w:t xml:space="preserve">         </w:t>
            </w:r>
          </w:p>
          <w:p w14:paraId="5E11012F">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sym w:font="Wingdings 2" w:char="0052"/>
            </w:r>
            <w:r>
              <w:rPr>
                <w:rFonts w:hint="eastAsia" w:ascii="宋体" w:hAnsi="宋体" w:eastAsia="宋体" w:cs="宋体"/>
                <w:kern w:val="2"/>
                <w:sz w:val="24"/>
                <w:szCs w:val="24"/>
                <w:lang w:eastAsia="zh-CN"/>
              </w:rPr>
              <w:t>不要求</w:t>
            </w:r>
          </w:p>
        </w:tc>
      </w:tr>
      <w:tr w14:paraId="5AC0C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4B620B4B">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w:t>
            </w:r>
          </w:p>
        </w:tc>
        <w:tc>
          <w:tcPr>
            <w:tcW w:w="8098" w:type="dxa"/>
            <w:gridSpan w:val="2"/>
            <w:vAlign w:val="center"/>
          </w:tcPr>
          <w:p w14:paraId="0F503356">
            <w:pPr>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需要补充的其他内容</w:t>
            </w:r>
          </w:p>
        </w:tc>
      </w:tr>
      <w:tr w14:paraId="5FD73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1220" w:type="dxa"/>
            <w:vAlign w:val="center"/>
          </w:tcPr>
          <w:p w14:paraId="396DCF74">
            <w:pPr>
              <w:keepNext w:val="0"/>
              <w:keepLines w:val="0"/>
              <w:pageBreakBefore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9.1</w:t>
            </w:r>
          </w:p>
        </w:tc>
        <w:tc>
          <w:tcPr>
            <w:tcW w:w="2309" w:type="dxa"/>
            <w:vAlign w:val="center"/>
          </w:tcPr>
          <w:p w14:paraId="60D5FAEE">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追加合同金额</w:t>
            </w:r>
          </w:p>
        </w:tc>
        <w:tc>
          <w:tcPr>
            <w:tcW w:w="5789" w:type="dxa"/>
            <w:vAlign w:val="center"/>
          </w:tcPr>
          <w:p w14:paraId="79B4E670">
            <w:pPr>
              <w:keepNext w:val="0"/>
              <w:keepLines w:val="0"/>
              <w:pageBreakBefore w:val="0"/>
              <w:widowControl w:val="0"/>
              <w:kinsoku/>
              <w:wordWrap/>
              <w:overflowPunct/>
              <w:topLinePunct w:val="0"/>
              <w:autoSpaceDE/>
              <w:autoSpaceDN/>
              <w:bidi w:val="0"/>
              <w:spacing w:line="460" w:lineRule="exact"/>
              <w:jc w:val="both"/>
              <w:textAlignment w:val="auto"/>
              <w:rPr>
                <w:rFonts w:hint="eastAsia" w:ascii="宋体" w:hAnsi="宋体" w:eastAsia="宋体" w:cs="宋体"/>
                <w:kern w:val="2"/>
                <w:sz w:val="24"/>
                <w:szCs w:val="24"/>
                <w:lang w:eastAsia="zh-CN"/>
              </w:rPr>
            </w:pPr>
            <w:r>
              <w:rPr>
                <w:rFonts w:hint="eastAsia" w:ascii="宋体" w:hAnsi="宋体" w:eastAsia="宋体" w:cs="宋体"/>
                <w:sz w:val="24"/>
                <w:szCs w:val="24"/>
              </w:rPr>
              <w:t>合同履行中，采购人需追加与合同标的相同的</w:t>
            </w:r>
            <w:r>
              <w:rPr>
                <w:rFonts w:hint="eastAsia" w:ascii="宋体" w:hAnsi="宋体" w:eastAsia="宋体" w:cs="宋体"/>
                <w:sz w:val="24"/>
                <w:szCs w:val="24"/>
                <w:lang w:val="en-US" w:eastAsia="zh-CN"/>
              </w:rPr>
              <w:t>货物</w:t>
            </w:r>
            <w:r>
              <w:rPr>
                <w:rFonts w:hint="eastAsia" w:ascii="宋体" w:hAnsi="宋体" w:eastAsia="宋体" w:cs="宋体"/>
                <w:sz w:val="24"/>
                <w:szCs w:val="24"/>
              </w:rPr>
              <w:t>的，在不改变合同其他条款的前提下，可以与成交供应商签订补充合同，但所有补充合同的采购金额变更不得超过原合同采购金额的10%，其中金额增加需办理合同追加手续。</w:t>
            </w:r>
          </w:p>
        </w:tc>
      </w:tr>
    </w:tbl>
    <w:p w14:paraId="39C22A9A">
      <w:pPr>
        <w:widowControl/>
        <w:rPr>
          <w:rFonts w:hint="eastAsia" w:ascii="宋体" w:hAnsi="宋体" w:eastAsia="宋体" w:cs="宋体"/>
          <w:sz w:val="32"/>
          <w:szCs w:val="32"/>
        </w:rPr>
      </w:pPr>
      <w:r>
        <w:rPr>
          <w:rFonts w:hint="eastAsia" w:ascii="宋体" w:hAnsi="宋体" w:eastAsia="宋体" w:cs="宋体"/>
          <w:sz w:val="32"/>
          <w:szCs w:val="32"/>
        </w:rPr>
        <w:br w:type="page"/>
      </w:r>
    </w:p>
    <w:p w14:paraId="269B2ECD">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23" w:name="_Toc19039"/>
      <w:bookmarkStart w:id="24" w:name="_Toc16309"/>
      <w:bookmarkStart w:id="25" w:name="_Toc20553"/>
      <w:r>
        <w:rPr>
          <w:rFonts w:hint="eastAsia" w:asciiTheme="minorEastAsia" w:hAnsiTheme="minorEastAsia" w:eastAsiaTheme="minorEastAsia" w:cstheme="minorEastAsia"/>
          <w:sz w:val="24"/>
          <w:szCs w:val="24"/>
          <w:lang w:eastAsia="zh-CN"/>
        </w:rPr>
        <w:t>1.总则</w:t>
      </w:r>
      <w:bookmarkEnd w:id="23"/>
      <w:bookmarkEnd w:id="24"/>
      <w:bookmarkEnd w:id="25"/>
    </w:p>
    <w:p w14:paraId="2F2D22AE">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26" w:name="_Toc31335"/>
      <w:bookmarkEnd w:id="26"/>
      <w:bookmarkStart w:id="27" w:name="_Toc700"/>
      <w:r>
        <w:rPr>
          <w:rFonts w:hint="eastAsia" w:asciiTheme="minorEastAsia" w:hAnsiTheme="minorEastAsia" w:eastAsiaTheme="minorEastAsia" w:cstheme="minorEastAsia"/>
          <w:b/>
          <w:sz w:val="24"/>
          <w:szCs w:val="24"/>
          <w:lang w:eastAsia="zh-CN"/>
        </w:rPr>
        <w:t>1.1 项目概况</w:t>
      </w:r>
      <w:bookmarkEnd w:id="27"/>
    </w:p>
    <w:p w14:paraId="66B1BA0B">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1.1.1根据相关法律、法规和规章的规定，本招标项目已具备招标条件，现对本项目进行招标。</w:t>
      </w:r>
    </w:p>
    <w:p w14:paraId="7AD1E16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采购人：见供应商须知前附表。</w:t>
      </w:r>
    </w:p>
    <w:p w14:paraId="0E9C1ED3">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采购代理机构：见供应商须知前附表。</w:t>
      </w:r>
    </w:p>
    <w:p w14:paraId="0A5911A8">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项目名称：见供应商须知前附表。</w:t>
      </w:r>
    </w:p>
    <w:p w14:paraId="14408D9A">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28" w:name="_Toc27395"/>
      <w:bookmarkEnd w:id="28"/>
      <w:bookmarkStart w:id="29" w:name="_Toc28747"/>
      <w:r>
        <w:rPr>
          <w:rFonts w:hint="eastAsia" w:asciiTheme="minorEastAsia" w:hAnsiTheme="minorEastAsia" w:eastAsiaTheme="minorEastAsia" w:cstheme="minorEastAsia"/>
          <w:b/>
          <w:sz w:val="24"/>
          <w:szCs w:val="24"/>
          <w:lang w:eastAsia="zh-CN"/>
        </w:rPr>
        <w:t>1.2 招标项目的资金情况</w:t>
      </w:r>
      <w:bookmarkEnd w:id="29"/>
    </w:p>
    <w:p w14:paraId="10DA29D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资金落实情况：见供应商须知前附表。</w:t>
      </w:r>
    </w:p>
    <w:p w14:paraId="25A31D9C">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1.2.2 </w:t>
      </w:r>
      <w:r>
        <w:rPr>
          <w:rFonts w:hint="eastAsia" w:asciiTheme="minorEastAsia" w:hAnsiTheme="minorEastAsia" w:eastAsiaTheme="minorEastAsia" w:cstheme="minorEastAsia"/>
          <w:sz w:val="24"/>
          <w:szCs w:val="24"/>
          <w:highlight w:val="none"/>
          <w:lang w:val="en-US" w:eastAsia="zh-CN"/>
        </w:rPr>
        <w:t>预算金额</w:t>
      </w:r>
      <w:r>
        <w:rPr>
          <w:rFonts w:hint="eastAsia" w:asciiTheme="minorEastAsia" w:hAnsiTheme="minorEastAsia" w:eastAsiaTheme="minorEastAsia" w:cstheme="minorEastAsia"/>
          <w:sz w:val="24"/>
          <w:szCs w:val="24"/>
          <w:lang w:eastAsia="zh-CN"/>
        </w:rPr>
        <w:t>：见供应商须知前附表。</w:t>
      </w:r>
    </w:p>
    <w:p w14:paraId="470578CA">
      <w:pPr>
        <w:pageBreakBefore w:val="0"/>
        <w:kinsoku/>
        <w:overflowPunct/>
        <w:topLinePunct w:val="0"/>
        <w:autoSpaceDN/>
        <w:bidi w:val="0"/>
        <w:spacing w:line="460" w:lineRule="exact"/>
        <w:rPr>
          <w:rFonts w:hint="eastAsia" w:asciiTheme="minorEastAsia" w:hAnsiTheme="minorEastAsia" w:eastAsiaTheme="minorEastAsia" w:cstheme="minorEastAsia"/>
          <w:b/>
          <w:color w:val="FF0000"/>
          <w:sz w:val="24"/>
          <w:szCs w:val="24"/>
          <w:lang w:eastAsia="zh-CN"/>
        </w:rPr>
      </w:pPr>
      <w:bookmarkStart w:id="30" w:name="_Toc16064"/>
      <w:bookmarkEnd w:id="30"/>
      <w:bookmarkStart w:id="31" w:name="_Toc20957"/>
      <w:r>
        <w:rPr>
          <w:rFonts w:hint="eastAsia" w:asciiTheme="minorEastAsia" w:hAnsiTheme="minorEastAsia" w:eastAsiaTheme="minorEastAsia" w:cstheme="minorEastAsia"/>
          <w:b/>
          <w:sz w:val="24"/>
          <w:szCs w:val="24"/>
          <w:lang w:eastAsia="zh-CN"/>
        </w:rPr>
        <w:t>1.3采购需求、交货期、保质期、交货地点</w:t>
      </w:r>
      <w:bookmarkEnd w:id="31"/>
      <w:r>
        <w:rPr>
          <w:rFonts w:hint="eastAsia" w:asciiTheme="minorEastAsia" w:hAnsiTheme="minorEastAsia" w:eastAsiaTheme="minorEastAsia" w:cstheme="minorEastAsia"/>
          <w:b/>
          <w:sz w:val="24"/>
          <w:szCs w:val="24"/>
          <w:lang w:eastAsia="zh-CN"/>
        </w:rPr>
        <w:t>、交货方式、</w:t>
      </w:r>
      <w:r>
        <w:rPr>
          <w:rFonts w:hint="eastAsia" w:asciiTheme="minorEastAsia" w:hAnsiTheme="minorEastAsia" w:eastAsiaTheme="minorEastAsia" w:cstheme="minorEastAsia"/>
          <w:b/>
          <w:sz w:val="24"/>
          <w:szCs w:val="24"/>
          <w:lang w:val="en-US" w:eastAsia="zh-CN"/>
        </w:rPr>
        <w:t>质量要求</w:t>
      </w:r>
    </w:p>
    <w:p w14:paraId="4AA845A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bookmarkStart w:id="32" w:name="_Toc16202"/>
      <w:bookmarkEnd w:id="32"/>
      <w:r>
        <w:rPr>
          <w:rFonts w:hint="eastAsia" w:asciiTheme="minorEastAsia" w:hAnsiTheme="minorEastAsia" w:eastAsiaTheme="minorEastAsia" w:cstheme="minorEastAsia"/>
          <w:sz w:val="24"/>
          <w:szCs w:val="24"/>
          <w:lang w:eastAsia="zh-CN"/>
        </w:rPr>
        <w:t>1.3.1</w:t>
      </w:r>
      <w:r>
        <w:rPr>
          <w:rFonts w:hint="eastAsia" w:asciiTheme="minorEastAsia" w:hAnsiTheme="minorEastAsia" w:eastAsiaTheme="minorEastAsia" w:cstheme="minorEastAsia"/>
          <w:kern w:val="2"/>
          <w:sz w:val="24"/>
          <w:szCs w:val="24"/>
          <w:lang w:eastAsia="zh-CN"/>
        </w:rPr>
        <w:t>采购需求</w:t>
      </w:r>
      <w:r>
        <w:rPr>
          <w:rFonts w:hint="eastAsia" w:asciiTheme="minorEastAsia" w:hAnsiTheme="minorEastAsia" w:eastAsiaTheme="minorEastAsia" w:cstheme="minorEastAsia"/>
          <w:sz w:val="24"/>
          <w:szCs w:val="24"/>
          <w:lang w:eastAsia="zh-CN"/>
        </w:rPr>
        <w:t>：见供应商须知前附表。</w:t>
      </w:r>
    </w:p>
    <w:p w14:paraId="04E1018B">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交货期、保质期：见供应商须知前附表。</w:t>
      </w:r>
    </w:p>
    <w:p w14:paraId="6B1F2C54">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1.3.3 交货地点、交货方式：见供应商须知前附表。</w:t>
      </w:r>
    </w:p>
    <w:p w14:paraId="78B0E7D6">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1.3.4</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质量要求：</w:t>
      </w:r>
      <w:r>
        <w:rPr>
          <w:rFonts w:hint="eastAsia" w:asciiTheme="minorEastAsia" w:hAnsiTheme="minorEastAsia" w:eastAsiaTheme="minorEastAsia" w:cstheme="minorEastAsia"/>
          <w:sz w:val="24"/>
          <w:szCs w:val="24"/>
          <w:lang w:eastAsia="zh-CN"/>
        </w:rPr>
        <w:t>见供应商须知前附表。</w:t>
      </w:r>
    </w:p>
    <w:p w14:paraId="6E89710D">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33" w:name="_Toc17694"/>
      <w:bookmarkEnd w:id="33"/>
      <w:bookmarkStart w:id="34" w:name="_Toc10611"/>
      <w:r>
        <w:rPr>
          <w:rFonts w:hint="eastAsia" w:asciiTheme="minorEastAsia" w:hAnsiTheme="minorEastAsia" w:eastAsiaTheme="minorEastAsia" w:cstheme="minorEastAsia"/>
          <w:b/>
          <w:sz w:val="24"/>
          <w:szCs w:val="24"/>
          <w:lang w:eastAsia="zh-CN"/>
        </w:rPr>
        <w:t>1.4 供应商资格要求</w:t>
      </w:r>
      <w:bookmarkEnd w:id="34"/>
    </w:p>
    <w:p w14:paraId="529BD7C0">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供应商应具备承担本项目的资格条件。</w:t>
      </w:r>
    </w:p>
    <w:p w14:paraId="27568CD9">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35" w:name="_Toc27960"/>
      <w:bookmarkEnd w:id="35"/>
      <w:bookmarkStart w:id="36" w:name="_Toc18144"/>
      <w:r>
        <w:rPr>
          <w:rFonts w:hint="eastAsia" w:asciiTheme="minorEastAsia" w:hAnsiTheme="minorEastAsia" w:eastAsiaTheme="minorEastAsia" w:cstheme="minorEastAsia"/>
          <w:b/>
          <w:sz w:val="24"/>
          <w:szCs w:val="24"/>
          <w:lang w:eastAsia="zh-CN"/>
        </w:rPr>
        <w:t>1.5 费用承担</w:t>
      </w:r>
      <w:bookmarkEnd w:id="36"/>
    </w:p>
    <w:p w14:paraId="3E9F8D6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bookmarkStart w:id="37" w:name="_Toc6230"/>
      <w:bookmarkEnd w:id="37"/>
      <w:bookmarkStart w:id="38" w:name="_Toc16680"/>
      <w:r>
        <w:rPr>
          <w:rFonts w:hint="eastAsia" w:asciiTheme="minorEastAsia" w:hAnsiTheme="minorEastAsia" w:eastAsiaTheme="minorEastAsia" w:cstheme="minorEastAsia"/>
          <w:sz w:val="24"/>
          <w:szCs w:val="24"/>
          <w:lang w:eastAsia="zh-CN"/>
        </w:rPr>
        <w:t>供应商准备和参加询价活动发生的费用自理。</w:t>
      </w:r>
    </w:p>
    <w:p w14:paraId="57B9F488">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1.6 保密</w:t>
      </w:r>
      <w:bookmarkEnd w:id="38"/>
    </w:p>
    <w:p w14:paraId="15067C2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参与询价采购活动的各方应对询价采购文件和响应文件中的商业和技术等秘密保密，则应承担相应的法律责任。</w:t>
      </w:r>
    </w:p>
    <w:p w14:paraId="4840A8E6">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39" w:name="_Toc31781"/>
      <w:bookmarkEnd w:id="39"/>
      <w:bookmarkStart w:id="40" w:name="_Toc787"/>
      <w:r>
        <w:rPr>
          <w:rFonts w:hint="eastAsia" w:asciiTheme="minorEastAsia" w:hAnsiTheme="minorEastAsia" w:eastAsiaTheme="minorEastAsia" w:cstheme="minorEastAsia"/>
          <w:b/>
          <w:sz w:val="24"/>
          <w:szCs w:val="24"/>
          <w:lang w:eastAsia="zh-CN"/>
        </w:rPr>
        <w:t>1.7 语言文字</w:t>
      </w:r>
      <w:bookmarkEnd w:id="40"/>
    </w:p>
    <w:p w14:paraId="713F7C4C">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招标响应文件使用的语言文字为中文。专用术语使用外文的，应附有中文注释。</w:t>
      </w:r>
    </w:p>
    <w:p w14:paraId="22870C16">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41" w:name="_Toc29423"/>
      <w:bookmarkEnd w:id="41"/>
      <w:bookmarkStart w:id="42" w:name="_Toc29116"/>
      <w:r>
        <w:rPr>
          <w:rFonts w:hint="eastAsia" w:asciiTheme="minorEastAsia" w:hAnsiTheme="minorEastAsia" w:eastAsiaTheme="minorEastAsia" w:cstheme="minorEastAsia"/>
          <w:b/>
          <w:sz w:val="24"/>
          <w:szCs w:val="24"/>
          <w:lang w:eastAsia="zh-CN"/>
        </w:rPr>
        <w:t>1.8 计量单位</w:t>
      </w:r>
      <w:bookmarkEnd w:id="42"/>
    </w:p>
    <w:p w14:paraId="0F57ED19">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所有计量均采用中华人民共和国法定计量单位。</w:t>
      </w:r>
    </w:p>
    <w:p w14:paraId="2A666FAE">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43" w:name="_Toc144974507"/>
      <w:bookmarkEnd w:id="43"/>
      <w:bookmarkStart w:id="44" w:name="_Toc247513962"/>
      <w:bookmarkEnd w:id="44"/>
      <w:bookmarkStart w:id="45" w:name="_Toc32012"/>
      <w:bookmarkEnd w:id="45"/>
      <w:bookmarkStart w:id="46" w:name="_Toc296602429"/>
      <w:bookmarkEnd w:id="46"/>
      <w:bookmarkStart w:id="47" w:name="_Toc152042315"/>
      <w:bookmarkEnd w:id="47"/>
      <w:bookmarkStart w:id="48" w:name="_Toc152045539"/>
      <w:bookmarkEnd w:id="48"/>
      <w:bookmarkStart w:id="49" w:name="_Toc29812"/>
      <w:bookmarkEnd w:id="49"/>
      <w:bookmarkStart w:id="50" w:name="_Toc247592876"/>
      <w:bookmarkEnd w:id="50"/>
      <w:bookmarkStart w:id="51" w:name="_Toc247527563"/>
      <w:bookmarkEnd w:id="51"/>
      <w:bookmarkStart w:id="52" w:name="_Toc31795"/>
      <w:bookmarkEnd w:id="52"/>
      <w:bookmarkStart w:id="53" w:name="_Toc31848"/>
      <w:bookmarkEnd w:id="53"/>
      <w:bookmarkStart w:id="54" w:name="_Toc587"/>
      <w:bookmarkEnd w:id="54"/>
      <w:bookmarkStart w:id="55" w:name="_Toc31733"/>
      <w:bookmarkStart w:id="56" w:name="_Toc6776"/>
      <w:bookmarkStart w:id="57" w:name="_Toc7990"/>
      <w:r>
        <w:rPr>
          <w:rFonts w:hint="eastAsia" w:asciiTheme="minorEastAsia" w:hAnsiTheme="minorEastAsia" w:eastAsiaTheme="minorEastAsia" w:cstheme="minorEastAsia"/>
          <w:sz w:val="24"/>
          <w:szCs w:val="24"/>
          <w:lang w:eastAsia="zh-CN"/>
        </w:rPr>
        <w:t>2.询价采购文件</w:t>
      </w:r>
      <w:bookmarkEnd w:id="55"/>
      <w:bookmarkEnd w:id="56"/>
      <w:bookmarkEnd w:id="57"/>
    </w:p>
    <w:p w14:paraId="07A47167">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58" w:name="_Toc21536"/>
      <w:bookmarkEnd w:id="58"/>
      <w:bookmarkStart w:id="59" w:name="_Toc16596"/>
      <w:r>
        <w:rPr>
          <w:rFonts w:hint="eastAsia" w:asciiTheme="minorEastAsia" w:hAnsiTheme="minorEastAsia" w:eastAsiaTheme="minorEastAsia" w:cstheme="minorEastAsia"/>
          <w:b/>
          <w:sz w:val="24"/>
          <w:szCs w:val="24"/>
          <w:lang w:eastAsia="zh-CN"/>
        </w:rPr>
        <w:t>2.1 询价采购文件的组成</w:t>
      </w:r>
      <w:bookmarkEnd w:id="59"/>
    </w:p>
    <w:p w14:paraId="09B684F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本询价采购文件包括：</w:t>
      </w:r>
    </w:p>
    <w:p w14:paraId="6FB3CC30">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(1)询价采购公告；</w:t>
      </w:r>
    </w:p>
    <w:p w14:paraId="688AC6A9">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(2)供应商须知；</w:t>
      </w:r>
    </w:p>
    <w:p w14:paraId="3C9A7711">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(3)合同条款；</w:t>
      </w:r>
    </w:p>
    <w:p w14:paraId="5B84F32D">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(4)供货要求；</w:t>
      </w:r>
    </w:p>
    <w:p w14:paraId="3D10570F">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(5)响应文件格式；</w:t>
      </w:r>
    </w:p>
    <w:p w14:paraId="47B921A6">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(6)供应商须知前附表规定的其他材料。</w:t>
      </w:r>
    </w:p>
    <w:p w14:paraId="072ECA5A">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rPr>
        <w:t>根据本章第2.2款和第2.3款对询价采购文件所</w:t>
      </w:r>
      <w:r>
        <w:rPr>
          <w:rFonts w:hint="eastAsia" w:asciiTheme="minorEastAsia" w:hAnsiTheme="minorEastAsia" w:eastAsiaTheme="minorEastAsia" w:cstheme="minorEastAsia"/>
          <w:sz w:val="24"/>
          <w:szCs w:val="24"/>
          <w:lang w:eastAsia="zh-CN"/>
        </w:rPr>
        <w:t>作的澄清、修改，构成询价采购文件的组成部分。</w:t>
      </w:r>
    </w:p>
    <w:p w14:paraId="66ED1806">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60" w:name="_Toc23003"/>
      <w:bookmarkEnd w:id="60"/>
      <w:bookmarkStart w:id="61" w:name="_Toc13591"/>
      <w:r>
        <w:rPr>
          <w:rFonts w:hint="eastAsia" w:asciiTheme="minorEastAsia" w:hAnsiTheme="minorEastAsia" w:eastAsiaTheme="minorEastAsia" w:cstheme="minorEastAsia"/>
          <w:b/>
          <w:sz w:val="24"/>
          <w:szCs w:val="24"/>
          <w:lang w:eastAsia="zh-CN"/>
        </w:rPr>
        <w:t>2.2 询价采购文件的澄清</w:t>
      </w:r>
      <w:bookmarkEnd w:id="61"/>
    </w:p>
    <w:p w14:paraId="650B06DE">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2.2.1 供应商应仔细阅读和检查询价采购文件的全部内容。如发现缺页或附件不全，应及时向采购代理机构提出，以便补齐。</w:t>
      </w:r>
    </w:p>
    <w:p w14:paraId="318F457E">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lang w:eastAsia="zh-CN"/>
        </w:rPr>
        <w:t>2.2.2询价采购文件的澄清以供应商须知前附表规定的形式发给所有获取询价采购文件的供应商，但不指明澄清问题的来源。澄</w:t>
      </w:r>
      <w:r>
        <w:rPr>
          <w:rFonts w:hint="eastAsia" w:asciiTheme="minorEastAsia" w:hAnsiTheme="minorEastAsia" w:eastAsiaTheme="minorEastAsia" w:cstheme="minorEastAsia"/>
          <w:color w:val="auto"/>
          <w:sz w:val="24"/>
          <w:szCs w:val="24"/>
          <w:lang w:eastAsia="zh-CN"/>
        </w:rPr>
        <w:t>清发出的时间距本章第4.2.1项规定的响应文件递交截止时间不足3个工作日的，应当顺延提交响应文件截止之日。</w:t>
      </w:r>
    </w:p>
    <w:p w14:paraId="219971E6">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2.2.3供应商在收到澄清通知后，应按供应商须知前附表规定的时间和形式通知采购代理机构，确认已收到该澄清。</w:t>
      </w:r>
    </w:p>
    <w:p w14:paraId="18CCB0CD">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2.2.4除非采购人认为确有必要答复，否则，采购人有权拒绝回复供应商在本章第2.2.1项规定的时间后的任何澄清要求。</w:t>
      </w:r>
    </w:p>
    <w:p w14:paraId="39D7C5EA">
      <w:pPr>
        <w:pageBreakBefore w:val="0"/>
        <w:kinsoku/>
        <w:overflowPunct/>
        <w:topLinePunct w:val="0"/>
        <w:autoSpaceDN/>
        <w:bidi w:val="0"/>
        <w:spacing w:line="460" w:lineRule="exact"/>
        <w:rPr>
          <w:rFonts w:hint="eastAsia" w:asciiTheme="minorEastAsia" w:hAnsiTheme="minorEastAsia" w:eastAsiaTheme="minorEastAsia" w:cstheme="minorEastAsia"/>
          <w:b/>
          <w:color w:val="auto"/>
          <w:sz w:val="24"/>
          <w:szCs w:val="24"/>
          <w:lang w:eastAsia="zh-CN"/>
        </w:rPr>
      </w:pPr>
      <w:bookmarkStart w:id="62" w:name="_Toc17621"/>
      <w:bookmarkEnd w:id="62"/>
      <w:bookmarkStart w:id="63" w:name="_Toc8029"/>
      <w:r>
        <w:rPr>
          <w:rFonts w:hint="eastAsia" w:asciiTheme="minorEastAsia" w:hAnsiTheme="minorEastAsia" w:eastAsiaTheme="minorEastAsia" w:cstheme="minorEastAsia"/>
          <w:b/>
          <w:color w:val="auto"/>
          <w:sz w:val="24"/>
          <w:szCs w:val="24"/>
          <w:lang w:eastAsia="zh-CN"/>
        </w:rPr>
        <w:t>2.3 询价采购文件的修改</w:t>
      </w:r>
      <w:bookmarkEnd w:id="63"/>
    </w:p>
    <w:p w14:paraId="4801F68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2.3.1 采购人以供应商须知前附表规定的形式修改询价采购文件，并通知所有已获取询价采购文件的供应商。修改询价采购文件的时间距本章4.2.1项规定的响应文件递交截止时间不足3个工作日的，应当顺延提交响应文件截止之日。</w:t>
      </w:r>
    </w:p>
    <w:p w14:paraId="546D5083">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rPr>
        <w:t>2.3.2供应商收到修改内容后，应按供应商须知前附表规定的时间和形</w:t>
      </w:r>
      <w:r>
        <w:rPr>
          <w:rFonts w:hint="eastAsia" w:asciiTheme="minorEastAsia" w:hAnsiTheme="minorEastAsia" w:eastAsiaTheme="minorEastAsia" w:cstheme="minorEastAsia"/>
          <w:sz w:val="24"/>
          <w:szCs w:val="24"/>
          <w:lang w:eastAsia="zh-CN"/>
        </w:rPr>
        <w:t>式通知采购代理机构，确认已收到该修改。</w:t>
      </w:r>
    </w:p>
    <w:p w14:paraId="2ADC71FD">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64" w:name="_Toc29741"/>
      <w:bookmarkEnd w:id="64"/>
      <w:bookmarkStart w:id="65" w:name="_Toc24916"/>
      <w:bookmarkEnd w:id="65"/>
      <w:bookmarkStart w:id="66" w:name="_Toc16663"/>
      <w:bookmarkEnd w:id="66"/>
      <w:bookmarkStart w:id="67" w:name="_Toc24768"/>
      <w:bookmarkStart w:id="68" w:name="_Toc26174"/>
      <w:bookmarkStart w:id="69" w:name="_Toc26065"/>
      <w:r>
        <w:rPr>
          <w:rFonts w:hint="eastAsia" w:asciiTheme="minorEastAsia" w:hAnsiTheme="minorEastAsia" w:eastAsiaTheme="minorEastAsia" w:cstheme="minorEastAsia"/>
          <w:sz w:val="24"/>
          <w:szCs w:val="24"/>
          <w:lang w:eastAsia="zh-CN"/>
        </w:rPr>
        <w:t>3.响应文件</w:t>
      </w:r>
      <w:bookmarkEnd w:id="67"/>
      <w:bookmarkEnd w:id="68"/>
      <w:r>
        <w:rPr>
          <w:rFonts w:hint="eastAsia" w:asciiTheme="minorEastAsia" w:hAnsiTheme="minorEastAsia" w:eastAsiaTheme="minorEastAsia" w:cstheme="minorEastAsia"/>
          <w:sz w:val="24"/>
          <w:szCs w:val="24"/>
          <w:lang w:eastAsia="zh-CN"/>
        </w:rPr>
        <w:t>的编制</w:t>
      </w:r>
      <w:bookmarkEnd w:id="69"/>
    </w:p>
    <w:p w14:paraId="32EC74D5">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70" w:name="_Toc2432"/>
      <w:bookmarkEnd w:id="70"/>
      <w:bookmarkStart w:id="71" w:name="_Toc4962"/>
      <w:r>
        <w:rPr>
          <w:rFonts w:hint="eastAsia" w:asciiTheme="minorEastAsia" w:hAnsiTheme="minorEastAsia" w:eastAsiaTheme="minorEastAsia" w:cstheme="minorEastAsia"/>
          <w:b/>
          <w:sz w:val="24"/>
          <w:szCs w:val="24"/>
          <w:lang w:eastAsia="zh-CN"/>
        </w:rPr>
        <w:t>3.1 响应文件的组成</w:t>
      </w:r>
      <w:bookmarkEnd w:id="71"/>
    </w:p>
    <w:p w14:paraId="50B611EB">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3.1.1响应文件的组成详见第五章“响应文件格式”。</w:t>
      </w:r>
    </w:p>
    <w:p w14:paraId="5D2681B0">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3.1.2供应商在评审过程中作出的符合法律法规和询价采购文件规定的澄清确认，构成响应文件的组成部分。</w:t>
      </w:r>
    </w:p>
    <w:p w14:paraId="7B61310D">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72" w:name="_Toc3252"/>
      <w:bookmarkEnd w:id="72"/>
      <w:bookmarkStart w:id="73" w:name="_Toc21369"/>
      <w:r>
        <w:rPr>
          <w:rFonts w:hint="eastAsia" w:asciiTheme="minorEastAsia" w:hAnsiTheme="minorEastAsia" w:eastAsiaTheme="minorEastAsia" w:cstheme="minorEastAsia"/>
          <w:b/>
          <w:sz w:val="24"/>
          <w:szCs w:val="24"/>
          <w:lang w:eastAsia="zh-CN"/>
        </w:rPr>
        <w:t>3.2报价</w:t>
      </w:r>
      <w:bookmarkEnd w:id="73"/>
    </w:p>
    <w:p w14:paraId="51A5712C">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3.2.1 供应商应按第五章“响应文件格式”的要求在报价函中进行报价。</w:t>
      </w:r>
    </w:p>
    <w:p w14:paraId="3C853BE4">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3.2.2 供应商应充分了解该项目的总体情况以及影响报价的其他要素。</w:t>
      </w:r>
    </w:p>
    <w:p w14:paraId="218482F5">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3.2.3报价的其他要求见供应商须知前附表。</w:t>
      </w:r>
    </w:p>
    <w:p w14:paraId="1A5D78BD">
      <w:pPr>
        <w:pageBreakBefore w:val="0"/>
        <w:kinsoku/>
        <w:overflowPunct/>
        <w:topLinePunct w:val="0"/>
        <w:autoSpaceDN/>
        <w:bidi w:val="0"/>
        <w:spacing w:line="460" w:lineRule="exact"/>
        <w:ind w:firstLine="540" w:firstLineChars="2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3.2.4供应商的谈判报价不得超过预算金额，若采购人还设有最高限价的，供应商的谈判报价还应当不得超过最高限价，最高限价在供应商须知前附表中载明。</w:t>
      </w:r>
    </w:p>
    <w:p w14:paraId="4092C146">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74" w:name="_Toc12995"/>
      <w:bookmarkEnd w:id="74"/>
      <w:bookmarkStart w:id="75" w:name="_Toc14190"/>
      <w:r>
        <w:rPr>
          <w:rFonts w:hint="eastAsia" w:asciiTheme="minorEastAsia" w:hAnsiTheme="minorEastAsia" w:eastAsiaTheme="minorEastAsia" w:cstheme="minorEastAsia"/>
          <w:b/>
          <w:sz w:val="24"/>
          <w:szCs w:val="24"/>
          <w:lang w:eastAsia="zh-CN"/>
        </w:rPr>
        <w:t>3.3 询价有效期</w:t>
      </w:r>
      <w:bookmarkEnd w:id="75"/>
    </w:p>
    <w:p w14:paraId="0C125E5E">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3.3.1询价有效期见供应商须知前附表。</w:t>
      </w:r>
    </w:p>
    <w:p w14:paraId="29A38BB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3.3.2在询价有效期内，供应商撤销或修改其响应文件的，应承担询价采购文件和法律规定的责任。</w:t>
      </w:r>
    </w:p>
    <w:p w14:paraId="6480CF59">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3.3.3 出现特殊情况需要延长询价有效期的，采购人以书面形式通知所有供应商延长询价有效期。供应商应予以书面答复，同意延长的，不得要求或被允许修改其响应文件；供应商拒绝延长的，其询价失效。</w:t>
      </w:r>
    </w:p>
    <w:p w14:paraId="005567AE">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76" w:name="_Toc1543"/>
      <w:bookmarkEnd w:id="76"/>
      <w:bookmarkStart w:id="77" w:name="_Toc23125"/>
      <w:r>
        <w:rPr>
          <w:rFonts w:hint="eastAsia" w:asciiTheme="minorEastAsia" w:hAnsiTheme="minorEastAsia" w:eastAsiaTheme="minorEastAsia" w:cstheme="minorEastAsia"/>
          <w:b/>
          <w:sz w:val="24"/>
          <w:szCs w:val="24"/>
          <w:lang w:eastAsia="zh-CN"/>
        </w:rPr>
        <w:t>3.4 询价保证金</w:t>
      </w:r>
      <w:bookmarkEnd w:id="77"/>
    </w:p>
    <w:p w14:paraId="1B923553">
      <w:pPr>
        <w:pageBreakBefore w:val="0"/>
        <w:kinsoku/>
        <w:overflowPunct/>
        <w:topLinePunct w:val="0"/>
        <w:autoSpaceDN/>
        <w:bidi w:val="0"/>
        <w:spacing w:line="460" w:lineRule="exact"/>
        <w:ind w:left="502" w:leftChars="22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p>
    <w:p w14:paraId="2D1C92F5">
      <w:pPr>
        <w:pageBreakBefore w:val="0"/>
        <w:kinsoku/>
        <w:overflowPunct/>
        <w:topLinePunct w:val="0"/>
        <w:autoSpaceDN/>
        <w:bidi w:val="0"/>
        <w:spacing w:line="460" w:lineRule="exact"/>
        <w:rPr>
          <w:rFonts w:hint="eastAsia" w:asciiTheme="minorEastAsia" w:hAnsiTheme="minorEastAsia" w:eastAsiaTheme="minorEastAsia" w:cstheme="minorEastAsia"/>
          <w:b/>
          <w:color w:val="FF0000"/>
          <w:sz w:val="24"/>
          <w:szCs w:val="24"/>
          <w:lang w:eastAsia="zh-CN"/>
        </w:rPr>
      </w:pPr>
      <w:bookmarkStart w:id="78" w:name="_Toc32408"/>
      <w:bookmarkEnd w:id="78"/>
      <w:bookmarkStart w:id="79" w:name="_Toc4859"/>
      <w:r>
        <w:rPr>
          <w:rFonts w:hint="eastAsia" w:asciiTheme="minorEastAsia" w:hAnsiTheme="minorEastAsia" w:eastAsiaTheme="minorEastAsia" w:cstheme="minorEastAsia"/>
          <w:b/>
          <w:sz w:val="24"/>
          <w:szCs w:val="24"/>
          <w:lang w:eastAsia="zh-CN"/>
        </w:rPr>
        <w:t>3.5响应文件的编制</w:t>
      </w:r>
      <w:bookmarkEnd w:id="79"/>
    </w:p>
    <w:p w14:paraId="68FDBE0D">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bookmarkStart w:id="80" w:name="_Toc13757"/>
      <w:bookmarkEnd w:id="80"/>
      <w:bookmarkStart w:id="81" w:name="_Toc1490"/>
      <w:bookmarkEnd w:id="81"/>
      <w:bookmarkStart w:id="82" w:name="_Toc19309"/>
      <w:bookmarkStart w:id="83" w:name="_Toc7149"/>
      <w:r>
        <w:rPr>
          <w:rFonts w:hint="eastAsia" w:asciiTheme="minorEastAsia" w:hAnsiTheme="minorEastAsia" w:eastAsiaTheme="minorEastAsia" w:cstheme="minorEastAsia"/>
          <w:sz w:val="24"/>
          <w:szCs w:val="24"/>
          <w:lang w:eastAsia="zh-CN"/>
        </w:rPr>
        <w:t>3.5.1 响应文件应按第五章“响应文件格式”进行编写。</w:t>
      </w:r>
    </w:p>
    <w:p w14:paraId="2C71DFD9">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3.5.</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(1)响应文件应用不褪色的材料书写或打印。由供应商的法定代表人(单位负责人)签字的，应附法定代表人(单位负责人)身份证明，由代理人签字的，应附授权委托书，身份证明或授权委托书应符合第五章“响应文件格式”的要求。响应文件应尽量避免涂改、行间插字或删除。如果出现上述情况，改动之处应由供应商的法定代表人(单位负责人)或其授权的代理人签字或加盖单位公章。</w:t>
      </w:r>
    </w:p>
    <w:p w14:paraId="575891B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响应文件份数及其他要求见供应商须知前附表。正本和副本的封面上应清楚地标记“正本”或“副本”的字样。供应商应根据供应商须知前附表要求提供电子版文件。当副本和正本不一致或电子版文件和纸质正本文件不一致时，以纸质正本文件为准。</w:t>
      </w:r>
    </w:p>
    <w:p w14:paraId="7E9BF307">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w:t>
      </w:r>
      <w:r>
        <w:rPr>
          <w:rFonts w:hint="eastAsia" w:ascii="宋体" w:hAnsi="宋体" w:eastAsia="宋体" w:cs="宋体"/>
          <w:sz w:val="24"/>
          <w:szCs w:val="24"/>
          <w:lang w:eastAsia="zh-CN"/>
        </w:rPr>
        <w:t>响应</w:t>
      </w:r>
      <w:r>
        <w:rPr>
          <w:rFonts w:hint="eastAsia" w:ascii="宋体" w:hAnsi="宋体" w:eastAsia="宋体" w:cs="宋体"/>
          <w:sz w:val="24"/>
          <w:szCs w:val="24"/>
        </w:rPr>
        <w:t>文件的正本与副本应分别装订</w:t>
      </w:r>
      <w:r>
        <w:rPr>
          <w:rFonts w:hint="eastAsia" w:ascii="宋体" w:hAnsi="宋体" w:eastAsia="宋体" w:cs="宋体"/>
          <w:sz w:val="24"/>
          <w:szCs w:val="24"/>
          <w:lang w:val="en-US" w:eastAsia="zh-CN"/>
        </w:rPr>
        <w:t>（不允许活页装订）</w:t>
      </w:r>
      <w:r>
        <w:rPr>
          <w:rFonts w:hint="eastAsia" w:ascii="宋体" w:hAnsi="宋体" w:eastAsia="宋体" w:cs="宋体"/>
          <w:sz w:val="24"/>
          <w:szCs w:val="24"/>
        </w:rPr>
        <w:t>，并编制目录</w:t>
      </w:r>
      <w:r>
        <w:rPr>
          <w:rFonts w:hint="eastAsia" w:ascii="宋体" w:hAnsi="宋体" w:eastAsia="宋体" w:cs="宋体"/>
          <w:sz w:val="24"/>
          <w:szCs w:val="24"/>
          <w:lang w:eastAsia="zh-CN"/>
        </w:rPr>
        <w:t>。</w:t>
      </w:r>
    </w:p>
    <w:p w14:paraId="2414165D">
      <w:pPr>
        <w:pStyle w:val="4"/>
        <w:pageBreakBefore w:val="0"/>
        <w:kinsoku/>
        <w:overflowPunct/>
        <w:topLinePunct w:val="0"/>
        <w:autoSpaceDN/>
        <w:bidi w:val="0"/>
        <w:spacing w:line="460" w:lineRule="exact"/>
        <w:rPr>
          <w:rFonts w:hint="eastAsia" w:asciiTheme="minorEastAsia" w:hAnsiTheme="minorEastAsia" w:eastAsiaTheme="minorEastAsia" w:cstheme="minorEastAsia"/>
          <w:color w:val="auto"/>
          <w:sz w:val="24"/>
          <w:szCs w:val="24"/>
          <w:highlight w:val="none"/>
          <w:lang w:eastAsia="zh-CN"/>
        </w:rPr>
      </w:pPr>
      <w:bookmarkStart w:id="84" w:name="_Toc3979"/>
      <w:r>
        <w:rPr>
          <w:rFonts w:hint="eastAsia" w:asciiTheme="minorEastAsia" w:hAnsiTheme="minorEastAsia" w:eastAsiaTheme="minorEastAsia" w:cstheme="minorEastAsia"/>
          <w:color w:val="auto"/>
          <w:sz w:val="24"/>
          <w:szCs w:val="24"/>
          <w:highlight w:val="none"/>
          <w:lang w:eastAsia="zh-CN"/>
        </w:rPr>
        <w:t>4.</w:t>
      </w:r>
      <w:bookmarkEnd w:id="82"/>
      <w:bookmarkEnd w:id="83"/>
      <w:r>
        <w:rPr>
          <w:rFonts w:hint="eastAsia" w:asciiTheme="minorEastAsia" w:hAnsiTheme="minorEastAsia" w:eastAsiaTheme="minorEastAsia" w:cstheme="minorEastAsia"/>
          <w:color w:val="auto"/>
          <w:sz w:val="24"/>
          <w:szCs w:val="24"/>
          <w:highlight w:val="none"/>
          <w:lang w:eastAsia="zh-CN"/>
        </w:rPr>
        <w:t>响应文件的递交</w:t>
      </w:r>
      <w:bookmarkEnd w:id="84"/>
    </w:p>
    <w:p w14:paraId="7F1BCCC3">
      <w:pPr>
        <w:pageBreakBefore w:val="0"/>
        <w:kinsoku/>
        <w:overflowPunct/>
        <w:topLinePunct w:val="0"/>
        <w:autoSpaceDN/>
        <w:bidi w:val="0"/>
        <w:spacing w:line="460" w:lineRule="exact"/>
        <w:rPr>
          <w:rFonts w:hint="eastAsia" w:asciiTheme="minorEastAsia" w:hAnsiTheme="minorEastAsia" w:eastAsiaTheme="minorEastAsia" w:cstheme="minorEastAsia"/>
          <w:b/>
          <w:color w:val="auto"/>
          <w:sz w:val="24"/>
          <w:szCs w:val="24"/>
          <w:highlight w:val="none"/>
          <w:lang w:eastAsia="zh-CN"/>
        </w:rPr>
      </w:pPr>
      <w:bookmarkStart w:id="85" w:name="_Toc1523"/>
      <w:bookmarkEnd w:id="85"/>
      <w:bookmarkStart w:id="86" w:name="_Toc25497"/>
      <w:r>
        <w:rPr>
          <w:rFonts w:hint="eastAsia" w:asciiTheme="minorEastAsia" w:hAnsiTheme="minorEastAsia" w:eastAsiaTheme="minorEastAsia" w:cstheme="minorEastAsia"/>
          <w:b/>
          <w:color w:val="auto"/>
          <w:sz w:val="24"/>
          <w:szCs w:val="24"/>
          <w:highlight w:val="none"/>
          <w:lang w:eastAsia="zh-CN"/>
        </w:rPr>
        <w:t>4.1 响应文件的密封和标记</w:t>
      </w:r>
      <w:bookmarkEnd w:id="86"/>
    </w:p>
    <w:p w14:paraId="1BF1D790">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rPr>
      </w:pPr>
      <w:bookmarkStart w:id="87" w:name="_Toc27596"/>
      <w:bookmarkEnd w:id="87"/>
      <w:r>
        <w:rPr>
          <w:rFonts w:hint="eastAsia" w:asciiTheme="minorEastAsia" w:hAnsiTheme="minorEastAsia" w:eastAsiaTheme="minorEastAsia" w:cstheme="minorEastAsia"/>
          <w:sz w:val="24"/>
          <w:szCs w:val="24"/>
          <w:lang w:eastAsia="zh-CN"/>
        </w:rPr>
        <w:t>4.1.1</w:t>
      </w:r>
      <w:r>
        <w:rPr>
          <w:rFonts w:hint="eastAsia" w:asciiTheme="minorEastAsia" w:hAnsiTheme="minorEastAsia" w:eastAsiaTheme="minorEastAsia" w:cstheme="minorEastAsia"/>
          <w:color w:val="000000"/>
          <w:sz w:val="24"/>
          <w:szCs w:val="24"/>
          <w:lang w:eastAsia="zh-CN"/>
        </w:rPr>
        <w:t>响应文件</w:t>
      </w:r>
      <w:r>
        <w:rPr>
          <w:rFonts w:hint="eastAsia" w:asciiTheme="minorEastAsia" w:hAnsiTheme="minorEastAsia" w:eastAsiaTheme="minorEastAsia" w:cstheme="minorEastAsia"/>
          <w:color w:val="000000"/>
          <w:sz w:val="24"/>
          <w:szCs w:val="24"/>
        </w:rPr>
        <w:t>密封</w:t>
      </w:r>
      <w:r>
        <w:rPr>
          <w:rFonts w:hint="eastAsia" w:asciiTheme="minorEastAsia" w:hAnsiTheme="minorEastAsia" w:eastAsiaTheme="minorEastAsia" w:cstheme="minorEastAsia"/>
          <w:color w:val="000000"/>
          <w:sz w:val="24"/>
          <w:szCs w:val="24"/>
          <w:lang w:eastAsia="zh-CN"/>
        </w:rPr>
        <w:t>要求和</w:t>
      </w:r>
      <w:r>
        <w:rPr>
          <w:rFonts w:hint="eastAsia" w:asciiTheme="minorEastAsia" w:hAnsiTheme="minorEastAsia" w:eastAsiaTheme="minorEastAsia" w:cstheme="minorEastAsia"/>
          <w:color w:val="000000"/>
          <w:sz w:val="24"/>
          <w:szCs w:val="24"/>
        </w:rPr>
        <w:t>封套上应载明的</w:t>
      </w:r>
      <w:r>
        <w:rPr>
          <w:rFonts w:hint="eastAsia" w:asciiTheme="minorEastAsia" w:hAnsiTheme="minorEastAsia" w:eastAsiaTheme="minorEastAsia" w:cstheme="minorEastAsia"/>
          <w:color w:val="000000"/>
          <w:sz w:val="24"/>
          <w:szCs w:val="24"/>
          <w:lang w:eastAsia="zh-CN"/>
        </w:rPr>
        <w:t>信息</w:t>
      </w:r>
      <w:r>
        <w:rPr>
          <w:rFonts w:hint="eastAsia" w:asciiTheme="minorEastAsia" w:hAnsiTheme="minorEastAsia" w:eastAsiaTheme="minorEastAsia" w:cstheme="minorEastAsia"/>
          <w:color w:val="000000"/>
          <w:sz w:val="24"/>
          <w:szCs w:val="24"/>
        </w:rPr>
        <w:t>见供应商须知前附表</w:t>
      </w:r>
      <w:r>
        <w:rPr>
          <w:rFonts w:hint="eastAsia" w:asciiTheme="minorEastAsia" w:hAnsiTheme="minorEastAsia" w:eastAsiaTheme="minorEastAsia" w:cstheme="minorEastAsia"/>
          <w:sz w:val="24"/>
          <w:szCs w:val="24"/>
        </w:rPr>
        <w:t>。</w:t>
      </w:r>
    </w:p>
    <w:p w14:paraId="31A393F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 xml:space="preserve"> 未按本章第4.1.1项要求密封和标记的响应文件，采购人将予以拒收。</w:t>
      </w:r>
    </w:p>
    <w:p w14:paraId="2FC78DC9">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88" w:name="_Toc20611"/>
      <w:bookmarkEnd w:id="88"/>
      <w:bookmarkStart w:id="89" w:name="_Toc9134"/>
      <w:r>
        <w:rPr>
          <w:rFonts w:hint="eastAsia" w:asciiTheme="minorEastAsia" w:hAnsiTheme="minorEastAsia" w:eastAsiaTheme="minorEastAsia" w:cstheme="minorEastAsia"/>
          <w:b/>
          <w:sz w:val="24"/>
          <w:szCs w:val="24"/>
          <w:lang w:eastAsia="zh-CN"/>
        </w:rPr>
        <w:t>4.2 响应文件的递交</w:t>
      </w:r>
      <w:bookmarkEnd w:id="89"/>
    </w:p>
    <w:p w14:paraId="0089FDB4">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4.2.1供应商应在供应商须知前附表规定的响应文件递交截止时间前递交响应文件。</w:t>
      </w:r>
    </w:p>
    <w:p w14:paraId="08CD1DD7">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4.2.2 供应商递交响应文件的时间和地点：见供应商须知前附表。</w:t>
      </w:r>
    </w:p>
    <w:p w14:paraId="2F8ECEE9">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4.2.3 供应商所递交的响应文件不予退还。</w:t>
      </w:r>
    </w:p>
    <w:p w14:paraId="35D8D433">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4.2.4 采购人或者采购代理机构收到响应文件后，应当如实记载响应文件的送达时间和密封情况，签收保存。</w:t>
      </w:r>
    </w:p>
    <w:p w14:paraId="59210CAB">
      <w:pPr>
        <w:pageBreakBefore w:val="0"/>
        <w:widowControl/>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4.2.5 逾期送达的、未送达指定地点的或者不按照询价采购文件要求密封的响应文件，采购人、采购代理机构将予以拒收。</w:t>
      </w:r>
    </w:p>
    <w:p w14:paraId="7E7DFF51">
      <w:pPr>
        <w:pageBreakBefore w:val="0"/>
        <w:kinsoku/>
        <w:overflowPunct/>
        <w:topLinePunct w:val="0"/>
        <w:autoSpaceDN/>
        <w:bidi w:val="0"/>
        <w:spacing w:line="460" w:lineRule="exact"/>
        <w:rPr>
          <w:rFonts w:hint="eastAsia" w:asciiTheme="minorEastAsia" w:hAnsiTheme="minorEastAsia" w:eastAsiaTheme="minorEastAsia" w:cstheme="minorEastAsia"/>
          <w:b/>
          <w:sz w:val="24"/>
          <w:szCs w:val="24"/>
          <w:lang w:eastAsia="zh-CN"/>
        </w:rPr>
      </w:pPr>
      <w:bookmarkStart w:id="90" w:name="_Toc21133"/>
      <w:bookmarkEnd w:id="90"/>
      <w:bookmarkStart w:id="91" w:name="_Toc8975"/>
      <w:bookmarkEnd w:id="91"/>
      <w:bookmarkStart w:id="92" w:name="_Toc5071"/>
      <w:r>
        <w:rPr>
          <w:rFonts w:hint="eastAsia" w:asciiTheme="minorEastAsia" w:hAnsiTheme="minorEastAsia" w:eastAsiaTheme="minorEastAsia" w:cstheme="minorEastAsia"/>
          <w:b/>
          <w:sz w:val="24"/>
          <w:szCs w:val="24"/>
          <w:lang w:eastAsia="zh-CN"/>
        </w:rPr>
        <w:t>4.3 响应文件的修改与撤回</w:t>
      </w:r>
      <w:bookmarkEnd w:id="92"/>
    </w:p>
    <w:p w14:paraId="60AC7D45">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4.3.1 在本章第4.2.1项规定的响应文件递交截止时间前，供应商可以修改或撤回已递交的响应文件，但应以书面形式通知采购人。</w:t>
      </w:r>
    </w:p>
    <w:p w14:paraId="26140CC4">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4.3.2 供应商修改或撤回已递交响应文件的书面通知应按照本章第3.5.2项的要求签字或盖章。</w:t>
      </w:r>
    </w:p>
    <w:p w14:paraId="6BAADCA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4.3.3 供应商在响应文件递交截止时间</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lang w:eastAsia="zh-CN"/>
        </w:rPr>
        <w:t>撤回已提交的响应文件。</w:t>
      </w:r>
    </w:p>
    <w:p w14:paraId="59A10F0C">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4.3.4 修改的内容为响应文件的组成部分。修改的响应文件应按照本章第3条、第4条的规定进行编制、密封、标记和递交，并标明“修改”字样。</w:t>
      </w:r>
    </w:p>
    <w:p w14:paraId="392489DC">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93" w:name="_Toc27754"/>
      <w:bookmarkEnd w:id="93"/>
      <w:bookmarkStart w:id="94" w:name="_Toc26040"/>
      <w:bookmarkEnd w:id="94"/>
      <w:bookmarkStart w:id="95" w:name="_Toc25563"/>
      <w:bookmarkEnd w:id="95"/>
      <w:bookmarkStart w:id="96" w:name="_Toc14362"/>
      <w:bookmarkEnd w:id="96"/>
      <w:bookmarkStart w:id="97" w:name="_Toc30483"/>
      <w:bookmarkEnd w:id="97"/>
      <w:bookmarkStart w:id="98" w:name="_Toc11518"/>
      <w:bookmarkEnd w:id="98"/>
      <w:bookmarkStart w:id="99" w:name="_Toc9271"/>
      <w:bookmarkEnd w:id="99"/>
      <w:bookmarkStart w:id="100" w:name="_Toc6003"/>
      <w:bookmarkEnd w:id="100"/>
      <w:bookmarkStart w:id="101" w:name="_Toc4784"/>
      <w:bookmarkStart w:id="102" w:name="_Toc1636910"/>
      <w:bookmarkStart w:id="103" w:name="_Toc8987"/>
      <w:bookmarkStart w:id="104" w:name="_Toc22840"/>
      <w:r>
        <w:rPr>
          <w:rFonts w:hint="eastAsia" w:asciiTheme="minorEastAsia" w:hAnsiTheme="minorEastAsia" w:eastAsiaTheme="minorEastAsia" w:cstheme="minorEastAsia"/>
          <w:sz w:val="24"/>
          <w:szCs w:val="24"/>
          <w:lang w:eastAsia="zh-CN"/>
        </w:rPr>
        <w:t>5.评审</w:t>
      </w:r>
      <w:bookmarkEnd w:id="101"/>
      <w:bookmarkEnd w:id="102"/>
    </w:p>
    <w:bookmarkEnd w:id="103"/>
    <w:bookmarkEnd w:id="104"/>
    <w:p w14:paraId="1F0E9A14">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05" w:name="_Toc23925"/>
      <w:bookmarkStart w:id="106" w:name="_Toc11207"/>
      <w:bookmarkStart w:id="107" w:name="_Toc1636911"/>
      <w:r>
        <w:rPr>
          <w:rFonts w:hint="eastAsia" w:asciiTheme="minorEastAsia" w:hAnsiTheme="minorEastAsia" w:eastAsiaTheme="minorEastAsia" w:cstheme="minorEastAsia"/>
          <w:sz w:val="24"/>
          <w:szCs w:val="24"/>
          <w:lang w:eastAsia="zh-CN"/>
        </w:rPr>
        <w:t>5.1 询价小组</w:t>
      </w:r>
      <w:bookmarkEnd w:id="105"/>
      <w:bookmarkEnd w:id="106"/>
    </w:p>
    <w:p w14:paraId="67ECEC28">
      <w:pPr>
        <w:pageBreakBefore w:val="0"/>
        <w:kinsoku/>
        <w:overflowPunct/>
        <w:topLinePunct w:val="0"/>
        <w:autoSpaceDN/>
        <w:bidi w:val="0"/>
        <w:spacing w:line="460" w:lineRule="exact"/>
        <w:ind w:left="0" w:leftChars="0" w:firstLine="439" w:firstLineChars="18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5.1.1 评审由采购人依法组建的询价小组负责。详见供应商须知前附表。</w:t>
      </w:r>
    </w:p>
    <w:p w14:paraId="1AFE2ABD">
      <w:pPr>
        <w:pageBreakBefore w:val="0"/>
        <w:kinsoku/>
        <w:overflowPunct/>
        <w:topLinePunct w:val="0"/>
        <w:autoSpaceDN/>
        <w:bidi w:val="0"/>
        <w:spacing w:line="460" w:lineRule="exact"/>
        <w:ind w:left="0" w:leftChars="0" w:firstLine="439" w:firstLineChars="18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5.1.2 评审中因询价小组成员缺席、回避或者健康等特殊原因导致询价小组组成不符合法律规定的，采购人或者采购代理机构应当依法补足后继续评审。被更换的询价小组成员所作出的评审意见无效。无法及时补足询价小组成员的，采购人或者采购代理机构应当停止评审活动，封存所有响应文件和评审资料，依法重新组建询价小组进行评审。原询价小组所作出的评审意见无效。采购人或者采购代理机构应当将变更、重新组建询价小组的情况予以记录，并随询价采购文件一并存档。</w:t>
      </w:r>
    </w:p>
    <w:p w14:paraId="069A4153">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08" w:name="_Toc28237"/>
      <w:bookmarkStart w:id="109" w:name="_Toc16630"/>
      <w:r>
        <w:rPr>
          <w:rFonts w:hint="eastAsia" w:asciiTheme="minorEastAsia" w:hAnsiTheme="minorEastAsia" w:eastAsiaTheme="minorEastAsia" w:cstheme="minorEastAsia"/>
          <w:sz w:val="24"/>
          <w:szCs w:val="24"/>
          <w:lang w:eastAsia="zh-CN"/>
        </w:rPr>
        <w:t>5.2 评审原则</w:t>
      </w:r>
      <w:bookmarkEnd w:id="108"/>
      <w:bookmarkEnd w:id="109"/>
    </w:p>
    <w:p w14:paraId="199C211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评审活动遵循公平、公正、科学和择优的原则。</w:t>
      </w:r>
    </w:p>
    <w:p w14:paraId="51E3F074">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0" w:name="_Toc18867"/>
      <w:bookmarkStart w:id="111" w:name="_Toc4701401"/>
      <w:r>
        <w:rPr>
          <w:rFonts w:hint="eastAsia" w:asciiTheme="minorEastAsia" w:hAnsiTheme="minorEastAsia" w:eastAsiaTheme="minorEastAsia" w:cstheme="minorEastAsia"/>
          <w:sz w:val="24"/>
          <w:szCs w:val="24"/>
          <w:lang w:eastAsia="zh-CN"/>
        </w:rPr>
        <w:t>5.3监督</w:t>
      </w:r>
      <w:bookmarkEnd w:id="110"/>
    </w:p>
    <w:p w14:paraId="11B4F1E9">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本次评审将邀请相关监督部门进行现场监督，并由有关部门组成的询价小组进行评审。</w:t>
      </w:r>
      <w:bookmarkEnd w:id="111"/>
    </w:p>
    <w:p w14:paraId="5182F520">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2" w:name="_Toc22955"/>
      <w:r>
        <w:rPr>
          <w:rFonts w:hint="eastAsia" w:asciiTheme="minorEastAsia" w:hAnsiTheme="minorEastAsia" w:eastAsiaTheme="minorEastAsia" w:cstheme="minorEastAsia"/>
          <w:sz w:val="24"/>
          <w:szCs w:val="24"/>
          <w:lang w:eastAsia="zh-CN"/>
        </w:rPr>
        <w:t>5.4初步评审</w:t>
      </w:r>
      <w:bookmarkEnd w:id="112"/>
    </w:p>
    <w:p w14:paraId="26E2B22F">
      <w:pPr>
        <w:pStyle w:val="13"/>
        <w:pageBreakBefore w:val="0"/>
        <w:kinsoku/>
        <w:overflowPunct/>
        <w:topLinePunct w:val="0"/>
        <w:autoSpaceDN/>
        <w:bidi w:val="0"/>
        <w:spacing w:line="4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(一)资格审查</w:t>
      </w:r>
    </w:p>
    <w:p w14:paraId="23423A11">
      <w:pPr>
        <w:pStyle w:val="13"/>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lang w:eastAsia="zh-CN"/>
        </w:rPr>
        <w:t>询价小组</w:t>
      </w:r>
      <w:r>
        <w:rPr>
          <w:rFonts w:hint="eastAsia" w:asciiTheme="minorEastAsia" w:hAnsiTheme="minorEastAsia" w:eastAsiaTheme="minorEastAsia" w:cstheme="minorEastAsia"/>
          <w:sz w:val="24"/>
          <w:szCs w:val="24"/>
        </w:rPr>
        <w:t>对各供应商的响应文件进行资格审查，以确定其是否满足询价采购文件的实质性要求。</w:t>
      </w:r>
    </w:p>
    <w:p w14:paraId="7CD70343">
      <w:pPr>
        <w:pStyle w:val="13"/>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满足下列情形的响应文件才能通过资格审查，未通过资格审查的供应商将不进入符合性审查：</w:t>
      </w:r>
    </w:p>
    <w:p w14:paraId="1F0FF42B">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具有独立承担民事责任的能力，提供法人或者其他组织的营业执照等证明文件</w:t>
      </w:r>
      <w:r>
        <w:rPr>
          <w:rFonts w:hint="eastAsia" w:ascii="宋体" w:hAnsi="宋体" w:eastAsia="宋体" w:cs="宋体"/>
          <w:b w:val="0"/>
          <w:bCs w:val="0"/>
          <w:sz w:val="24"/>
          <w:szCs w:val="24"/>
          <w:highlight w:val="none"/>
        </w:rPr>
        <w:t>。</w:t>
      </w:r>
    </w:p>
    <w:p w14:paraId="3429E542">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2.供应商属于生产商的应具有有效的《食品生产许可证》和《保健食品备案证》；属于经销商的应具有有效的《食品经营许可证》外，还应提供生产厂商有效的《食品生产许可证》和《保健食品备案证》。</w:t>
      </w:r>
    </w:p>
    <w:p w14:paraId="722AC4E5">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具有良好的财务能力，经营状况良好，提供2021年或2022年财务报表(包括资产负债表、利润表、现金流量表)，成立不满一年的，提供自成立至今财务报表(包括资产负债表、利润表、现金流量表)或财务情况说明</w:t>
      </w:r>
      <w:r>
        <w:rPr>
          <w:rFonts w:hint="eastAsia" w:ascii="宋体" w:hAnsi="宋体" w:eastAsia="宋体" w:cs="宋体"/>
          <w:sz w:val="24"/>
          <w:szCs w:val="24"/>
          <w:highlight w:val="none"/>
        </w:rPr>
        <w:t>。</w:t>
      </w:r>
    </w:p>
    <w:p w14:paraId="3750B4A6">
      <w:pPr>
        <w:keepNext w:val="0"/>
        <w:keepLines w:val="0"/>
        <w:pageBreakBefore w:val="0"/>
        <w:kinsoku/>
        <w:overflowPunct/>
        <w:topLinePunct w:val="0"/>
        <w:bidi w:val="0"/>
        <w:adjustRightInd w:val="0"/>
        <w:snapToGrid w:val="0"/>
        <w:spacing w:line="4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eastAsia="zh-CN"/>
        </w:rPr>
        <w:t>具有履行合同所必需的设备和专业技术能力。提供相关证明材料或承诺</w:t>
      </w:r>
      <w:r>
        <w:rPr>
          <w:rFonts w:hint="eastAsia" w:ascii="宋体" w:hAnsi="宋体" w:eastAsia="宋体" w:cs="宋体"/>
          <w:color w:val="auto"/>
          <w:sz w:val="24"/>
          <w:szCs w:val="24"/>
          <w:highlight w:val="none"/>
          <w:lang w:eastAsia="zh-CN"/>
        </w:rPr>
        <w:t>。</w:t>
      </w:r>
    </w:p>
    <w:p w14:paraId="047A3BAA">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5.信誉要求：参与本次采购活动前三年内，在经</w:t>
      </w:r>
      <w:r>
        <w:rPr>
          <w:rFonts w:hint="eastAsia" w:ascii="宋体" w:hAnsi="宋体" w:eastAsia="宋体" w:cs="宋体"/>
          <w:sz w:val="24"/>
          <w:szCs w:val="24"/>
          <w:lang w:val="en-US" w:eastAsia="zh-CN"/>
        </w:rPr>
        <w:t>营活动中没有重大违法记录，没有处于被责令停业，财产被接管、冻结或破产状态，提供书面声明。</w:t>
      </w:r>
    </w:p>
    <w:p w14:paraId="2868FED9">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rPr>
        <w:t>信用要求：</w:t>
      </w:r>
      <w:r>
        <w:rPr>
          <w:rFonts w:hint="eastAsia" w:ascii="宋体" w:hAnsi="宋体" w:eastAsia="宋体" w:cs="宋体"/>
          <w:sz w:val="24"/>
          <w:szCs w:val="24"/>
          <w:lang w:eastAsia="zh-CN"/>
        </w:rPr>
        <w:t>供应商</w:t>
      </w:r>
      <w:r>
        <w:rPr>
          <w:rFonts w:hint="eastAsia" w:ascii="宋体" w:hAnsi="宋体" w:eastAsia="宋体" w:cs="宋体"/>
          <w:sz w:val="24"/>
          <w:szCs w:val="24"/>
        </w:rPr>
        <w:t>应在“信用中国”网站(www.creditchina.gov.cn)未被列入失信被执行人记录、</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。供应商须提供“信用中国（www.creditchina.gov.cn）”查询结果证明材料。</w:t>
      </w:r>
    </w:p>
    <w:p w14:paraId="63F4A19E">
      <w:pPr>
        <w:pStyle w:val="12"/>
        <w:keepNext w:val="0"/>
        <w:keepLines w:val="0"/>
        <w:pageBreakBefore w:val="0"/>
        <w:kinsoku/>
        <w:overflowPunct/>
        <w:topLinePunct w:val="0"/>
        <w:bidi w:val="0"/>
        <w:spacing w:line="460" w:lineRule="exact"/>
        <w:ind w:firstLine="480"/>
        <w:textAlignment w:val="auto"/>
        <w:rPr>
          <w:rFonts w:hint="eastAsia" w:ascii="宋体" w:hAnsi="宋体" w:eastAsia="宋体" w:cs="宋体"/>
          <w:b/>
          <w:bCs/>
          <w:sz w:val="24"/>
          <w:szCs w:val="24"/>
          <w:lang w:eastAsia="zh-CN"/>
        </w:rPr>
      </w:pPr>
      <w:r>
        <w:rPr>
          <w:rFonts w:hint="eastAsia" w:cs="宋体"/>
          <w:b/>
          <w:bCs/>
          <w:sz w:val="24"/>
          <w:szCs w:val="24"/>
          <w:lang w:val="en-US" w:eastAsia="zh-CN"/>
        </w:rPr>
        <w:t>7</w:t>
      </w:r>
      <w:r>
        <w:rPr>
          <w:rFonts w:hint="eastAsia" w:ascii="宋体" w:hAnsi="宋体" w:eastAsia="宋体" w:cs="宋体"/>
          <w:b/>
          <w:bCs/>
          <w:sz w:val="24"/>
          <w:szCs w:val="24"/>
          <w:lang w:eastAsia="zh-CN"/>
        </w:rPr>
        <w:t>其他要求</w:t>
      </w:r>
    </w:p>
    <w:p w14:paraId="34ABE4D2">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lang w:eastAsia="zh-CN"/>
        </w:rPr>
      </w:pPr>
      <w:r>
        <w:rPr>
          <w:rFonts w:hint="eastAsia" w:cs="宋体"/>
          <w:sz w:val="24"/>
          <w:szCs w:val="24"/>
          <w:lang w:val="en-US" w:eastAsia="zh-CN"/>
        </w:rPr>
        <w:t>7</w:t>
      </w:r>
      <w:r>
        <w:rPr>
          <w:rFonts w:hint="eastAsia" w:ascii="宋体" w:hAnsi="宋体" w:eastAsia="宋体" w:cs="宋体"/>
          <w:sz w:val="24"/>
          <w:szCs w:val="24"/>
          <w:lang w:eastAsia="zh-CN"/>
        </w:rPr>
        <w:t>.1本次采购不接受</w:t>
      </w:r>
      <w:r>
        <w:rPr>
          <w:rFonts w:hint="eastAsia" w:ascii="宋体" w:hAnsi="宋体" w:eastAsia="宋体" w:cs="宋体"/>
          <w:b/>
          <w:bCs/>
          <w:sz w:val="24"/>
          <w:szCs w:val="24"/>
          <w:lang w:eastAsia="zh-CN"/>
        </w:rPr>
        <w:t>联合体</w:t>
      </w:r>
      <w:r>
        <w:rPr>
          <w:rFonts w:hint="eastAsia" w:ascii="宋体" w:hAnsi="宋体" w:eastAsia="宋体" w:cs="宋体"/>
          <w:sz w:val="24"/>
          <w:szCs w:val="24"/>
          <w:lang w:eastAsia="zh-CN"/>
        </w:rPr>
        <w:t>。</w:t>
      </w:r>
    </w:p>
    <w:p w14:paraId="63B7DB8E">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b/>
          <w:bCs/>
          <w:sz w:val="24"/>
          <w:szCs w:val="24"/>
          <w:lang w:eastAsia="zh-CN"/>
        </w:rPr>
      </w:pPr>
      <w:r>
        <w:rPr>
          <w:rFonts w:hint="eastAsia" w:cs="宋体"/>
          <w:sz w:val="24"/>
          <w:szCs w:val="24"/>
          <w:lang w:val="en-US" w:eastAsia="zh-CN"/>
        </w:rPr>
        <w:t>7</w:t>
      </w:r>
      <w:r>
        <w:rPr>
          <w:rFonts w:hint="eastAsia" w:ascii="宋体" w:hAnsi="宋体" w:eastAsia="宋体" w:cs="宋体"/>
          <w:sz w:val="24"/>
          <w:szCs w:val="24"/>
          <w:lang w:eastAsia="zh-CN"/>
        </w:rPr>
        <w:t>.2单位负责人为同一人或者存在直接控股、管理关系的不同供应商，不得参加同一合同项下的采购活动。</w:t>
      </w:r>
    </w:p>
    <w:p w14:paraId="068749E1">
      <w:pPr>
        <w:pStyle w:val="13"/>
        <w:pageBreakBefore w:val="0"/>
        <w:kinsoku/>
        <w:overflowPunct/>
        <w:topLinePunct w:val="0"/>
        <w:autoSpaceDN/>
        <w:bidi w:val="0"/>
        <w:spacing w:line="460" w:lineRule="exact"/>
        <w:ind w:firstLine="482" w:firstLineChars="200"/>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b/>
          <w:bCs/>
          <w:sz w:val="24"/>
          <w:szCs w:val="24"/>
        </w:rPr>
        <w:t>(二)符合性审查</w:t>
      </w:r>
    </w:p>
    <w:p w14:paraId="28FF1652">
      <w:pPr>
        <w:pStyle w:val="13"/>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lang w:eastAsia="zh-CN"/>
        </w:rPr>
        <w:t>询价小组</w:t>
      </w:r>
      <w:r>
        <w:rPr>
          <w:rFonts w:hint="eastAsia" w:asciiTheme="minorEastAsia" w:hAnsiTheme="minorEastAsia" w:eastAsiaTheme="minorEastAsia" w:cstheme="minorEastAsia"/>
          <w:sz w:val="24"/>
          <w:szCs w:val="24"/>
        </w:rPr>
        <w:t>依据符合性评审标准对符合资格的供应商的响应文件进行符合性审查，有一项不符合评审标准的，不能通过符合性审查。</w:t>
      </w:r>
    </w:p>
    <w:p w14:paraId="7ACC3ABE">
      <w:pPr>
        <w:pStyle w:val="13"/>
        <w:pageBreakBefore w:val="0"/>
        <w:kinsoku/>
        <w:overflowPunct/>
        <w:topLinePunct w:val="0"/>
        <w:autoSpaceDN/>
        <w:bidi w:val="0"/>
        <w:spacing w:line="460" w:lineRule="exact"/>
        <w:ind w:firstLine="482"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sz w:val="24"/>
          <w:szCs w:val="24"/>
        </w:rPr>
        <w:t>符合性审查表</w:t>
      </w:r>
    </w:p>
    <w:tbl>
      <w:tblPr>
        <w:tblStyle w:val="30"/>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009"/>
        <w:gridCol w:w="6020"/>
      </w:tblGrid>
      <w:tr w14:paraId="3C60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927" w:type="dxa"/>
            <w:noWrap w:val="0"/>
            <w:vAlign w:val="center"/>
          </w:tcPr>
          <w:p w14:paraId="437641A8">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审查内容</w:t>
            </w:r>
          </w:p>
        </w:tc>
        <w:tc>
          <w:tcPr>
            <w:tcW w:w="2009" w:type="dxa"/>
            <w:noWrap w:val="0"/>
            <w:vAlign w:val="center"/>
          </w:tcPr>
          <w:p w14:paraId="7179A92F">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评审因素</w:t>
            </w:r>
          </w:p>
        </w:tc>
        <w:tc>
          <w:tcPr>
            <w:tcW w:w="6020" w:type="dxa"/>
            <w:noWrap w:val="0"/>
            <w:vAlign w:val="center"/>
          </w:tcPr>
          <w:p w14:paraId="55E5FB0B">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评审标准</w:t>
            </w:r>
          </w:p>
        </w:tc>
      </w:tr>
      <w:tr w14:paraId="156A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restart"/>
            <w:noWrap w:val="0"/>
            <w:vAlign w:val="center"/>
          </w:tcPr>
          <w:p w14:paraId="1B86E4DE">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符合性评审标准</w:t>
            </w:r>
          </w:p>
        </w:tc>
        <w:tc>
          <w:tcPr>
            <w:tcW w:w="2009" w:type="dxa"/>
            <w:noWrap w:val="0"/>
            <w:vAlign w:val="center"/>
          </w:tcPr>
          <w:p w14:paraId="100758BA">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rPr>
              <w:t>响应文件份数及其他要求</w:t>
            </w:r>
          </w:p>
        </w:tc>
        <w:tc>
          <w:tcPr>
            <w:tcW w:w="6020" w:type="dxa"/>
            <w:noWrap w:val="0"/>
            <w:vAlign w:val="center"/>
          </w:tcPr>
          <w:p w14:paraId="5FF65B57">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符合第二章“供应商须知前附表”第</w:t>
            </w:r>
            <w:r>
              <w:rPr>
                <w:rFonts w:hint="eastAsia" w:asciiTheme="minorEastAsia" w:hAnsiTheme="minorEastAsia" w:eastAsiaTheme="minorEastAsia" w:cstheme="minorEastAsia"/>
                <w:kern w:val="2"/>
                <w:sz w:val="24"/>
                <w:szCs w:val="24"/>
                <w:lang w:val="en-US" w:eastAsia="zh-CN"/>
              </w:rPr>
              <w:t>3.5.2(2)</w:t>
            </w:r>
            <w:r>
              <w:rPr>
                <w:rFonts w:hint="eastAsia" w:asciiTheme="minorEastAsia" w:hAnsiTheme="minorEastAsia" w:eastAsiaTheme="minorEastAsia" w:cstheme="minorEastAsia"/>
                <w:sz w:val="24"/>
                <w:szCs w:val="24"/>
                <w:lang w:val="en-US" w:eastAsia="zh-CN"/>
              </w:rPr>
              <w:t>款规定</w:t>
            </w:r>
          </w:p>
        </w:tc>
      </w:tr>
      <w:tr w14:paraId="53DB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noWrap w:val="0"/>
            <w:vAlign w:val="center"/>
          </w:tcPr>
          <w:p w14:paraId="683069C7">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042E188A">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响应文件格式</w:t>
            </w:r>
          </w:p>
        </w:tc>
        <w:tc>
          <w:tcPr>
            <w:tcW w:w="6020" w:type="dxa"/>
            <w:noWrap w:val="0"/>
            <w:vAlign w:val="center"/>
          </w:tcPr>
          <w:p w14:paraId="07A9DFDA">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响应文件按第五章“响应文件格式”要求填写，内容完整且关键字迹清晰</w:t>
            </w:r>
          </w:p>
        </w:tc>
      </w:tr>
      <w:tr w14:paraId="660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noWrap w:val="0"/>
            <w:vAlign w:val="center"/>
          </w:tcPr>
          <w:p w14:paraId="6946FEBB">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1B09A13F">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响应文件签署、盖章</w:t>
            </w:r>
          </w:p>
        </w:tc>
        <w:tc>
          <w:tcPr>
            <w:tcW w:w="6020" w:type="dxa"/>
            <w:noWrap w:val="0"/>
            <w:vAlign w:val="center"/>
          </w:tcPr>
          <w:p w14:paraId="5A7B80FC">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按第五章“响应文件格式”要求在规定位置加盖单位公章、签字</w:t>
            </w:r>
          </w:p>
        </w:tc>
      </w:tr>
      <w:tr w14:paraId="4CAE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noWrap w:val="0"/>
            <w:vAlign w:val="center"/>
          </w:tcPr>
          <w:p w14:paraId="48B1FA46">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5A6763B5">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w:t>
            </w:r>
          </w:p>
        </w:tc>
        <w:tc>
          <w:tcPr>
            <w:tcW w:w="6020" w:type="dxa"/>
            <w:noWrap w:val="0"/>
            <w:vAlign w:val="center"/>
          </w:tcPr>
          <w:p w14:paraId="328346A1">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符合第二章“供应商须知”第3.2项规定和第二章“供应商须知前附表”第3.2.3款规定</w:t>
            </w:r>
          </w:p>
        </w:tc>
      </w:tr>
      <w:tr w14:paraId="6B94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27" w:type="dxa"/>
            <w:vMerge w:val="continue"/>
            <w:noWrap w:val="0"/>
            <w:vAlign w:val="center"/>
          </w:tcPr>
          <w:p w14:paraId="788A3884">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0D030A69">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询价有效期</w:t>
            </w:r>
          </w:p>
        </w:tc>
        <w:tc>
          <w:tcPr>
            <w:tcW w:w="6020" w:type="dxa"/>
            <w:noWrap w:val="0"/>
            <w:vAlign w:val="center"/>
          </w:tcPr>
          <w:p w14:paraId="00E5E661">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符合第二章“供应商须知前附表”第3.3.1款规定</w:t>
            </w:r>
          </w:p>
        </w:tc>
      </w:tr>
      <w:tr w14:paraId="2BF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7" w:type="dxa"/>
            <w:vMerge w:val="continue"/>
            <w:noWrap w:val="0"/>
            <w:vAlign w:val="center"/>
          </w:tcPr>
          <w:p w14:paraId="61DBA3AA">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07B7607A">
            <w:pPr>
              <w:pStyle w:val="13"/>
              <w:pageBreakBefore w:val="0"/>
              <w:widowControl w:val="0"/>
              <w:kinsoku/>
              <w:overflowPunct/>
              <w:topLinePunct w:val="0"/>
              <w:autoSpaceDN/>
              <w:bidi w:val="0"/>
              <w:spacing w:line="4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rPr>
              <w:t>交货期</w:t>
            </w:r>
            <w:r>
              <w:rPr>
                <w:rFonts w:hint="eastAsia" w:asciiTheme="minorEastAsia" w:hAnsiTheme="minorEastAsia" w:eastAsiaTheme="minorEastAsia" w:cstheme="minorEastAsia"/>
                <w:kern w:val="2"/>
                <w:sz w:val="24"/>
                <w:szCs w:val="24"/>
                <w:lang w:eastAsia="zh-CN"/>
              </w:rPr>
              <w:t>、保质期</w:t>
            </w:r>
          </w:p>
        </w:tc>
        <w:tc>
          <w:tcPr>
            <w:tcW w:w="6020" w:type="dxa"/>
            <w:noWrap w:val="0"/>
            <w:vAlign w:val="center"/>
          </w:tcPr>
          <w:p w14:paraId="502D3181">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符合第二章“供应商须知前附表”第1.3.2款规定</w:t>
            </w:r>
          </w:p>
        </w:tc>
      </w:tr>
      <w:tr w14:paraId="65D5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27" w:type="dxa"/>
            <w:vMerge w:val="continue"/>
            <w:noWrap w:val="0"/>
            <w:vAlign w:val="center"/>
          </w:tcPr>
          <w:p w14:paraId="71CFC726">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6FFAD343">
            <w:pPr>
              <w:pStyle w:val="13"/>
              <w:pageBreakBefore w:val="0"/>
              <w:widowControl w:val="0"/>
              <w:kinsoku/>
              <w:overflowPunct/>
              <w:topLinePunct w:val="0"/>
              <w:autoSpaceDN/>
              <w:bidi w:val="0"/>
              <w:spacing w:line="4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rPr>
              <w:t>交货地点、交货方式</w:t>
            </w:r>
          </w:p>
        </w:tc>
        <w:tc>
          <w:tcPr>
            <w:tcW w:w="6020" w:type="dxa"/>
            <w:noWrap w:val="0"/>
            <w:vAlign w:val="center"/>
          </w:tcPr>
          <w:p w14:paraId="022A0525">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符合第二章“供应商须知前附表”第1.3.3款规定</w:t>
            </w:r>
          </w:p>
        </w:tc>
      </w:tr>
      <w:tr w14:paraId="7123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vMerge w:val="continue"/>
            <w:noWrap w:val="0"/>
            <w:vAlign w:val="center"/>
          </w:tcPr>
          <w:p w14:paraId="33A16097">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348E3F2C">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质量要求</w:t>
            </w:r>
          </w:p>
        </w:tc>
        <w:tc>
          <w:tcPr>
            <w:tcW w:w="6020" w:type="dxa"/>
            <w:noWrap w:val="0"/>
            <w:vAlign w:val="center"/>
          </w:tcPr>
          <w:p w14:paraId="5C3EF111">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符合第二章“供应商须知前附表”第1.3.4款规定</w:t>
            </w:r>
          </w:p>
        </w:tc>
      </w:tr>
      <w:tr w14:paraId="6500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7" w:type="dxa"/>
            <w:vMerge w:val="continue"/>
            <w:noWrap w:val="0"/>
            <w:vAlign w:val="center"/>
          </w:tcPr>
          <w:p w14:paraId="3CF75B8A">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58635B17">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谈判内容</w:t>
            </w:r>
          </w:p>
        </w:tc>
        <w:tc>
          <w:tcPr>
            <w:tcW w:w="6020" w:type="dxa"/>
            <w:noWrap w:val="0"/>
            <w:vAlign w:val="center"/>
          </w:tcPr>
          <w:p w14:paraId="4EF466BA">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供应商提供的货物无实质性遗漏</w:t>
            </w:r>
          </w:p>
        </w:tc>
      </w:tr>
      <w:tr w14:paraId="5A8C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noWrap w:val="0"/>
            <w:vAlign w:val="center"/>
          </w:tcPr>
          <w:p w14:paraId="49A432FB">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62B9F10A">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法定代表人授权委托书</w:t>
            </w:r>
          </w:p>
        </w:tc>
        <w:tc>
          <w:tcPr>
            <w:tcW w:w="6020" w:type="dxa"/>
            <w:noWrap w:val="0"/>
            <w:vAlign w:val="center"/>
          </w:tcPr>
          <w:p w14:paraId="04FCA30A">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法定代表人委托代理人询价的，应附法定代表人授权委托书原件</w:t>
            </w:r>
          </w:p>
        </w:tc>
      </w:tr>
      <w:tr w14:paraId="6AD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vMerge w:val="continue"/>
            <w:noWrap w:val="0"/>
            <w:vAlign w:val="center"/>
          </w:tcPr>
          <w:p w14:paraId="4713A970">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186E3869">
            <w:pPr>
              <w:pageBreakBefore w:val="0"/>
              <w:widowControl w:val="0"/>
              <w:tabs>
                <w:tab w:val="left" w:pos="1260"/>
                <w:tab w:val="left" w:pos="1620"/>
              </w:tabs>
              <w:kinsoku/>
              <w:overflowPunct/>
              <w:topLinePunct w:val="0"/>
              <w:autoSpaceDN/>
              <w:bidi w:val="0"/>
              <w:adjustRightInd w:val="0"/>
              <w:snapToGrid w:val="0"/>
              <w:spacing w:line="46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其他无效情形</w:t>
            </w:r>
          </w:p>
        </w:tc>
        <w:tc>
          <w:tcPr>
            <w:tcW w:w="6020" w:type="dxa"/>
            <w:noWrap w:val="0"/>
            <w:vAlign w:val="center"/>
          </w:tcPr>
          <w:p w14:paraId="6D199496">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(1)不同供应商的响应文件由同一单位或者个人编制；</w:t>
            </w:r>
          </w:p>
          <w:p w14:paraId="37F11AD0">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(2)不同供应商委托同一单位或者个人办理谈判事宜；</w:t>
            </w:r>
          </w:p>
          <w:p w14:paraId="3D174D70">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14:paraId="7BF63ED3">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(4)不同供应商的响应文件异常一致或者谈判报价呈规律性差异；</w:t>
            </w:r>
          </w:p>
          <w:p w14:paraId="014E301D">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(5)不同供应商的响应文件相互混装；</w:t>
            </w:r>
          </w:p>
          <w:p w14:paraId="10E06473">
            <w:pPr>
              <w:pStyle w:val="13"/>
              <w:pageBreakBefore w:val="0"/>
              <w:widowControl w:val="0"/>
              <w:kinsoku/>
              <w:overflowPunct/>
              <w:topLinePunct w:val="0"/>
              <w:autoSpaceDE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(6)法律、法规和询价采购文件规定的其他无效情形。</w:t>
            </w:r>
          </w:p>
        </w:tc>
      </w:tr>
      <w:tr w14:paraId="1CD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27" w:type="dxa"/>
            <w:vMerge w:val="continue"/>
            <w:noWrap w:val="0"/>
            <w:vAlign w:val="center"/>
          </w:tcPr>
          <w:p w14:paraId="00F2E741">
            <w:pPr>
              <w:pStyle w:val="13"/>
              <w:pageBreakBefore w:val="0"/>
              <w:widowControl w:val="0"/>
              <w:kinsoku/>
              <w:overflowPunct/>
              <w:topLinePunct w:val="0"/>
              <w:autoSpaceDN/>
              <w:bidi w:val="0"/>
              <w:spacing w:line="460" w:lineRule="exact"/>
              <w:jc w:val="center"/>
              <w:rPr>
                <w:rFonts w:hint="eastAsia" w:asciiTheme="minorEastAsia" w:hAnsiTheme="minorEastAsia" w:eastAsiaTheme="minorEastAsia" w:cstheme="minorEastAsia"/>
                <w:sz w:val="24"/>
                <w:szCs w:val="24"/>
                <w:lang w:val="en-US" w:eastAsia="zh-CN"/>
              </w:rPr>
            </w:pPr>
          </w:p>
        </w:tc>
        <w:tc>
          <w:tcPr>
            <w:tcW w:w="2009" w:type="dxa"/>
            <w:noWrap w:val="0"/>
            <w:vAlign w:val="center"/>
          </w:tcPr>
          <w:p w14:paraId="0E58021C">
            <w:pPr>
              <w:pStyle w:val="13"/>
              <w:pageBreakBefore w:val="0"/>
              <w:widowControl w:val="0"/>
              <w:kinsoku/>
              <w:overflowPunct/>
              <w:topLinePunct w:val="0"/>
              <w:autoSpaceDN/>
              <w:bidi w:val="0"/>
              <w:spacing w:line="460" w:lineRule="exact"/>
              <w:ind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附加条件</w:t>
            </w:r>
          </w:p>
        </w:tc>
        <w:tc>
          <w:tcPr>
            <w:tcW w:w="6020" w:type="dxa"/>
            <w:noWrap w:val="0"/>
            <w:vAlign w:val="center"/>
          </w:tcPr>
          <w:p w14:paraId="27D373BD">
            <w:pPr>
              <w:pStyle w:val="13"/>
              <w:pageBreakBefore w:val="0"/>
              <w:widowControl w:val="0"/>
              <w:kinsoku/>
              <w:overflowPunct/>
              <w:topLinePunct w:val="0"/>
              <w:autoSpaceDN/>
              <w:bidi w:val="0"/>
              <w:spacing w:line="460" w:lineRule="exact"/>
              <w:ind w:firstLine="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响应文件未含有采购人不能接受的附加条件</w:t>
            </w:r>
          </w:p>
        </w:tc>
      </w:tr>
    </w:tbl>
    <w:p w14:paraId="3FD5E31C">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3" w:name="_Toc8039"/>
      <w:r>
        <w:rPr>
          <w:rFonts w:hint="eastAsia" w:asciiTheme="minorEastAsia" w:hAnsiTheme="minorEastAsia" w:eastAsiaTheme="minorEastAsia" w:cstheme="minorEastAsia"/>
          <w:sz w:val="24"/>
          <w:szCs w:val="24"/>
          <w:lang w:eastAsia="zh-CN"/>
        </w:rPr>
        <w:t>5.5询价程序</w:t>
      </w:r>
      <w:bookmarkEnd w:id="113"/>
    </w:p>
    <w:p w14:paraId="4B0E4B3C">
      <w:pPr>
        <w:pStyle w:val="12"/>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检查响应文件的递交和密封情况→询价小组对所有响应文件进行初步评审→询价小组分别对通过初步评审的供应商的响应文件按本项目规定评定成交的标准向采购人提交“推荐成交候选供应商名单”。</w:t>
      </w:r>
    </w:p>
    <w:p w14:paraId="598AFDB6">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4" w:name="_Toc20669"/>
      <w:r>
        <w:rPr>
          <w:rFonts w:hint="eastAsia" w:asciiTheme="minorEastAsia" w:hAnsiTheme="minorEastAsia" w:eastAsiaTheme="minorEastAsia" w:cstheme="minorEastAsia"/>
          <w:sz w:val="24"/>
          <w:szCs w:val="24"/>
          <w:lang w:eastAsia="zh-CN"/>
        </w:rPr>
        <w:t>5.6询价会议纪律</w:t>
      </w:r>
      <w:bookmarkEnd w:id="114"/>
    </w:p>
    <w:p w14:paraId="3CD3EEB3">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5.6.1会议期间的一切资料，包括响应文件审查、澄清、评价和比较的资料，均不得外传和泄露；</w:t>
      </w:r>
    </w:p>
    <w:p w14:paraId="7A830583">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5.6.2所有资料(包括询价采购文件、响应文件及各种文字记录)在会议结束后均应分别整理、存档备查，任何人不得复制和保留；</w:t>
      </w:r>
    </w:p>
    <w:p w14:paraId="6055C1F2">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5.6.3会议期间，询价小组人员不得外出，确需外出时应事先请假；</w:t>
      </w:r>
    </w:p>
    <w:p w14:paraId="34DB6897">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5.6.4会议期间，所有与会人员均不得私自以任何方式和供应商进行联系，需询问、澄清的问题由询价小组统一组织办理；</w:t>
      </w:r>
    </w:p>
    <w:p w14:paraId="5F1C8BFE">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5.6.5会议期间，未经允许，询价小组以外的任何单位或部门不得参加询价会议和采访询价工作；</w:t>
      </w:r>
    </w:p>
    <w:p w14:paraId="46AAC028">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5.6.6会议结束后，与会人员不得向外界透露询价小组的评审意见，如因此造成的后果由责任者承担。</w:t>
      </w:r>
    </w:p>
    <w:p w14:paraId="70922E45">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5" w:name="_Toc19150"/>
      <w:bookmarkStart w:id="116" w:name="_Toc1739672"/>
      <w:r>
        <w:rPr>
          <w:rFonts w:hint="eastAsia" w:asciiTheme="minorEastAsia" w:hAnsiTheme="minorEastAsia" w:eastAsiaTheme="minorEastAsia" w:cstheme="minorEastAsia"/>
          <w:sz w:val="24"/>
          <w:szCs w:val="24"/>
          <w:lang w:eastAsia="zh-CN"/>
        </w:rPr>
        <w:t>5.7响应文件的澄清</w:t>
      </w:r>
      <w:bookmarkEnd w:id="115"/>
      <w:bookmarkEnd w:id="116"/>
    </w:p>
    <w:p w14:paraId="502D2369">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5.7.1在评审过程中，询价小组可以书面形式要求供应商对响应文件中含义不明确、对同类问题表述不一致或者有明显文字和计算错误的内容作必要的澄清、说明或补正。澄清、说明或补正应以书面方式进行。询价小组不接受供应商主动提出的澄清、说明或补正。</w:t>
      </w:r>
    </w:p>
    <w:p w14:paraId="3DCFDC11">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5.7.2澄清、说明或补正不得超出响应文件的范围且不得改变响应文件的实质性内容，并构成响应文件的组成部分。</w:t>
      </w:r>
    </w:p>
    <w:p w14:paraId="7C7CC603">
      <w:pPr>
        <w:pStyle w:val="12"/>
        <w:pageBreakBefore w:val="0"/>
        <w:kinsoku/>
        <w:overflowPunct/>
        <w:topLinePunct w:val="0"/>
        <w:autoSpaceDN/>
        <w:bidi w:val="0"/>
        <w:spacing w:line="46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5.7.3询价小组对供应商提交的澄清、说明或补正有疑问的，可以要求供应商进一步澄清、说明或补正，直至满足询价小组的要求。</w:t>
      </w:r>
    </w:p>
    <w:p w14:paraId="6C3D1DA7">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7" w:name="_Toc12626"/>
      <w:r>
        <w:rPr>
          <w:rFonts w:hint="eastAsia" w:asciiTheme="minorEastAsia" w:hAnsiTheme="minorEastAsia" w:eastAsiaTheme="minorEastAsia" w:cstheme="minorEastAsia"/>
          <w:sz w:val="24"/>
          <w:szCs w:val="24"/>
          <w:lang w:eastAsia="zh-CN"/>
        </w:rPr>
        <w:t>5.8评定成交的标准</w:t>
      </w:r>
      <w:bookmarkEnd w:id="117"/>
    </w:p>
    <w:p w14:paraId="3D6526B4">
      <w:pPr>
        <w:pageBreakBefore w:val="0"/>
        <w:kinsoku/>
        <w:overflowPunct/>
        <w:topLinePunct w:val="0"/>
        <w:autoSpaceDN/>
        <w:bidi w:val="0"/>
        <w:adjustRightInd w:val="0"/>
        <w:snapToGrid w:val="0"/>
        <w:spacing w:line="460" w:lineRule="exact"/>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在不超采购预算情况下，询价小组应当从质量和服务均能满足采购文件实质性响应要求的供应商中，按照报价（</w:t>
      </w:r>
      <w:r>
        <w:rPr>
          <w:rFonts w:hint="eastAsia" w:asciiTheme="minorEastAsia" w:hAnsiTheme="minorEastAsia" w:eastAsiaTheme="minorEastAsia" w:cstheme="minorEastAsia"/>
          <w:b/>
          <w:sz w:val="24"/>
          <w:szCs w:val="24"/>
          <w:lang w:val="en-US" w:eastAsia="zh-CN"/>
        </w:rPr>
        <w:t>总报价</w:t>
      </w:r>
      <w:r>
        <w:rPr>
          <w:rFonts w:hint="eastAsia" w:asciiTheme="minorEastAsia" w:hAnsiTheme="minorEastAsia" w:eastAsiaTheme="minorEastAsia" w:cstheme="minorEastAsia"/>
          <w:b/>
          <w:sz w:val="24"/>
          <w:szCs w:val="24"/>
          <w:lang w:eastAsia="zh-CN"/>
        </w:rPr>
        <w:t>）由低到高的顺序提出1-3名成交候选人。</w:t>
      </w:r>
    </w:p>
    <w:p w14:paraId="764B9F79">
      <w:pPr>
        <w:pageBreakBefore w:val="0"/>
        <w:kinsoku/>
        <w:overflowPunct/>
        <w:topLinePunct w:val="0"/>
        <w:autoSpaceDN/>
        <w:bidi w:val="0"/>
        <w:adjustRightInd w:val="0"/>
        <w:snapToGrid w:val="0"/>
        <w:spacing w:line="460" w:lineRule="exact"/>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特殊情况的处理：若在最后报价出现报价（</w:t>
      </w:r>
      <w:r>
        <w:rPr>
          <w:rFonts w:hint="eastAsia" w:asciiTheme="minorEastAsia" w:hAnsiTheme="minorEastAsia" w:eastAsiaTheme="minorEastAsia" w:cstheme="minorEastAsia"/>
          <w:b/>
          <w:sz w:val="24"/>
          <w:szCs w:val="24"/>
          <w:lang w:val="en-US" w:eastAsia="zh-CN"/>
        </w:rPr>
        <w:t>总报价</w:t>
      </w:r>
      <w:r>
        <w:rPr>
          <w:rFonts w:hint="eastAsia" w:asciiTheme="minorEastAsia" w:hAnsiTheme="minorEastAsia" w:eastAsiaTheme="minorEastAsia" w:cstheme="minorEastAsia"/>
          <w:b/>
          <w:sz w:val="24"/>
          <w:szCs w:val="24"/>
          <w:lang w:eastAsia="zh-CN"/>
        </w:rPr>
        <w:t>）相同的情况，最终推荐结果由询价小组进行记名投票表决。</w:t>
      </w:r>
    </w:p>
    <w:p w14:paraId="395B578C">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8" w:name="_Toc17103"/>
      <w:r>
        <w:rPr>
          <w:rFonts w:hint="eastAsia" w:asciiTheme="minorEastAsia" w:hAnsiTheme="minorEastAsia" w:eastAsiaTheme="minorEastAsia" w:cstheme="minorEastAsia"/>
          <w:sz w:val="24"/>
          <w:szCs w:val="24"/>
          <w:lang w:eastAsia="zh-CN"/>
        </w:rPr>
        <w:t>6.成交和合同</w:t>
      </w:r>
      <w:bookmarkEnd w:id="107"/>
      <w:bookmarkEnd w:id="118"/>
    </w:p>
    <w:p w14:paraId="7303FC3B">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19" w:name="_Toc18219"/>
      <w:bookmarkStart w:id="120" w:name="_Toc13736"/>
      <w:r>
        <w:rPr>
          <w:rFonts w:hint="eastAsia" w:asciiTheme="minorEastAsia" w:hAnsiTheme="minorEastAsia" w:eastAsiaTheme="minorEastAsia" w:cstheme="minorEastAsia"/>
          <w:sz w:val="24"/>
          <w:szCs w:val="24"/>
          <w:lang w:eastAsia="zh-CN"/>
        </w:rPr>
        <w:t>6.1确定成交供应商</w:t>
      </w:r>
      <w:bookmarkEnd w:id="119"/>
      <w:bookmarkEnd w:id="120"/>
    </w:p>
    <w:p w14:paraId="0DA33D26">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按照供应商须知前附表的规定，采购人或采购人授权的询价小组依法确定成交供应商。</w:t>
      </w:r>
    </w:p>
    <w:p w14:paraId="7DFC1F05">
      <w:pPr>
        <w:pStyle w:val="6"/>
        <w:pageBreakBefore w:val="0"/>
        <w:kinsoku/>
        <w:overflowPunct/>
        <w:topLinePunct w:val="0"/>
        <w:autoSpaceDN/>
        <w:bidi w:val="0"/>
        <w:spacing w:line="460" w:lineRule="exact"/>
        <w:rPr>
          <w:rFonts w:hint="eastAsia" w:asciiTheme="minorEastAsia" w:hAnsiTheme="minorEastAsia" w:eastAsiaTheme="minorEastAsia" w:cstheme="minorEastAsia"/>
          <w:strike/>
          <w:sz w:val="24"/>
          <w:szCs w:val="24"/>
          <w:lang w:eastAsia="zh-CN"/>
        </w:rPr>
      </w:pPr>
      <w:bookmarkStart w:id="121" w:name="_Toc17375"/>
      <w:bookmarkStart w:id="122" w:name="_Toc18811"/>
      <w:r>
        <w:rPr>
          <w:rFonts w:hint="eastAsia" w:asciiTheme="minorEastAsia" w:hAnsiTheme="minorEastAsia" w:eastAsiaTheme="minorEastAsia" w:cstheme="minorEastAsia"/>
          <w:sz w:val="24"/>
          <w:szCs w:val="24"/>
          <w:lang w:eastAsia="zh-CN"/>
        </w:rPr>
        <w:t>6.2成交候选人公示</w:t>
      </w:r>
      <w:bookmarkEnd w:id="121"/>
      <w:bookmarkEnd w:id="122"/>
    </w:p>
    <w:p w14:paraId="695F77BE">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采购人或者采购代理机构应当自成交供应商确定之日起3日内，按照供应商须知前附表规定的媒介和期限公示成交结果。</w:t>
      </w:r>
    </w:p>
    <w:p w14:paraId="6EDEB4D0">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成交公示期限详见供应商须知前附表。</w:t>
      </w:r>
    </w:p>
    <w:p w14:paraId="102EA6AC">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23" w:name="_Toc3813"/>
      <w:bookmarkStart w:id="124" w:name="_Toc8411"/>
      <w:r>
        <w:rPr>
          <w:rFonts w:hint="eastAsia" w:asciiTheme="minorEastAsia" w:hAnsiTheme="minorEastAsia" w:eastAsiaTheme="minorEastAsia" w:cstheme="minorEastAsia"/>
          <w:sz w:val="24"/>
          <w:szCs w:val="24"/>
          <w:lang w:eastAsia="zh-CN"/>
        </w:rPr>
        <w:t>6.3成交通知</w:t>
      </w:r>
      <w:bookmarkEnd w:id="123"/>
      <w:bookmarkEnd w:id="124"/>
    </w:p>
    <w:p w14:paraId="7ECE4710">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在本章第3.3款规定的询价有效期内，在成交公示期满结束无异议后，采购人或者采购代理机构应当向成交供应商发出成交通知书。</w:t>
      </w:r>
    </w:p>
    <w:p w14:paraId="64730E49">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25" w:name="_Toc3843"/>
      <w:bookmarkStart w:id="126" w:name="_Toc13042"/>
      <w:r>
        <w:rPr>
          <w:rFonts w:hint="eastAsia" w:asciiTheme="minorEastAsia" w:hAnsiTheme="minorEastAsia" w:eastAsiaTheme="minorEastAsia" w:cstheme="minorEastAsia"/>
          <w:sz w:val="24"/>
          <w:szCs w:val="24"/>
          <w:lang w:eastAsia="zh-CN"/>
        </w:rPr>
        <w:t>6.4 履约保证金</w:t>
      </w:r>
      <w:bookmarkEnd w:id="125"/>
      <w:bookmarkEnd w:id="126"/>
    </w:p>
    <w:p w14:paraId="7E813AC8">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6.4.1 在签订合同前，成交供应商应按供应商须知前附表规定的形式、金额向采购人提交履约保证金。</w:t>
      </w:r>
    </w:p>
    <w:p w14:paraId="2022113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6.4.2 成交供应商不按本章第6.4.1项要求提交履约保证金的，视为放弃成交，给采购人造成的损失，成交供应商应当予以赔偿。</w:t>
      </w:r>
    </w:p>
    <w:p w14:paraId="1CD2E594">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27" w:name="_Toc6413"/>
      <w:bookmarkStart w:id="128" w:name="_Toc25738"/>
      <w:r>
        <w:rPr>
          <w:rFonts w:hint="eastAsia" w:asciiTheme="minorEastAsia" w:hAnsiTheme="minorEastAsia" w:eastAsiaTheme="minorEastAsia" w:cstheme="minorEastAsia"/>
          <w:sz w:val="24"/>
          <w:szCs w:val="24"/>
          <w:lang w:eastAsia="zh-CN"/>
        </w:rPr>
        <w:t>6.5 签订合同</w:t>
      </w:r>
      <w:bookmarkEnd w:id="127"/>
      <w:bookmarkEnd w:id="128"/>
    </w:p>
    <w:p w14:paraId="063BF24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6.5.1 采购人应当自成交通知书发出之日起30日内，按照询价采购文件和成交供应商响应文件的规定，与成交供应商签订书面合同。所签订的合同不得对询价采购文件确定的事项和成交供应商响应文件作实质性修改。采购人不得向成交供应商提出任何不合理的要求作为签订合同的条件。</w:t>
      </w:r>
    </w:p>
    <w:p w14:paraId="50AFAAC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6.5.2成交通知书发出后，采购人不得违法改变成交结果，成交供应商无正当理由不得放弃成交。</w:t>
      </w:r>
      <w:bookmarkStart w:id="129" w:name="_Toc1636912"/>
      <w:bookmarkStart w:id="130" w:name="_Toc509051757"/>
      <w:bookmarkStart w:id="131" w:name="_Toc514083255"/>
    </w:p>
    <w:p w14:paraId="07A70F35">
      <w:pPr>
        <w:pStyle w:val="4"/>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32" w:name="_Toc13824"/>
      <w:r>
        <w:rPr>
          <w:rFonts w:hint="eastAsia" w:asciiTheme="minorEastAsia" w:hAnsiTheme="minorEastAsia" w:eastAsiaTheme="minorEastAsia" w:cstheme="minorEastAsia"/>
          <w:sz w:val="24"/>
          <w:szCs w:val="24"/>
          <w:lang w:eastAsia="zh-CN"/>
        </w:rPr>
        <w:t>7.</w:t>
      </w:r>
      <w:bookmarkEnd w:id="129"/>
      <w:bookmarkEnd w:id="130"/>
      <w:bookmarkEnd w:id="131"/>
      <w:bookmarkStart w:id="133" w:name="_Toc509051758"/>
      <w:bookmarkStart w:id="134" w:name="_Toc1636913"/>
      <w:bookmarkStart w:id="135" w:name="_Toc514083256"/>
      <w:bookmarkStart w:id="136" w:name="_Toc11854"/>
      <w:r>
        <w:rPr>
          <w:rFonts w:hint="eastAsia" w:asciiTheme="minorEastAsia" w:hAnsiTheme="minorEastAsia" w:eastAsiaTheme="minorEastAsia" w:cstheme="minorEastAsia"/>
          <w:sz w:val="24"/>
          <w:szCs w:val="24"/>
          <w:lang w:eastAsia="zh-CN"/>
        </w:rPr>
        <w:t>异议</w:t>
      </w:r>
      <w:bookmarkEnd w:id="132"/>
    </w:p>
    <w:p w14:paraId="2F74A64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或者其他利害关系人对询价采购文件有异议的，应当在提交响应文件截止时间3日前提出，对评审结果有异议的，应当在成交候选人公示期间提出，采购人应当自收到异议之日起3日内作出答复；作出答复前，应当暂停采购活动。</w:t>
      </w:r>
    </w:p>
    <w:p w14:paraId="7B48E34C">
      <w:pPr>
        <w:pStyle w:val="4"/>
        <w:pageBreakBefore w:val="0"/>
        <w:kinsoku/>
        <w:overflowPunct/>
        <w:topLinePunct w:val="0"/>
        <w:autoSpaceDN/>
        <w:bidi w:val="0"/>
        <w:spacing w:line="460" w:lineRule="exact"/>
        <w:rPr>
          <w:rFonts w:hint="eastAsia" w:asciiTheme="minorEastAsia" w:hAnsiTheme="minorEastAsia" w:eastAsiaTheme="minorEastAsia" w:cstheme="minorEastAsia"/>
          <w:color w:val="auto"/>
          <w:sz w:val="24"/>
          <w:szCs w:val="24"/>
          <w:highlight w:val="none"/>
          <w:lang w:eastAsia="zh-CN"/>
        </w:rPr>
      </w:pPr>
      <w:bookmarkStart w:id="137" w:name="_Toc4203"/>
      <w:r>
        <w:rPr>
          <w:rFonts w:hint="eastAsia" w:asciiTheme="minorEastAsia" w:hAnsiTheme="minorEastAsia" w:eastAsiaTheme="minorEastAsia" w:cstheme="minorEastAsia"/>
          <w:color w:val="auto"/>
          <w:sz w:val="24"/>
          <w:szCs w:val="24"/>
          <w:highlight w:val="none"/>
          <w:lang w:eastAsia="zh-CN"/>
        </w:rPr>
        <w:t>8.纪律和监督</w:t>
      </w:r>
      <w:bookmarkEnd w:id="133"/>
      <w:bookmarkEnd w:id="134"/>
      <w:bookmarkEnd w:id="135"/>
      <w:bookmarkEnd w:id="136"/>
      <w:bookmarkEnd w:id="137"/>
    </w:p>
    <w:p w14:paraId="06BD9905">
      <w:pPr>
        <w:pStyle w:val="6"/>
        <w:pageBreakBefore w:val="0"/>
        <w:kinsoku/>
        <w:overflowPunct/>
        <w:topLinePunct w:val="0"/>
        <w:autoSpaceDN/>
        <w:bidi w:val="0"/>
        <w:spacing w:line="460" w:lineRule="exact"/>
        <w:rPr>
          <w:rFonts w:hint="eastAsia" w:asciiTheme="minorEastAsia" w:hAnsiTheme="minorEastAsia" w:eastAsiaTheme="minorEastAsia" w:cstheme="minorEastAsia"/>
          <w:color w:val="auto"/>
          <w:sz w:val="24"/>
          <w:szCs w:val="24"/>
          <w:highlight w:val="none"/>
          <w:lang w:eastAsia="zh-CN"/>
        </w:rPr>
      </w:pPr>
      <w:bookmarkStart w:id="138" w:name="_Toc1530"/>
      <w:bookmarkStart w:id="139" w:name="_Toc453"/>
      <w:r>
        <w:rPr>
          <w:rFonts w:hint="eastAsia" w:asciiTheme="minorEastAsia" w:hAnsiTheme="minorEastAsia" w:eastAsiaTheme="minorEastAsia" w:cstheme="minorEastAsia"/>
          <w:color w:val="auto"/>
          <w:sz w:val="24"/>
          <w:szCs w:val="24"/>
          <w:highlight w:val="none"/>
          <w:lang w:eastAsia="zh-CN"/>
        </w:rPr>
        <w:t>8.1 对采购人的纪律要求</w:t>
      </w:r>
      <w:bookmarkEnd w:id="138"/>
      <w:bookmarkEnd w:id="139"/>
    </w:p>
    <w:p w14:paraId="68A0DC6A">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(1)采购人不得泄漏询价活动中应当保密的情况和资料，不得与供应商串通损害国家利益、社会公共利益或者他人合法权益。</w:t>
      </w:r>
    </w:p>
    <w:p w14:paraId="7285A21C">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(2)采购人不得向供应商索要或者接受其给予的赠品、回扣或者与采购无关的其他商品、服务；</w:t>
      </w:r>
    </w:p>
    <w:p w14:paraId="00E74D88">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(3)在规定时间内确定成交供应商的；</w:t>
      </w:r>
    </w:p>
    <w:p w14:paraId="3E4B759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(4)不得向成交供应商提出不合理要求作为签订合同条件的。</w:t>
      </w:r>
    </w:p>
    <w:p w14:paraId="26FB75B9">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40" w:name="_Toc842"/>
      <w:bookmarkStart w:id="141" w:name="_Toc20446"/>
      <w:r>
        <w:rPr>
          <w:rFonts w:hint="eastAsia" w:asciiTheme="minorEastAsia" w:hAnsiTheme="minorEastAsia" w:eastAsiaTheme="minorEastAsia" w:cstheme="minorEastAsia"/>
          <w:sz w:val="24"/>
          <w:szCs w:val="24"/>
          <w:lang w:eastAsia="zh-CN"/>
        </w:rPr>
        <w:t>8.2 对供应商的纪律要求</w:t>
      </w:r>
      <w:bookmarkEnd w:id="140"/>
      <w:bookmarkEnd w:id="141"/>
    </w:p>
    <w:p w14:paraId="2061708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供应商不得相互串通询价或者与采购人串通询价，不得向采购人或者询价小组成员行贿谋取成交，不得以他人名义询价或者以其它方式弄虚作假骗取成交；供应商不得以任何方式干扰、影响评审工作。</w:t>
      </w:r>
    </w:p>
    <w:p w14:paraId="00F02A0C">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42" w:name="_Toc17796"/>
      <w:bookmarkStart w:id="143" w:name="_Toc27662"/>
      <w:r>
        <w:rPr>
          <w:rFonts w:hint="eastAsia" w:asciiTheme="minorEastAsia" w:hAnsiTheme="minorEastAsia" w:eastAsiaTheme="minorEastAsia" w:cstheme="minorEastAsia"/>
          <w:sz w:val="24"/>
          <w:szCs w:val="24"/>
          <w:lang w:eastAsia="zh-CN"/>
        </w:rPr>
        <w:t>8.3 对询价小组成员的纪律要求</w:t>
      </w:r>
      <w:bookmarkEnd w:id="142"/>
      <w:bookmarkEnd w:id="143"/>
    </w:p>
    <w:p w14:paraId="7D59151F">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bookmarkStart w:id="144" w:name="_Toc22639"/>
      <w:r>
        <w:rPr>
          <w:rFonts w:hint="eastAsia" w:asciiTheme="minorEastAsia" w:hAnsiTheme="minorEastAsia" w:eastAsiaTheme="minorEastAsia" w:cstheme="minorEastAsia"/>
          <w:sz w:val="24"/>
          <w:szCs w:val="24"/>
          <w:lang w:eastAsia="zh-CN"/>
        </w:rPr>
        <w:t>询价小组成员不得收受他人的财物或者其他好处，不得向他人透漏对响应文件的评审和比较、成交商的推荐情况以及询价有关的其他情况。在询价活动中，询价小组成员不得擅离职守，影响评审程序正常进行。</w:t>
      </w:r>
    </w:p>
    <w:p w14:paraId="0CC23D06">
      <w:pPr>
        <w:pStyle w:val="6"/>
        <w:pageBreakBefore w:val="0"/>
        <w:kinsoku/>
        <w:overflowPunct/>
        <w:topLinePunct w:val="0"/>
        <w:autoSpaceDN/>
        <w:bidi w:val="0"/>
        <w:spacing w:line="460" w:lineRule="exact"/>
        <w:rPr>
          <w:rFonts w:hint="eastAsia" w:asciiTheme="minorEastAsia" w:hAnsiTheme="minorEastAsia" w:eastAsiaTheme="minorEastAsia" w:cstheme="minorEastAsia"/>
          <w:sz w:val="24"/>
          <w:szCs w:val="24"/>
          <w:lang w:eastAsia="zh-CN"/>
        </w:rPr>
      </w:pPr>
      <w:bookmarkStart w:id="145" w:name="_Toc24472"/>
      <w:r>
        <w:rPr>
          <w:rFonts w:hint="eastAsia" w:asciiTheme="minorEastAsia" w:hAnsiTheme="minorEastAsia" w:eastAsiaTheme="minorEastAsia" w:cstheme="minorEastAsia"/>
          <w:sz w:val="24"/>
          <w:szCs w:val="24"/>
          <w:lang w:eastAsia="zh-CN"/>
        </w:rPr>
        <w:t>8.4 对与评审活动有关的工作人员的纪律要求</w:t>
      </w:r>
      <w:bookmarkEnd w:id="144"/>
      <w:bookmarkEnd w:id="145"/>
    </w:p>
    <w:p w14:paraId="2DA57042">
      <w:pPr>
        <w:pageBreakBefore w:val="0"/>
        <w:kinsoku/>
        <w:overflowPunct/>
        <w:topLinePunct w:val="0"/>
        <w:autoSpaceDN/>
        <w:bidi w:val="0"/>
        <w:spacing w:line="4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9EEF593">
      <w:pPr>
        <w:pStyle w:val="4"/>
        <w:keepNext/>
        <w:keepLines/>
        <w:pageBreakBefore w:val="0"/>
        <w:widowControl/>
        <w:kinsoku/>
        <w:overflowPunct/>
        <w:topLinePunct w:val="0"/>
        <w:autoSpaceDN/>
        <w:bidi w:val="0"/>
        <w:spacing w:line="460" w:lineRule="exact"/>
        <w:ind w:left="0" w:right="0"/>
        <w:rPr>
          <w:rFonts w:hint="eastAsia" w:asciiTheme="minorEastAsia" w:hAnsiTheme="minorEastAsia" w:eastAsiaTheme="minorEastAsia" w:cstheme="minorEastAsia"/>
          <w:sz w:val="24"/>
          <w:szCs w:val="24"/>
          <w:lang w:eastAsia="zh-CN"/>
        </w:rPr>
      </w:pPr>
      <w:bookmarkStart w:id="146" w:name="_Toc3960"/>
      <w:bookmarkStart w:id="147" w:name="_Toc1636915"/>
      <w:bookmarkStart w:id="148" w:name="_Toc19367"/>
      <w:bookmarkStart w:id="149" w:name="_Toc514083258"/>
      <w:bookmarkStart w:id="150" w:name="_Toc509051760"/>
      <w:r>
        <w:rPr>
          <w:rFonts w:hint="eastAsia" w:asciiTheme="minorEastAsia" w:hAnsiTheme="minorEastAsia" w:eastAsiaTheme="minorEastAsia" w:cstheme="minorEastAsia"/>
          <w:sz w:val="24"/>
          <w:szCs w:val="24"/>
          <w:lang w:eastAsia="zh-CN"/>
        </w:rPr>
        <w:t>9.需要补充的其他内容</w:t>
      </w:r>
      <w:bookmarkEnd w:id="146"/>
      <w:bookmarkEnd w:id="147"/>
      <w:bookmarkEnd w:id="148"/>
      <w:bookmarkEnd w:id="149"/>
      <w:bookmarkEnd w:id="150"/>
    </w:p>
    <w:p w14:paraId="26FEB2AB">
      <w:pPr>
        <w:pageBreakBefore w:val="0"/>
        <w:kinsoku/>
        <w:overflowPunct/>
        <w:topLinePunct w:val="0"/>
        <w:autoSpaceDN/>
        <w:bidi w:val="0"/>
        <w:spacing w:line="460" w:lineRule="exact"/>
        <w:ind w:firstLine="480" w:firstLineChars="200"/>
        <w:rPr>
          <w:rFonts w:hint="eastAsia" w:ascii="宋体" w:hAnsi="宋体" w:eastAsia="宋体" w:cs="宋体"/>
          <w:sz w:val="18"/>
          <w:szCs w:val="21"/>
          <w:lang w:eastAsia="zh-CN"/>
        </w:rPr>
      </w:pPr>
      <w:r>
        <w:rPr>
          <w:rFonts w:hint="eastAsia" w:asciiTheme="minorEastAsia" w:hAnsiTheme="minorEastAsia" w:eastAsiaTheme="minorEastAsia" w:cstheme="minorEastAsia"/>
          <w:sz w:val="24"/>
          <w:szCs w:val="24"/>
          <w:lang w:eastAsia="zh-CN"/>
        </w:rPr>
        <w:t>需要补充的其他内容：见供应商须知前附表。</w:t>
      </w:r>
      <w:r>
        <w:rPr>
          <w:rFonts w:hint="eastAsia" w:ascii="宋体" w:hAnsi="宋体" w:eastAsia="宋体" w:cs="宋体"/>
          <w:sz w:val="32"/>
          <w:szCs w:val="32"/>
          <w:lang w:eastAsia="zh-CN"/>
        </w:rPr>
        <w:br w:type="page"/>
      </w:r>
    </w:p>
    <w:p w14:paraId="252690AE">
      <w:pPr>
        <w:pStyle w:val="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lang w:eastAsia="zh-CN"/>
        </w:rPr>
      </w:pPr>
      <w:bookmarkStart w:id="151" w:name="_Toc740"/>
      <w:r>
        <w:rPr>
          <w:rFonts w:hint="eastAsia" w:ascii="宋体" w:hAnsi="宋体" w:eastAsia="宋体" w:cs="宋体"/>
          <w:lang w:eastAsia="zh-CN"/>
        </w:rPr>
        <w:t>第三章  合同条款</w:t>
      </w:r>
      <w:bookmarkEnd w:id="151"/>
    </w:p>
    <w:p w14:paraId="081647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（以最终签订的合同为准）</w:t>
      </w:r>
    </w:p>
    <w:p w14:paraId="4E89A24E">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    方：（以下简称甲方）</w:t>
      </w:r>
    </w:p>
    <w:p w14:paraId="3CA5BBE7">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    方：（以下简称乙方）</w:t>
      </w:r>
    </w:p>
    <w:p w14:paraId="4DE3EA4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cs="宋体"/>
          <w:color w:val="auto"/>
          <w:sz w:val="24"/>
          <w:szCs w:val="24"/>
          <w:highlight w:val="none"/>
          <w:lang w:val="en-US" w:eastAsia="zh-CN"/>
        </w:rPr>
        <w:t>盈江县2023年“大地新芽母婴健康关爱行动”多种维生素矿物质片采购项目</w:t>
      </w:r>
      <w:r>
        <w:rPr>
          <w:rFonts w:hint="eastAsia" w:ascii="宋体" w:hAnsi="宋体" w:eastAsia="宋体" w:cs="宋体"/>
          <w:color w:val="auto"/>
          <w:sz w:val="24"/>
          <w:szCs w:val="24"/>
          <w:highlight w:val="none"/>
        </w:rPr>
        <w:t>》的采购结果，经双方协商，本着平等互利和诚实信用的原则，在真实、充分地表述各自意愿的基础上，根据《中华人民共和国民法典》的规定和</w:t>
      </w:r>
      <w:r>
        <w:rPr>
          <w:rFonts w:hint="eastAsia" w:cs="宋体"/>
          <w:color w:val="auto"/>
          <w:sz w:val="24"/>
          <w:szCs w:val="24"/>
          <w:highlight w:val="none"/>
          <w:lang w:val="en-US" w:eastAsia="zh-CN"/>
        </w:rPr>
        <w:t>询价文件</w:t>
      </w:r>
      <w:r>
        <w:rPr>
          <w:rFonts w:hint="eastAsia" w:ascii="宋体" w:hAnsi="宋体" w:eastAsia="宋体" w:cs="宋体"/>
          <w:color w:val="auto"/>
          <w:sz w:val="24"/>
          <w:szCs w:val="24"/>
          <w:highlight w:val="none"/>
        </w:rPr>
        <w:t>及乙方递交的</w:t>
      </w:r>
      <w:r>
        <w:rPr>
          <w:rFonts w:hint="eastAsia" w:cs="宋体"/>
          <w:color w:val="auto"/>
          <w:sz w:val="24"/>
          <w:szCs w:val="24"/>
          <w:highlight w:val="none"/>
          <w:lang w:val="en-US" w:eastAsia="zh-CN"/>
        </w:rPr>
        <w:t>响应文件</w:t>
      </w:r>
      <w:r>
        <w:rPr>
          <w:rFonts w:hint="eastAsia" w:ascii="宋体" w:hAnsi="宋体" w:eastAsia="宋体" w:cs="宋体"/>
          <w:color w:val="auto"/>
          <w:sz w:val="24"/>
          <w:szCs w:val="24"/>
          <w:highlight w:val="none"/>
        </w:rPr>
        <w:t>的实质精神，达成如下协议，并由双方共同恪守。</w:t>
      </w:r>
    </w:p>
    <w:p w14:paraId="2BEA713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一、采购项目</w:t>
      </w:r>
    </w:p>
    <w:p w14:paraId="79D3007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cs="宋体"/>
          <w:color w:val="auto"/>
          <w:sz w:val="24"/>
          <w:szCs w:val="24"/>
          <w:highlight w:val="none"/>
          <w:lang w:val="en-US" w:eastAsia="zh-CN"/>
        </w:rPr>
        <w:t>盈江县2023年“大地新芽母婴健康关爱行动”多种维生素矿物质片采购项目</w:t>
      </w:r>
    </w:p>
    <w:p w14:paraId="5169CAB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合同总金额：大写：       ，小写：        。</w:t>
      </w:r>
    </w:p>
    <w:p w14:paraId="3EC082A0">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暂定合同</w:t>
      </w:r>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金额</w:t>
      </w:r>
      <w:r>
        <w:rPr>
          <w:rFonts w:hint="eastAsia"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预估金额，</w:t>
      </w:r>
      <w:r>
        <w:rPr>
          <w:rFonts w:hint="eastAsia" w:ascii="宋体" w:hAnsi="宋体" w:eastAsia="宋体" w:cs="宋体"/>
          <w:color w:val="auto"/>
          <w:sz w:val="24"/>
          <w:szCs w:val="24"/>
          <w:highlight w:val="none"/>
          <w:lang w:val="en-US" w:eastAsia="zh-CN"/>
        </w:rPr>
        <w:t>最终根据乙方实际供货数量乘以</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lang w:eastAsia="zh-CN"/>
        </w:rPr>
        <w:t>据实结算，</w:t>
      </w:r>
      <w:r>
        <w:rPr>
          <w:rFonts w:hint="eastAsia" w:ascii="宋体" w:hAnsi="宋体" w:eastAsia="宋体" w:cs="宋体"/>
          <w:color w:val="auto"/>
          <w:sz w:val="24"/>
          <w:szCs w:val="24"/>
          <w:highlight w:val="none"/>
          <w:lang w:val="en-US" w:eastAsia="zh-CN"/>
        </w:rPr>
        <w:t>结算金额不得超过暂定合同</w:t>
      </w:r>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金额。</w:t>
      </w:r>
    </w:p>
    <w:p w14:paraId="4B84394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产品名称、价格、数量，采购清单详见下表：</w:t>
      </w:r>
    </w:p>
    <w:tbl>
      <w:tblPr>
        <w:tblStyle w:val="30"/>
        <w:tblW w:w="9338" w:type="dxa"/>
        <w:tblInd w:w="91" w:type="dxa"/>
        <w:tblLayout w:type="fixed"/>
        <w:tblCellMar>
          <w:top w:w="0" w:type="dxa"/>
          <w:left w:w="108" w:type="dxa"/>
          <w:bottom w:w="0" w:type="dxa"/>
          <w:right w:w="108" w:type="dxa"/>
        </w:tblCellMar>
      </w:tblPr>
      <w:tblGrid>
        <w:gridCol w:w="659"/>
        <w:gridCol w:w="746"/>
        <w:gridCol w:w="1285"/>
        <w:gridCol w:w="1742"/>
        <w:gridCol w:w="747"/>
        <w:gridCol w:w="732"/>
        <w:gridCol w:w="1183"/>
        <w:gridCol w:w="1068"/>
        <w:gridCol w:w="1176"/>
      </w:tblGrid>
      <w:tr w14:paraId="4532BE30">
        <w:tblPrEx>
          <w:tblCellMar>
            <w:top w:w="0" w:type="dxa"/>
            <w:left w:w="108" w:type="dxa"/>
            <w:bottom w:w="0" w:type="dxa"/>
            <w:right w:w="108" w:type="dxa"/>
          </w:tblCellMar>
        </w:tblPrEx>
        <w:trPr>
          <w:trHeight w:val="1015" w:hRule="atLeast"/>
          <w:tblHeader/>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52C53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3622E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名称</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27C3A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规格和型号</w:t>
            </w:r>
          </w:p>
        </w:tc>
        <w:tc>
          <w:tcPr>
            <w:tcW w:w="1742" w:type="dxa"/>
            <w:tcBorders>
              <w:top w:val="single" w:color="000000" w:sz="4" w:space="0"/>
              <w:left w:val="single" w:color="000000" w:sz="4" w:space="0"/>
              <w:bottom w:val="single" w:color="000000" w:sz="4" w:space="0"/>
              <w:right w:val="single" w:color="000000" w:sz="4" w:space="0"/>
            </w:tcBorders>
            <w:noWrap w:val="0"/>
            <w:vAlign w:val="center"/>
          </w:tcPr>
          <w:p w14:paraId="1DD00B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生产厂家、品牌、产地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22A7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单位</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1F28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90BC2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全费用</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单价（元）</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2310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合计（元）</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C7CFE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备注</w:t>
            </w:r>
          </w:p>
        </w:tc>
      </w:tr>
      <w:tr w14:paraId="169F4D60">
        <w:tblPrEx>
          <w:tblCellMar>
            <w:top w:w="0" w:type="dxa"/>
            <w:left w:w="108" w:type="dxa"/>
            <w:bottom w:w="0" w:type="dxa"/>
            <w:right w:w="108" w:type="dxa"/>
          </w:tblCellMar>
        </w:tblPrEx>
        <w:trPr>
          <w:trHeight w:val="454"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F56DD13">
            <w:pPr>
              <w:keepNext w:val="0"/>
              <w:keepLines w:val="0"/>
              <w:pageBreakBefore w:val="0"/>
              <w:widowControl/>
              <w:kinsoku/>
              <w:wordWrap/>
              <w:overflowPunct/>
              <w:topLinePunct w:val="0"/>
              <w:autoSpaceDE/>
              <w:autoSpaceDN/>
              <w:bidi w:val="0"/>
              <w:adjustRightInd/>
              <w:snapToGrid/>
              <w:spacing w:line="460" w:lineRule="exact"/>
              <w:jc w:val="righ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3EF5E9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9A845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14:paraId="5203A0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C8D24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61567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D7DFCC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color w:val="auto"/>
                <w:sz w:val="24"/>
                <w:szCs w:val="24"/>
                <w:highlight w:val="none"/>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EDB6684">
            <w:pPr>
              <w:keepNext w:val="0"/>
              <w:keepLines w:val="0"/>
              <w:pageBreakBefore w:val="0"/>
              <w:widowControl/>
              <w:kinsoku/>
              <w:wordWrap/>
              <w:overflowPunct/>
              <w:topLinePunct w:val="0"/>
              <w:autoSpaceDE/>
              <w:autoSpaceDN/>
              <w:bidi w:val="0"/>
              <w:adjustRightInd/>
              <w:snapToGrid/>
              <w:spacing w:line="460" w:lineRule="exact"/>
              <w:rPr>
                <w:rFonts w:ascii="宋体" w:hAnsi="宋体" w:eastAsia="宋体" w:cs="宋体"/>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18E12C9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r>
      <w:tr w14:paraId="0C838AD3">
        <w:tblPrEx>
          <w:tblCellMar>
            <w:top w:w="0" w:type="dxa"/>
            <w:left w:w="108" w:type="dxa"/>
            <w:bottom w:w="0" w:type="dxa"/>
            <w:right w:w="108" w:type="dxa"/>
          </w:tblCellMar>
        </w:tblPrEx>
        <w:trPr>
          <w:trHeight w:val="454"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FCC97C8">
            <w:pPr>
              <w:keepNext w:val="0"/>
              <w:keepLines w:val="0"/>
              <w:pageBreakBefore w:val="0"/>
              <w:widowControl/>
              <w:kinsoku/>
              <w:wordWrap/>
              <w:overflowPunct/>
              <w:topLinePunct w:val="0"/>
              <w:autoSpaceDE/>
              <w:autoSpaceDN/>
              <w:bidi w:val="0"/>
              <w:adjustRightInd/>
              <w:snapToGrid/>
              <w:spacing w:line="460" w:lineRule="exact"/>
              <w:jc w:val="righ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2F6346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B5AB5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14:paraId="586DF0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E114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C04AD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156C6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color w:val="auto"/>
                <w:sz w:val="24"/>
                <w:szCs w:val="24"/>
                <w:highlight w:val="none"/>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2AE398">
            <w:pPr>
              <w:keepNext w:val="0"/>
              <w:keepLines w:val="0"/>
              <w:pageBreakBefore w:val="0"/>
              <w:widowControl/>
              <w:kinsoku/>
              <w:wordWrap/>
              <w:overflowPunct/>
              <w:topLinePunct w:val="0"/>
              <w:autoSpaceDE/>
              <w:autoSpaceDN/>
              <w:bidi w:val="0"/>
              <w:adjustRightInd/>
              <w:snapToGrid/>
              <w:spacing w:line="460" w:lineRule="exact"/>
              <w:rPr>
                <w:rFonts w:ascii="宋体" w:hAnsi="宋体" w:eastAsia="宋体" w:cs="宋体"/>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70EFD6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r>
      <w:tr w14:paraId="0B7393D7">
        <w:tblPrEx>
          <w:tblCellMar>
            <w:top w:w="0" w:type="dxa"/>
            <w:left w:w="108" w:type="dxa"/>
            <w:bottom w:w="0" w:type="dxa"/>
            <w:right w:w="108" w:type="dxa"/>
          </w:tblCellMar>
        </w:tblPrEx>
        <w:trPr>
          <w:trHeight w:val="454"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48F8B08">
            <w:pPr>
              <w:keepNext w:val="0"/>
              <w:keepLines w:val="0"/>
              <w:pageBreakBefore w:val="0"/>
              <w:widowControl/>
              <w:kinsoku/>
              <w:wordWrap/>
              <w:overflowPunct/>
              <w:topLinePunct w:val="0"/>
              <w:autoSpaceDE/>
              <w:autoSpaceDN/>
              <w:bidi w:val="0"/>
              <w:adjustRightInd/>
              <w:snapToGrid/>
              <w:spacing w:line="460" w:lineRule="exact"/>
              <w:jc w:val="righ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122CE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7ACD08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14:paraId="5078BDC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9CA66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DCB8FC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929D84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color w:val="auto"/>
                <w:sz w:val="24"/>
                <w:szCs w:val="24"/>
                <w:highlight w:val="none"/>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B8695DC">
            <w:pPr>
              <w:keepNext w:val="0"/>
              <w:keepLines w:val="0"/>
              <w:pageBreakBefore w:val="0"/>
              <w:widowControl/>
              <w:kinsoku/>
              <w:wordWrap/>
              <w:overflowPunct/>
              <w:topLinePunct w:val="0"/>
              <w:autoSpaceDE/>
              <w:autoSpaceDN/>
              <w:bidi w:val="0"/>
              <w:adjustRightInd/>
              <w:snapToGrid/>
              <w:spacing w:line="460" w:lineRule="exact"/>
              <w:rPr>
                <w:rFonts w:ascii="宋体" w:hAnsi="宋体" w:eastAsia="宋体" w:cs="宋体"/>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644D4A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auto"/>
                <w:sz w:val="24"/>
                <w:szCs w:val="24"/>
                <w:highlight w:val="none"/>
              </w:rPr>
            </w:pPr>
          </w:p>
        </w:tc>
      </w:tr>
    </w:tbl>
    <w:p w14:paraId="34CD99EC">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二、产品质量规格标准</w:t>
      </w:r>
    </w:p>
    <w:p w14:paraId="735D125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相关要求</w:t>
      </w:r>
    </w:p>
    <w:p w14:paraId="50B41899">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1.合同履行期限</w:t>
      </w:r>
      <w:r>
        <w:rPr>
          <w:rFonts w:hint="eastAsia" w:ascii="宋体" w:hAnsi="宋体" w:eastAsia="宋体" w:cs="宋体"/>
          <w:color w:val="auto"/>
          <w:sz w:val="24"/>
          <w:szCs w:val="24"/>
          <w:highlight w:val="none"/>
          <w:lang w:eastAsia="zh-CN"/>
        </w:rPr>
        <w:t>：</w:t>
      </w:r>
    </w:p>
    <w:p w14:paraId="004F0874">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项目服务地点</w:t>
      </w:r>
      <w:r>
        <w:rPr>
          <w:rFonts w:hint="eastAsia" w:ascii="宋体" w:hAnsi="宋体" w:eastAsia="宋体" w:cs="宋体"/>
          <w:color w:val="auto"/>
          <w:sz w:val="24"/>
          <w:szCs w:val="24"/>
          <w:highlight w:val="none"/>
        </w:rPr>
        <w:t>：甲方指定地点；</w:t>
      </w:r>
    </w:p>
    <w:p w14:paraId="7356A7ED">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3.项目交付方式：乙方按甲方指定的</w:t>
      </w:r>
      <w:r>
        <w:rPr>
          <w:rFonts w:hint="eastAsia" w:ascii="宋体" w:hAnsi="宋体" w:eastAsia="宋体" w:cs="宋体"/>
          <w:color w:val="auto"/>
          <w:sz w:val="24"/>
          <w:szCs w:val="24"/>
          <w:highlight w:val="none"/>
          <w:lang w:eastAsia="zh-CN"/>
        </w:rPr>
        <w:t>项目服务地点</w:t>
      </w:r>
      <w:r>
        <w:rPr>
          <w:rFonts w:hint="eastAsia" w:ascii="宋体" w:hAnsi="宋体" w:eastAsia="宋体" w:cs="宋体"/>
          <w:color w:val="auto"/>
          <w:sz w:val="24"/>
          <w:szCs w:val="24"/>
          <w:highlight w:val="none"/>
        </w:rPr>
        <w:t>进行送货，一切费用由乙方承担；</w:t>
      </w:r>
    </w:p>
    <w:p w14:paraId="0B1A748D">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4.安全责任：供货运输中的安全责任概由乙方负责。已验收合格的产品，因使用不当等原因导致的安全责任概由甲方负责。</w:t>
      </w:r>
    </w:p>
    <w:p w14:paraId="7E3191D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5.交货时乙方须完整提交采购商品的产品质量合格证说明书及相关资料。</w:t>
      </w:r>
    </w:p>
    <w:p w14:paraId="46273015">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四、采购项目的验收</w:t>
      </w:r>
    </w:p>
    <w:p w14:paraId="0DF9671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乙方将成交项目中要求的货物送到甲方指定地点，报请甲方验收，甲方收到乙方申请后应组织技术人员进行货物验收，验收合格后双方办理正式交货手续，并填写验收报告表。</w:t>
      </w:r>
    </w:p>
    <w:p w14:paraId="38724236">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五、乙方售后服务</w:t>
      </w:r>
    </w:p>
    <w:p w14:paraId="78AFB7C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六、付款方式和付款期限</w:t>
      </w:r>
    </w:p>
    <w:p w14:paraId="43AAAAD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七、甲乙双方的权利和义务</w:t>
      </w:r>
    </w:p>
    <w:p w14:paraId="0B7E38AB">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14:paraId="41E9F8A9">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1、负责合同签订后项目协调的工作（如与乙方的具体联系和衔接，产品运输、交付或交货时进行监管控制）；</w:t>
      </w:r>
    </w:p>
    <w:p w14:paraId="43D9B453">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2、负责提供产品交货存储安置所必需的场地和环境；</w:t>
      </w:r>
    </w:p>
    <w:p w14:paraId="4BD53F1C">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3、负责组织成立验收小组对产品或项目进行验收并签署验收报告；</w:t>
      </w:r>
    </w:p>
    <w:p w14:paraId="2C63B687">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4、按合同规定享有乙方提供的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或服务。</w:t>
      </w:r>
    </w:p>
    <w:p w14:paraId="4E1A4FF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14:paraId="02BC27D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1、乙方保证按本合同条款负责完成甲方项目，并保证提供的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是全新（包括零部件）、数量配置齐全、符合</w:t>
      </w:r>
      <w:r>
        <w:rPr>
          <w:rFonts w:hint="eastAsia" w:cs="宋体"/>
          <w:color w:val="auto"/>
          <w:sz w:val="24"/>
          <w:szCs w:val="24"/>
          <w:highlight w:val="none"/>
          <w:lang w:val="en-US" w:eastAsia="zh-CN"/>
        </w:rPr>
        <w:t>询价文件</w:t>
      </w:r>
      <w:r>
        <w:rPr>
          <w:rFonts w:hint="eastAsia" w:ascii="宋体" w:hAnsi="宋体" w:eastAsia="宋体" w:cs="宋体"/>
          <w:color w:val="auto"/>
          <w:sz w:val="24"/>
          <w:szCs w:val="24"/>
          <w:highlight w:val="none"/>
        </w:rPr>
        <w:t>规定、具有国家有关部门注册并符合国家质量检测标准和产品出厂标准的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；按合同质保条款提供售后服务，终身负责保修。</w:t>
      </w:r>
    </w:p>
    <w:p w14:paraId="2795729C">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2、保证甲方在合同</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或项目使用期间不受第三方提出侵犯其专利权、商标权和工业设计权的起诉，否则乙方予以处理并承担全部费用。</w:t>
      </w:r>
    </w:p>
    <w:p w14:paraId="059C7D7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3、严格遵守</w:t>
      </w:r>
      <w:r>
        <w:rPr>
          <w:rFonts w:hint="eastAsia" w:ascii="宋体" w:hAnsi="宋体" w:eastAsia="宋体" w:cs="宋体"/>
          <w:color w:val="auto"/>
          <w:sz w:val="24"/>
          <w:szCs w:val="24"/>
          <w:highlight w:val="none"/>
          <w:lang w:val="en-US" w:eastAsia="zh-CN"/>
        </w:rPr>
        <w:t>采购过程</w:t>
      </w:r>
      <w:r>
        <w:rPr>
          <w:rFonts w:hint="eastAsia" w:ascii="宋体" w:hAnsi="宋体" w:eastAsia="宋体" w:cs="宋体"/>
          <w:color w:val="auto"/>
          <w:sz w:val="24"/>
          <w:szCs w:val="24"/>
          <w:highlight w:val="none"/>
        </w:rPr>
        <w:t>、技术澄清、商务谈判、中标所承诺的一切规定和条款</w:t>
      </w:r>
      <w:r>
        <w:rPr>
          <w:rFonts w:hint="eastAsia" w:ascii="宋体" w:hAnsi="宋体" w:eastAsia="宋体" w:cs="宋体"/>
          <w:color w:val="auto"/>
          <w:sz w:val="24"/>
          <w:szCs w:val="24"/>
          <w:highlight w:val="none"/>
          <w:lang w:eastAsia="zh-CN"/>
        </w:rPr>
        <w:t>。</w:t>
      </w:r>
    </w:p>
    <w:p w14:paraId="01A19E9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4、参与甲方共同进行</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和项目的验收。</w:t>
      </w:r>
    </w:p>
    <w:p w14:paraId="642A36AA">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八、违约责任</w:t>
      </w:r>
    </w:p>
    <w:p w14:paraId="2D673545">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（一）乙方逾期履行本合同约定义务时，每逾期一日，应当按本合同总价的    %向甲方支付履约逾期违约金；逾期超过    个工作日的，甲方有权单方解除本合同，并扣除全部履约保证金并要求乙方退还全部或部分已收合同款，如给甲方造成的经济损失的，乙方应当承担全部违约责任并按实际损失额向甲方全额赔偿。</w:t>
      </w:r>
    </w:p>
    <w:p w14:paraId="7CD9575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除本合同另有约定，乙方违约的，甲方有权扣除履约保证金并限期催告乙方停止违约行为、采取有效补救措施（包括但不限于继续履行合同、扣除履约保证金、赔偿甲方经济损失等）。如乙方未在甲方指定期限内采取相关措施并经甲方验收合格的，甲方有权单方解除本合同，并要求乙方退还全部或部分已收合同款，如给甲方造成经济损失的，乙方应当承担全部违约责任并按实际损失额向甲方全额赔偿。</w:t>
      </w:r>
    </w:p>
    <w:p w14:paraId="416DABF7">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必须向甲方提供全新的、经出厂检验合格的、获得国家销售许可的合格产品。若乙方所供货物是假货或走私等非法来源货物的，甲方有权扣除履约保证金并无条件解除本合同，乙方必须无条件向甲方支付合同总价10倍的违约赔偿金。</w:t>
      </w:r>
    </w:p>
    <w:p w14:paraId="2B29773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（四）乙方向甲方开具等额、真实、合法的有效发票，若乙方提供的发票存在虚假、过期、失效或违法等情形的，乙方向甲方支付合同总价双倍的违约金并承担由此而发生的全部违约责任。</w:t>
      </w:r>
    </w:p>
    <w:p w14:paraId="1D030ABE">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九、合同纠纷</w:t>
      </w:r>
    </w:p>
    <w:p w14:paraId="363B1370">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甲乙双方在履行合同过程中发生纠纷，应及时向有关监督管理部门反映，以便相关部门进行协调或处理；或按以下方式处理：（请在□内打√，其余打×）</w:t>
      </w:r>
    </w:p>
    <w:p w14:paraId="23333EED">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□向合同签订地仲裁部门申请仲裁；</w:t>
      </w:r>
    </w:p>
    <w:p w14:paraId="24FED33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bdr w:val="single" w:color="auto" w:sz="4" w:space="0"/>
        </w:rPr>
        <w:t>√</w:t>
      </w:r>
      <w:r>
        <w:rPr>
          <w:rFonts w:hint="eastAsia" w:ascii="宋体" w:hAnsi="宋体" w:eastAsia="宋体" w:cs="宋体"/>
          <w:color w:val="auto"/>
          <w:sz w:val="24"/>
          <w:szCs w:val="24"/>
          <w:highlight w:val="none"/>
        </w:rPr>
        <w:t>向甲方所在地人民法院提起诉讼。</w:t>
      </w:r>
    </w:p>
    <w:p w14:paraId="07A09D6E">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十、本合同其他未尽事宜</w:t>
      </w:r>
    </w:p>
    <w:p w14:paraId="5C99D82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本合同其他未尽事宜，按《中华人民共和国民法典》有关规定处理。</w:t>
      </w:r>
    </w:p>
    <w:p w14:paraId="1D83967E">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十一、保密责任</w:t>
      </w:r>
    </w:p>
    <w:p w14:paraId="1FCEADC0">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内容以及乙方因签订、履行本合同所获悉的甲方、关联单位及合作单位的相关信息、资料（包括但不限于图纸、数据、文件、视频、图片等）均属于保密范围，未经甲方书面同意，乙方不得将保密内容泄露给任何第三方或用于本合同以外的用途；否则，乙方须承担因泄密而引发的全部责任。</w:t>
      </w:r>
    </w:p>
    <w:p w14:paraId="5AF2F80B">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（二）乙方在本合同签订、履行期间及终止后，无条件负有本合同约定的保密义务。</w:t>
      </w:r>
    </w:p>
    <w:p w14:paraId="080D16DD">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十二、不可抗力</w:t>
      </w:r>
    </w:p>
    <w:p w14:paraId="15E8372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如果甲乙双方中任何一方遭遇战争、自然灾害（火灾、水灾、台风、地震、重大疫情等）、政治动乱等不可抗力的因素，致使本合同履行受阻时，履行本合同的期限应予延长，延长的期限应相当于不可抗力所影响的时间。</w:t>
      </w:r>
    </w:p>
    <w:p w14:paraId="37D1ABB6">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（二）受不可抗力影响的一方应在不可抗力发生后，以最快的方式在最短的时间内通知另一方，并在不可抗力发生后10日内，将有关部门出具的证明文件直接送达另一方。</w:t>
      </w:r>
    </w:p>
    <w:p w14:paraId="6F33D39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（三）如果不可抗力影响导致合同迟延履行30日以上的，甲乙双方应友好协商解决，协商不成的，按照甲方要求执行。</w:t>
      </w:r>
    </w:p>
    <w:p w14:paraId="7E243F55">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十三、合同的生效</w:t>
      </w:r>
    </w:p>
    <w:p w14:paraId="784978CA">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本合同经双方签字并盖章后生效。本合同一式4份，甲方持2份，乙方持2份，具有同等法律效力。</w:t>
      </w:r>
    </w:p>
    <w:p w14:paraId="73597570">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十四、货物质保期</w:t>
      </w:r>
    </w:p>
    <w:p w14:paraId="4820E45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所提供医药品必须是最新生产的，保质期良好，同时所提供产品应是生产4个月以内的新批号产品。</w:t>
      </w:r>
    </w:p>
    <w:p w14:paraId="33789E4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十五、其它</w:t>
      </w:r>
    </w:p>
    <w:p w14:paraId="47FC667F">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本合同未尽事宜可签署补充协议，补充协议是本合同的重要组成，与本合同具有同等法律效力。</w:t>
      </w:r>
    </w:p>
    <w:p w14:paraId="75936268">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十六、本合同不可分割之部分包括以下所列文件之内容：</w:t>
      </w:r>
    </w:p>
    <w:p w14:paraId="05588743">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1、合同书附件；</w:t>
      </w:r>
    </w:p>
    <w:p w14:paraId="66DD8B70">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询价采购</w:t>
      </w:r>
      <w:r>
        <w:rPr>
          <w:rFonts w:hint="eastAsia" w:ascii="宋体" w:hAnsi="宋体" w:eastAsia="宋体" w:cs="宋体"/>
          <w:color w:val="auto"/>
          <w:sz w:val="24"/>
          <w:szCs w:val="24"/>
          <w:highlight w:val="none"/>
        </w:rPr>
        <w:t>文件；</w:t>
      </w:r>
    </w:p>
    <w:p w14:paraId="3BCC44D4">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237328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4、乙方递交的</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1BFDCD71">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5、甲乙双方签订合同过程中形成的其他文件。</w:t>
      </w:r>
    </w:p>
    <w:p w14:paraId="2423D417">
      <w:pPr>
        <w:spacing w:line="738" w:lineRule="exact"/>
        <w:ind w:firstLine="440"/>
        <w:jc w:val="center"/>
        <w:rPr>
          <w:rFonts w:hint="eastAsia" w:ascii="宋体" w:hAnsi="宋体" w:eastAsia="宋体" w:cs="宋体"/>
          <w:lang w:eastAsia="zh-CN"/>
        </w:rPr>
      </w:pPr>
    </w:p>
    <w:tbl>
      <w:tblPr>
        <w:tblStyle w:val="30"/>
        <w:tblW w:w="9344" w:type="dxa"/>
        <w:tblInd w:w="-207" w:type="dxa"/>
        <w:tblLayout w:type="fixed"/>
        <w:tblCellMar>
          <w:top w:w="0" w:type="dxa"/>
          <w:left w:w="108" w:type="dxa"/>
          <w:bottom w:w="0" w:type="dxa"/>
          <w:right w:w="108" w:type="dxa"/>
        </w:tblCellMar>
      </w:tblPr>
      <w:tblGrid>
        <w:gridCol w:w="4326"/>
        <w:gridCol w:w="5018"/>
      </w:tblGrid>
      <w:tr w14:paraId="313C228A">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6E9C262">
            <w:pPr>
              <w:spacing w:line="420" w:lineRule="exact"/>
              <w:ind w:left="-440" w:leftChars="-200" w:firstLine="1626" w:firstLineChars="675"/>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甲方(采购人)名      称：</w:t>
            </w:r>
          </w:p>
        </w:tc>
        <w:tc>
          <w:tcPr>
            <w:tcW w:w="5018" w:type="dxa"/>
            <w:tcBorders>
              <w:top w:val="single" w:color="FFFFFF" w:sz="4" w:space="0"/>
              <w:left w:val="nil"/>
              <w:bottom w:val="single" w:color="FFFFFF" w:sz="4" w:space="0"/>
              <w:right w:val="single" w:color="FFFFFF" w:sz="4" w:space="0"/>
            </w:tcBorders>
          </w:tcPr>
          <w:p w14:paraId="113787C5">
            <w:pPr>
              <w:spacing w:line="420" w:lineRule="exact"/>
              <w:ind w:firstLine="482"/>
              <w:rPr>
                <w:rFonts w:hint="eastAsia" w:ascii="宋体" w:hAnsi="宋体" w:eastAsia="宋体" w:cs="宋体"/>
                <w:b/>
                <w:bCs/>
                <w:kern w:val="2"/>
                <w:sz w:val="24"/>
                <w:szCs w:val="24"/>
                <w:lang w:eastAsia="zh-CN"/>
              </w:rPr>
            </w:pPr>
          </w:p>
        </w:tc>
      </w:tr>
      <w:tr w14:paraId="43624548">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2467981">
            <w:pPr>
              <w:spacing w:line="42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地      址：</w:t>
            </w:r>
          </w:p>
        </w:tc>
        <w:tc>
          <w:tcPr>
            <w:tcW w:w="5018" w:type="dxa"/>
            <w:tcBorders>
              <w:top w:val="single" w:color="FFFFFF" w:sz="4" w:space="0"/>
              <w:left w:val="nil"/>
              <w:bottom w:val="single" w:color="FFFFFF" w:sz="4" w:space="0"/>
              <w:right w:val="single" w:color="FFFFFF" w:sz="4" w:space="0"/>
            </w:tcBorders>
          </w:tcPr>
          <w:p w14:paraId="1BC030C4">
            <w:pPr>
              <w:spacing w:line="420" w:lineRule="exact"/>
              <w:ind w:firstLine="482"/>
              <w:rPr>
                <w:rFonts w:hint="eastAsia" w:ascii="宋体" w:hAnsi="宋体" w:eastAsia="宋体" w:cs="宋体"/>
                <w:b/>
                <w:bCs/>
                <w:kern w:val="2"/>
                <w:sz w:val="24"/>
                <w:szCs w:val="24"/>
              </w:rPr>
            </w:pPr>
          </w:p>
        </w:tc>
      </w:tr>
      <w:tr w14:paraId="0B923B91">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15FC578B">
            <w:pPr>
              <w:spacing w:line="42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邮      编：</w:t>
            </w:r>
          </w:p>
        </w:tc>
        <w:tc>
          <w:tcPr>
            <w:tcW w:w="5018" w:type="dxa"/>
            <w:tcBorders>
              <w:top w:val="single" w:color="FFFFFF" w:sz="4" w:space="0"/>
              <w:left w:val="nil"/>
              <w:bottom w:val="single" w:color="FFFFFF" w:sz="4" w:space="0"/>
              <w:right w:val="single" w:color="FFFFFF" w:sz="4" w:space="0"/>
            </w:tcBorders>
          </w:tcPr>
          <w:p w14:paraId="5C75EF91">
            <w:pPr>
              <w:spacing w:line="420" w:lineRule="exact"/>
              <w:ind w:firstLine="482"/>
              <w:rPr>
                <w:rFonts w:hint="eastAsia" w:ascii="宋体" w:hAnsi="宋体" w:eastAsia="宋体" w:cs="宋体"/>
                <w:b/>
                <w:bCs/>
                <w:kern w:val="2"/>
                <w:sz w:val="24"/>
                <w:szCs w:val="24"/>
              </w:rPr>
            </w:pPr>
          </w:p>
        </w:tc>
      </w:tr>
      <w:tr w14:paraId="50E88BBD">
        <w:tblPrEx>
          <w:tblCellMar>
            <w:top w:w="0" w:type="dxa"/>
            <w:left w:w="108" w:type="dxa"/>
            <w:bottom w:w="0" w:type="dxa"/>
            <w:right w:w="108" w:type="dxa"/>
          </w:tblCellMar>
        </w:tblPrEx>
        <w:trPr>
          <w:trHeight w:val="415" w:hRule="atLeast"/>
        </w:trPr>
        <w:tc>
          <w:tcPr>
            <w:tcW w:w="4326" w:type="dxa"/>
            <w:tcBorders>
              <w:top w:val="single" w:color="FFFFFF" w:sz="4" w:space="0"/>
              <w:left w:val="single" w:color="FFFFFF" w:sz="4" w:space="0"/>
              <w:bottom w:val="single" w:color="FFFFFF" w:sz="4" w:space="0"/>
              <w:right w:val="single" w:color="FFFFFF" w:sz="4" w:space="0"/>
            </w:tcBorders>
          </w:tcPr>
          <w:p w14:paraId="1160E1EC">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法定代表人：</w:t>
            </w:r>
          </w:p>
        </w:tc>
        <w:tc>
          <w:tcPr>
            <w:tcW w:w="5018" w:type="dxa"/>
            <w:tcBorders>
              <w:top w:val="single" w:color="FFFFFF" w:sz="4" w:space="0"/>
              <w:left w:val="nil"/>
              <w:bottom w:val="single" w:color="FFFFFF" w:sz="4" w:space="0"/>
              <w:right w:val="single" w:color="FFFFFF" w:sz="4" w:space="0"/>
            </w:tcBorders>
          </w:tcPr>
          <w:p w14:paraId="0D7BF539">
            <w:pPr>
              <w:spacing w:line="420" w:lineRule="exact"/>
              <w:ind w:firstLine="482"/>
              <w:rPr>
                <w:rFonts w:hint="eastAsia" w:ascii="宋体" w:hAnsi="宋体" w:eastAsia="宋体" w:cs="宋体"/>
                <w:b/>
                <w:bCs/>
                <w:kern w:val="2"/>
                <w:sz w:val="24"/>
                <w:szCs w:val="24"/>
              </w:rPr>
            </w:pPr>
          </w:p>
        </w:tc>
      </w:tr>
      <w:tr w14:paraId="05FD61D5">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51B97C22">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委托代理人：</w:t>
            </w:r>
          </w:p>
        </w:tc>
        <w:tc>
          <w:tcPr>
            <w:tcW w:w="5018" w:type="dxa"/>
            <w:tcBorders>
              <w:top w:val="single" w:color="FFFFFF" w:sz="4" w:space="0"/>
              <w:left w:val="nil"/>
              <w:bottom w:val="single" w:color="FFFFFF" w:sz="4" w:space="0"/>
              <w:right w:val="single" w:color="FFFFFF" w:sz="4" w:space="0"/>
            </w:tcBorders>
          </w:tcPr>
          <w:p w14:paraId="7E22EB8E">
            <w:pPr>
              <w:spacing w:line="420" w:lineRule="exact"/>
              <w:ind w:firstLine="482"/>
              <w:rPr>
                <w:rFonts w:hint="eastAsia" w:ascii="宋体" w:hAnsi="宋体" w:eastAsia="宋体" w:cs="宋体"/>
                <w:b/>
                <w:bCs/>
                <w:kern w:val="2"/>
                <w:sz w:val="24"/>
                <w:szCs w:val="24"/>
                <w:u w:val="single"/>
              </w:rPr>
            </w:pPr>
          </w:p>
        </w:tc>
      </w:tr>
      <w:tr w14:paraId="4A704BA3">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3085E03">
            <w:pPr>
              <w:wordWrap w:val="0"/>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电      话：</w:t>
            </w:r>
          </w:p>
        </w:tc>
        <w:tc>
          <w:tcPr>
            <w:tcW w:w="5018" w:type="dxa"/>
            <w:tcBorders>
              <w:top w:val="single" w:color="FFFFFF" w:sz="4" w:space="0"/>
              <w:left w:val="nil"/>
              <w:bottom w:val="single" w:color="FFFFFF" w:sz="4" w:space="0"/>
              <w:right w:val="single" w:color="FFFFFF" w:sz="4" w:space="0"/>
            </w:tcBorders>
          </w:tcPr>
          <w:p w14:paraId="42AAB41A">
            <w:pPr>
              <w:spacing w:line="420" w:lineRule="exact"/>
              <w:ind w:firstLine="482"/>
              <w:rPr>
                <w:rFonts w:hint="eastAsia" w:ascii="宋体" w:hAnsi="宋体" w:eastAsia="宋体" w:cs="宋体"/>
                <w:b/>
                <w:bCs/>
                <w:kern w:val="2"/>
                <w:sz w:val="24"/>
                <w:szCs w:val="24"/>
                <w:u w:val="single"/>
              </w:rPr>
            </w:pPr>
          </w:p>
        </w:tc>
      </w:tr>
      <w:tr w14:paraId="409D7F19">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67DEFC83">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        开 户 银行：</w:t>
            </w:r>
          </w:p>
        </w:tc>
        <w:tc>
          <w:tcPr>
            <w:tcW w:w="5018" w:type="dxa"/>
            <w:tcBorders>
              <w:top w:val="single" w:color="FFFFFF" w:sz="4" w:space="0"/>
              <w:left w:val="nil"/>
              <w:bottom w:val="single" w:color="FFFFFF" w:sz="4" w:space="0"/>
              <w:right w:val="single" w:color="FFFFFF" w:sz="4" w:space="0"/>
            </w:tcBorders>
          </w:tcPr>
          <w:p w14:paraId="06518874">
            <w:pPr>
              <w:spacing w:line="420" w:lineRule="exact"/>
              <w:ind w:firstLine="482"/>
              <w:rPr>
                <w:rFonts w:hint="eastAsia" w:ascii="宋体" w:hAnsi="宋体" w:eastAsia="宋体" w:cs="宋体"/>
                <w:b/>
                <w:bCs/>
                <w:kern w:val="2"/>
                <w:sz w:val="24"/>
                <w:szCs w:val="24"/>
                <w:u w:val="single"/>
              </w:rPr>
            </w:pPr>
          </w:p>
        </w:tc>
      </w:tr>
      <w:tr w14:paraId="73837B4D">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3BE5EAE">
            <w:pPr>
              <w:spacing w:line="420" w:lineRule="exact"/>
              <w:ind w:firstLine="482"/>
              <w:jc w:val="righ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账      号：</w:t>
            </w:r>
          </w:p>
          <w:p w14:paraId="347AD336">
            <w:pPr>
              <w:spacing w:line="420" w:lineRule="exact"/>
              <w:ind w:firstLine="482"/>
              <w:jc w:val="righ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日</w:t>
            </w:r>
            <w:r>
              <w:rPr>
                <w:rFonts w:hint="eastAsia" w:ascii="宋体" w:hAnsi="宋体" w:eastAsia="宋体" w:cs="宋体"/>
                <w:b/>
                <w:bCs/>
                <w:kern w:val="2"/>
                <w:sz w:val="24"/>
                <w:szCs w:val="24"/>
              </w:rPr>
              <w:t xml:space="preserve">      </w:t>
            </w:r>
            <w:r>
              <w:rPr>
                <w:rFonts w:hint="eastAsia" w:ascii="宋体" w:hAnsi="宋体" w:eastAsia="宋体" w:cs="宋体"/>
                <w:b/>
                <w:bCs/>
                <w:kern w:val="2"/>
                <w:sz w:val="24"/>
                <w:szCs w:val="24"/>
                <w:lang w:eastAsia="zh-CN"/>
              </w:rPr>
              <w:t>期：</w:t>
            </w:r>
          </w:p>
        </w:tc>
        <w:tc>
          <w:tcPr>
            <w:tcW w:w="5018" w:type="dxa"/>
            <w:tcBorders>
              <w:top w:val="single" w:color="FFFFFF" w:sz="4" w:space="0"/>
              <w:left w:val="nil"/>
              <w:bottom w:val="single" w:color="FFFFFF" w:sz="4" w:space="0"/>
              <w:right w:val="single" w:color="FFFFFF" w:sz="4" w:space="0"/>
            </w:tcBorders>
          </w:tcPr>
          <w:p w14:paraId="78B4AC46">
            <w:pPr>
              <w:spacing w:line="420" w:lineRule="exact"/>
              <w:ind w:firstLine="482"/>
              <w:rPr>
                <w:rFonts w:hint="eastAsia" w:ascii="宋体" w:hAnsi="宋体" w:eastAsia="宋体" w:cs="宋体"/>
                <w:b/>
                <w:bCs/>
                <w:kern w:val="2"/>
                <w:sz w:val="24"/>
                <w:szCs w:val="24"/>
                <w:u w:val="single"/>
                <w:lang w:eastAsia="zh-CN"/>
              </w:rPr>
            </w:pPr>
          </w:p>
          <w:p w14:paraId="529EB83A">
            <w:pPr>
              <w:spacing w:line="420" w:lineRule="exact"/>
              <w:ind w:firstLine="482"/>
              <w:rPr>
                <w:rFonts w:hint="eastAsia" w:ascii="宋体" w:hAnsi="宋体" w:eastAsia="宋体" w:cs="宋体"/>
                <w:b/>
                <w:bCs/>
                <w:kern w:val="2"/>
                <w:sz w:val="24"/>
                <w:szCs w:val="24"/>
                <w:u w:val="single"/>
                <w:lang w:eastAsia="zh-CN"/>
              </w:rPr>
            </w:pPr>
          </w:p>
        </w:tc>
      </w:tr>
      <w:tr w14:paraId="791F2588">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0193153">
            <w:pPr>
              <w:autoSpaceDE w:val="0"/>
              <w:autoSpaceDN w:val="0"/>
              <w:adjustRightInd w:val="0"/>
              <w:spacing w:line="460" w:lineRule="exact"/>
              <w:ind w:firstLine="482"/>
              <w:jc w:val="right"/>
              <w:rPr>
                <w:rFonts w:hint="eastAsia" w:ascii="宋体" w:hAnsi="宋体" w:eastAsia="宋体" w:cs="宋体"/>
                <w:b/>
                <w:bCs/>
                <w:kern w:val="2"/>
                <w:sz w:val="24"/>
                <w:szCs w:val="24"/>
              </w:rPr>
            </w:pPr>
          </w:p>
        </w:tc>
        <w:tc>
          <w:tcPr>
            <w:tcW w:w="5018" w:type="dxa"/>
            <w:tcBorders>
              <w:top w:val="single" w:color="FFFFFF" w:sz="4" w:space="0"/>
              <w:left w:val="nil"/>
              <w:bottom w:val="single" w:color="FFFFFF" w:sz="4" w:space="0"/>
              <w:right w:val="single" w:color="FFFFFF" w:sz="4" w:space="0"/>
            </w:tcBorders>
          </w:tcPr>
          <w:p w14:paraId="049FD945">
            <w:pPr>
              <w:spacing w:line="420" w:lineRule="exact"/>
              <w:ind w:firstLine="482"/>
              <w:rPr>
                <w:rFonts w:hint="eastAsia" w:ascii="宋体" w:hAnsi="宋体" w:eastAsia="宋体" w:cs="宋体"/>
                <w:b/>
                <w:bCs/>
                <w:kern w:val="2"/>
                <w:sz w:val="24"/>
                <w:szCs w:val="24"/>
              </w:rPr>
            </w:pPr>
          </w:p>
        </w:tc>
      </w:tr>
      <w:tr w14:paraId="1A66ABE6">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AC7AED8">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乙方(供应商)名      称：</w:t>
            </w:r>
          </w:p>
        </w:tc>
        <w:tc>
          <w:tcPr>
            <w:tcW w:w="5018" w:type="dxa"/>
            <w:tcBorders>
              <w:top w:val="single" w:color="FFFFFF" w:sz="4" w:space="0"/>
              <w:left w:val="nil"/>
              <w:bottom w:val="single" w:color="FFFFFF" w:sz="4" w:space="0"/>
              <w:right w:val="single" w:color="FFFFFF" w:sz="4" w:space="0"/>
            </w:tcBorders>
          </w:tcPr>
          <w:p w14:paraId="2D346DDE">
            <w:pPr>
              <w:spacing w:line="420" w:lineRule="exact"/>
              <w:ind w:firstLine="482"/>
              <w:rPr>
                <w:rFonts w:hint="eastAsia" w:ascii="宋体" w:hAnsi="宋体" w:eastAsia="宋体" w:cs="宋体"/>
                <w:b/>
                <w:bCs/>
                <w:kern w:val="2"/>
                <w:sz w:val="24"/>
                <w:szCs w:val="24"/>
              </w:rPr>
            </w:pPr>
          </w:p>
        </w:tc>
      </w:tr>
      <w:tr w14:paraId="6824D966">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7360D31">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地      址：</w:t>
            </w:r>
          </w:p>
        </w:tc>
        <w:tc>
          <w:tcPr>
            <w:tcW w:w="5018" w:type="dxa"/>
            <w:tcBorders>
              <w:top w:val="single" w:color="FFFFFF" w:sz="4" w:space="0"/>
              <w:left w:val="nil"/>
              <w:bottom w:val="single" w:color="FFFFFF" w:sz="4" w:space="0"/>
              <w:right w:val="single" w:color="FFFFFF" w:sz="4" w:space="0"/>
            </w:tcBorders>
          </w:tcPr>
          <w:p w14:paraId="51307284">
            <w:pPr>
              <w:spacing w:line="420" w:lineRule="exact"/>
              <w:ind w:firstLine="482"/>
              <w:rPr>
                <w:rFonts w:hint="eastAsia" w:ascii="宋体" w:hAnsi="宋体" w:eastAsia="宋体" w:cs="宋体"/>
                <w:b/>
                <w:bCs/>
                <w:kern w:val="2"/>
                <w:sz w:val="24"/>
                <w:szCs w:val="24"/>
              </w:rPr>
            </w:pPr>
          </w:p>
        </w:tc>
      </w:tr>
      <w:tr w14:paraId="7B99DE0E">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020F8C5">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邮      编：</w:t>
            </w:r>
          </w:p>
        </w:tc>
        <w:tc>
          <w:tcPr>
            <w:tcW w:w="5018" w:type="dxa"/>
            <w:tcBorders>
              <w:top w:val="single" w:color="FFFFFF" w:sz="4" w:space="0"/>
              <w:left w:val="nil"/>
              <w:bottom w:val="single" w:color="FFFFFF" w:sz="4" w:space="0"/>
              <w:right w:val="single" w:color="FFFFFF" w:sz="4" w:space="0"/>
            </w:tcBorders>
          </w:tcPr>
          <w:p w14:paraId="6F56B131">
            <w:pPr>
              <w:spacing w:line="420" w:lineRule="exact"/>
              <w:ind w:firstLine="482"/>
              <w:rPr>
                <w:rFonts w:hint="eastAsia" w:ascii="宋体" w:hAnsi="宋体" w:eastAsia="宋体" w:cs="宋体"/>
                <w:b/>
                <w:bCs/>
                <w:kern w:val="2"/>
                <w:sz w:val="24"/>
                <w:szCs w:val="24"/>
              </w:rPr>
            </w:pPr>
          </w:p>
        </w:tc>
      </w:tr>
      <w:tr w14:paraId="3C5509EC">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23037D8">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法定代表人：</w:t>
            </w:r>
          </w:p>
        </w:tc>
        <w:tc>
          <w:tcPr>
            <w:tcW w:w="5018" w:type="dxa"/>
            <w:tcBorders>
              <w:top w:val="single" w:color="FFFFFF" w:sz="4" w:space="0"/>
              <w:left w:val="nil"/>
              <w:bottom w:val="single" w:color="FFFFFF" w:sz="4" w:space="0"/>
              <w:right w:val="single" w:color="FFFFFF" w:sz="4" w:space="0"/>
            </w:tcBorders>
          </w:tcPr>
          <w:p w14:paraId="1FE369D4">
            <w:pPr>
              <w:spacing w:line="420" w:lineRule="exact"/>
              <w:ind w:firstLine="482"/>
              <w:rPr>
                <w:rFonts w:hint="eastAsia" w:ascii="宋体" w:hAnsi="宋体" w:eastAsia="宋体" w:cs="宋体"/>
                <w:b/>
                <w:bCs/>
                <w:kern w:val="2"/>
                <w:sz w:val="24"/>
                <w:szCs w:val="24"/>
              </w:rPr>
            </w:pPr>
          </w:p>
        </w:tc>
      </w:tr>
      <w:tr w14:paraId="1381E9A7">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2FB94A31">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委托代理人：</w:t>
            </w:r>
          </w:p>
        </w:tc>
        <w:tc>
          <w:tcPr>
            <w:tcW w:w="5018" w:type="dxa"/>
            <w:tcBorders>
              <w:top w:val="single" w:color="FFFFFF" w:sz="4" w:space="0"/>
              <w:left w:val="nil"/>
              <w:bottom w:val="single" w:color="FFFFFF" w:sz="4" w:space="0"/>
              <w:right w:val="single" w:color="FFFFFF" w:sz="4" w:space="0"/>
            </w:tcBorders>
          </w:tcPr>
          <w:p w14:paraId="04551BBC">
            <w:pPr>
              <w:spacing w:line="420" w:lineRule="exact"/>
              <w:ind w:firstLine="482"/>
              <w:rPr>
                <w:rFonts w:hint="eastAsia" w:ascii="宋体" w:hAnsi="宋体" w:eastAsia="宋体" w:cs="宋体"/>
                <w:b/>
                <w:bCs/>
                <w:kern w:val="2"/>
                <w:sz w:val="24"/>
                <w:szCs w:val="24"/>
              </w:rPr>
            </w:pPr>
          </w:p>
        </w:tc>
      </w:tr>
      <w:tr w14:paraId="3FDEA02E">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47857A4">
            <w:pPr>
              <w:autoSpaceDE w:val="0"/>
              <w:autoSpaceDN w:val="0"/>
              <w:adjustRightInd w:val="0"/>
              <w:spacing w:line="460" w:lineRule="exact"/>
              <w:ind w:firstLine="482"/>
              <w:jc w:val="right"/>
              <w:rPr>
                <w:rFonts w:hint="eastAsia" w:ascii="宋体" w:hAnsi="宋体" w:eastAsia="宋体" w:cs="宋体"/>
                <w:b/>
                <w:bCs/>
                <w:kern w:val="2"/>
                <w:sz w:val="24"/>
                <w:szCs w:val="24"/>
              </w:rPr>
            </w:pPr>
            <w:r>
              <w:rPr>
                <w:rFonts w:hint="eastAsia" w:ascii="宋体" w:hAnsi="宋体" w:eastAsia="宋体" w:cs="宋体"/>
                <w:b/>
                <w:bCs/>
                <w:kern w:val="2"/>
                <w:sz w:val="24"/>
                <w:szCs w:val="24"/>
              </w:rPr>
              <w:t>电      话：</w:t>
            </w:r>
          </w:p>
        </w:tc>
        <w:tc>
          <w:tcPr>
            <w:tcW w:w="5018" w:type="dxa"/>
            <w:tcBorders>
              <w:top w:val="single" w:color="FFFFFF" w:sz="4" w:space="0"/>
              <w:left w:val="nil"/>
              <w:bottom w:val="single" w:color="FFFFFF" w:sz="4" w:space="0"/>
              <w:right w:val="single" w:color="FFFFFF" w:sz="4" w:space="0"/>
            </w:tcBorders>
          </w:tcPr>
          <w:p w14:paraId="75587B74">
            <w:pPr>
              <w:spacing w:line="420" w:lineRule="exact"/>
              <w:ind w:firstLine="482"/>
              <w:rPr>
                <w:rFonts w:hint="eastAsia" w:ascii="宋体" w:hAnsi="宋体" w:eastAsia="宋体" w:cs="宋体"/>
                <w:b/>
                <w:bCs/>
                <w:kern w:val="2"/>
                <w:sz w:val="24"/>
                <w:szCs w:val="24"/>
              </w:rPr>
            </w:pPr>
          </w:p>
        </w:tc>
      </w:tr>
      <w:tr w14:paraId="09E17816">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6FB67A2">
            <w:pPr>
              <w:spacing w:line="420" w:lineRule="exact"/>
              <w:ind w:firstLine="482"/>
              <w:rPr>
                <w:rFonts w:hint="eastAsia" w:ascii="宋体" w:hAnsi="宋体" w:eastAsia="宋体" w:cs="宋体"/>
                <w:b/>
                <w:bCs/>
                <w:kern w:val="2"/>
                <w:sz w:val="24"/>
                <w:szCs w:val="24"/>
              </w:rPr>
            </w:pPr>
            <w:r>
              <w:rPr>
                <w:rFonts w:hint="eastAsia" w:ascii="宋体" w:hAnsi="宋体" w:eastAsia="宋体" w:cs="宋体"/>
                <w:b/>
                <w:bCs/>
                <w:kern w:val="2"/>
                <w:sz w:val="24"/>
                <w:szCs w:val="24"/>
              </w:rPr>
              <w:tab/>
            </w:r>
            <w:r>
              <w:rPr>
                <w:rFonts w:hint="eastAsia" w:ascii="宋体" w:hAnsi="宋体" w:eastAsia="宋体" w:cs="宋体"/>
                <w:b/>
                <w:bCs/>
                <w:kern w:val="2"/>
                <w:sz w:val="24"/>
                <w:szCs w:val="24"/>
              </w:rPr>
              <w:t xml:space="preserve">             </w:t>
            </w:r>
            <w:r>
              <w:rPr>
                <w:rFonts w:hint="eastAsia" w:ascii="宋体" w:hAnsi="宋体" w:eastAsia="宋体" w:cs="宋体"/>
                <w:b/>
                <w:bCs/>
                <w:kern w:val="2"/>
                <w:sz w:val="24"/>
                <w:szCs w:val="24"/>
                <w:lang w:eastAsia="zh-CN"/>
              </w:rPr>
              <w:t xml:space="preserve"> </w:t>
            </w:r>
            <w:r>
              <w:rPr>
                <w:rFonts w:hint="eastAsia" w:ascii="宋体" w:hAnsi="宋体" w:eastAsia="宋体" w:cs="宋体"/>
                <w:b/>
                <w:bCs/>
                <w:kern w:val="2"/>
                <w:sz w:val="24"/>
                <w:szCs w:val="24"/>
              </w:rPr>
              <w:t xml:space="preserve">  开 户 银行：</w:t>
            </w:r>
          </w:p>
        </w:tc>
        <w:tc>
          <w:tcPr>
            <w:tcW w:w="5018" w:type="dxa"/>
            <w:tcBorders>
              <w:top w:val="single" w:color="FFFFFF" w:sz="4" w:space="0"/>
              <w:left w:val="nil"/>
              <w:bottom w:val="single" w:color="FFFFFF" w:sz="4" w:space="0"/>
              <w:right w:val="single" w:color="FFFFFF" w:sz="4" w:space="0"/>
            </w:tcBorders>
          </w:tcPr>
          <w:p w14:paraId="3E83F6A6">
            <w:pPr>
              <w:spacing w:line="420" w:lineRule="exact"/>
              <w:ind w:firstLine="482"/>
              <w:rPr>
                <w:rFonts w:hint="eastAsia" w:ascii="宋体" w:hAnsi="宋体" w:eastAsia="宋体" w:cs="宋体"/>
                <w:b/>
                <w:bCs/>
                <w:kern w:val="2"/>
                <w:sz w:val="24"/>
                <w:szCs w:val="24"/>
              </w:rPr>
            </w:pPr>
          </w:p>
        </w:tc>
      </w:tr>
      <w:tr w14:paraId="16225E24">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F8594DD">
            <w:pPr>
              <w:spacing w:line="420" w:lineRule="exact"/>
              <w:ind w:firstLine="482"/>
              <w:jc w:val="righ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账      号：</w:t>
            </w:r>
          </w:p>
          <w:p w14:paraId="35CE80AE">
            <w:pPr>
              <w:spacing w:line="420" w:lineRule="exact"/>
              <w:ind w:firstLine="482"/>
              <w:jc w:val="righ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日</w:t>
            </w:r>
            <w:r>
              <w:rPr>
                <w:rFonts w:hint="eastAsia" w:ascii="宋体" w:hAnsi="宋体" w:eastAsia="宋体" w:cs="宋体"/>
                <w:b/>
                <w:bCs/>
                <w:kern w:val="2"/>
                <w:sz w:val="24"/>
                <w:szCs w:val="24"/>
              </w:rPr>
              <w:t xml:space="preserve">      </w:t>
            </w:r>
            <w:r>
              <w:rPr>
                <w:rFonts w:hint="eastAsia" w:ascii="宋体" w:hAnsi="宋体" w:eastAsia="宋体" w:cs="宋体"/>
                <w:b/>
                <w:bCs/>
                <w:kern w:val="2"/>
                <w:sz w:val="24"/>
                <w:szCs w:val="24"/>
                <w:lang w:eastAsia="zh-CN"/>
              </w:rPr>
              <w:t>期：</w:t>
            </w:r>
          </w:p>
        </w:tc>
        <w:tc>
          <w:tcPr>
            <w:tcW w:w="5018" w:type="dxa"/>
            <w:tcBorders>
              <w:top w:val="single" w:color="FFFFFF" w:sz="4" w:space="0"/>
              <w:left w:val="nil"/>
              <w:bottom w:val="single" w:color="FFFFFF" w:sz="4" w:space="0"/>
              <w:right w:val="single" w:color="FFFFFF" w:sz="4" w:space="0"/>
            </w:tcBorders>
          </w:tcPr>
          <w:p w14:paraId="1DCACF8E">
            <w:pPr>
              <w:spacing w:line="420" w:lineRule="exact"/>
              <w:ind w:firstLine="482"/>
              <w:rPr>
                <w:rFonts w:hint="eastAsia" w:ascii="宋体" w:hAnsi="宋体" w:eastAsia="宋体" w:cs="宋体"/>
                <w:b/>
                <w:bCs/>
                <w:kern w:val="2"/>
                <w:sz w:val="24"/>
                <w:szCs w:val="24"/>
                <w:lang w:eastAsia="zh-CN"/>
              </w:rPr>
            </w:pPr>
          </w:p>
          <w:p w14:paraId="49F565F7">
            <w:pPr>
              <w:spacing w:line="420" w:lineRule="exact"/>
              <w:ind w:firstLine="482"/>
              <w:rPr>
                <w:rFonts w:hint="eastAsia" w:ascii="宋体" w:hAnsi="宋体" w:eastAsia="宋体" w:cs="宋体"/>
                <w:b/>
                <w:bCs/>
                <w:kern w:val="2"/>
                <w:sz w:val="24"/>
                <w:szCs w:val="24"/>
                <w:lang w:eastAsia="zh-CN"/>
              </w:rPr>
            </w:pPr>
          </w:p>
        </w:tc>
      </w:tr>
    </w:tbl>
    <w:p w14:paraId="5CAD3C9D">
      <w:pPr>
        <w:widowControl/>
        <w:rPr>
          <w:rFonts w:hint="eastAsia" w:ascii="宋体" w:hAnsi="宋体" w:eastAsia="宋体" w:cs="宋体"/>
          <w:lang w:eastAsia="zh-CN"/>
        </w:rPr>
      </w:pPr>
      <w:r>
        <w:rPr>
          <w:rFonts w:hint="eastAsia" w:ascii="宋体" w:hAnsi="宋体" w:eastAsia="宋体" w:cs="宋体"/>
          <w:lang w:eastAsia="zh-CN"/>
        </w:rPr>
        <w:br w:type="page"/>
      </w:r>
    </w:p>
    <w:p w14:paraId="26442247">
      <w:pPr>
        <w:pStyle w:val="3"/>
        <w:jc w:val="center"/>
        <w:rPr>
          <w:rFonts w:hint="eastAsia" w:ascii="宋体" w:hAnsi="宋体" w:eastAsia="宋体" w:cs="宋体"/>
          <w:lang w:eastAsia="zh-CN"/>
        </w:rPr>
      </w:pPr>
      <w:bookmarkStart w:id="152" w:name="_Toc15523"/>
      <w:r>
        <w:rPr>
          <w:rFonts w:hint="eastAsia" w:ascii="宋体" w:hAnsi="宋体" w:eastAsia="宋体" w:cs="宋体"/>
          <w:lang w:eastAsia="zh-CN"/>
        </w:rPr>
        <w:t>第四章  供货要求</w:t>
      </w:r>
      <w:bookmarkEnd w:id="152"/>
    </w:p>
    <w:p w14:paraId="4EE54168">
      <w:pPr>
        <w:widowControl/>
        <w:rPr>
          <w:rFonts w:hint="eastAsia" w:ascii="宋体" w:hAnsi="宋体" w:eastAsia="宋体" w:cs="宋体"/>
          <w:sz w:val="32"/>
          <w:lang w:eastAsia="zh-CN"/>
        </w:rPr>
      </w:pPr>
    </w:p>
    <w:p w14:paraId="03DAF252">
      <w:pPr>
        <w:pStyle w:val="1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bookmarkStart w:id="153" w:name="_Toc18707"/>
      <w:r>
        <w:rPr>
          <w:rFonts w:hint="eastAsia" w:asciiTheme="minorEastAsia" w:hAnsiTheme="minorEastAsia" w:eastAsiaTheme="minorEastAsia" w:cstheme="minorEastAsia"/>
          <w:b/>
          <w:bCs/>
          <w:color w:val="auto"/>
          <w:spacing w:val="-3"/>
          <w:sz w:val="24"/>
          <w:szCs w:val="24"/>
          <w:highlight w:val="none"/>
          <w:lang w:val="en-US" w:eastAsia="zh-CN"/>
        </w:rPr>
        <w:t>一、</w:t>
      </w:r>
      <w:bookmarkEnd w:id="153"/>
      <w:r>
        <w:rPr>
          <w:rFonts w:hint="eastAsia" w:asciiTheme="minorEastAsia" w:hAnsiTheme="minorEastAsia" w:eastAsiaTheme="minorEastAsia" w:cstheme="minorEastAsia"/>
          <w:b/>
          <w:bCs/>
          <w:color w:val="auto"/>
          <w:spacing w:val="-3"/>
          <w:sz w:val="24"/>
          <w:szCs w:val="24"/>
          <w:highlight w:val="none"/>
          <w:lang w:val="en-US" w:eastAsia="zh-CN"/>
        </w:rPr>
        <w:t>项目概况</w:t>
      </w:r>
    </w:p>
    <w:p w14:paraId="0F905D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项目名称：</w:t>
      </w:r>
      <w:r>
        <w:rPr>
          <w:rFonts w:hint="eastAsia" w:cs="宋体"/>
          <w:sz w:val="24"/>
          <w:szCs w:val="24"/>
          <w:highlight w:val="none"/>
          <w:lang w:eastAsia="zh-CN"/>
        </w:rPr>
        <w:t>盈江县2023年“大地新芽母婴健康关爱行动”多种维生素矿物质片采购项目</w:t>
      </w:r>
      <w:r>
        <w:rPr>
          <w:rFonts w:hint="eastAsia" w:ascii="宋体" w:hAnsi="宋体" w:eastAsia="宋体" w:cs="宋体"/>
          <w:sz w:val="24"/>
          <w:szCs w:val="24"/>
          <w:highlight w:val="none"/>
        </w:rPr>
        <w:t>。</w:t>
      </w:r>
    </w:p>
    <w:p w14:paraId="19E1F46B">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eastAsia" w:ascii="宋体" w:hAnsi="宋体" w:eastAsia="宋体" w:cs="宋体"/>
          <w:bCs/>
          <w:spacing w:val="10"/>
          <w:sz w:val="24"/>
          <w:szCs w:val="24"/>
          <w:highlight w:val="none"/>
          <w:u w:val="none"/>
          <w:lang w:eastAsia="zh-CN"/>
        </w:rPr>
      </w:pPr>
      <w:r>
        <w:rPr>
          <w:rFonts w:hint="eastAsia" w:ascii="宋体" w:hAnsi="宋体" w:eastAsia="宋体" w:cs="宋体"/>
          <w:bCs/>
          <w:spacing w:val="10"/>
          <w:sz w:val="24"/>
          <w:szCs w:val="24"/>
          <w:highlight w:val="none"/>
          <w:u w:val="none"/>
          <w:lang w:eastAsia="zh-CN"/>
        </w:rPr>
        <w:t>2</w:t>
      </w:r>
      <w:r>
        <w:rPr>
          <w:rFonts w:hint="eastAsia" w:ascii="宋体" w:hAnsi="宋体" w:eastAsia="宋体" w:cs="宋体"/>
          <w:bCs/>
          <w:spacing w:val="10"/>
          <w:sz w:val="24"/>
          <w:szCs w:val="24"/>
          <w:highlight w:val="none"/>
          <w:u w:val="none"/>
          <w:lang w:val="en-US" w:eastAsia="zh-CN"/>
        </w:rPr>
        <w:t>.</w:t>
      </w:r>
      <w:r>
        <w:rPr>
          <w:rFonts w:hint="eastAsia" w:ascii="宋体" w:hAnsi="宋体" w:eastAsia="宋体" w:cs="宋体"/>
          <w:bCs/>
          <w:spacing w:val="10"/>
          <w:sz w:val="24"/>
          <w:szCs w:val="24"/>
          <w:highlight w:val="none"/>
          <w:u w:val="none"/>
          <w:lang w:eastAsia="zh-CN"/>
        </w:rPr>
        <w:t>项目内容：</w:t>
      </w:r>
      <w:r>
        <w:rPr>
          <w:rFonts w:hint="eastAsia" w:ascii="宋体" w:hAnsi="宋体" w:eastAsia="宋体" w:cs="宋体"/>
          <w:bCs/>
          <w:spacing w:val="10"/>
          <w:sz w:val="24"/>
          <w:szCs w:val="24"/>
          <w:highlight w:val="none"/>
          <w:u w:val="none"/>
          <w:lang w:val="en-US" w:eastAsia="zh-CN"/>
        </w:rPr>
        <w:t>根据</w:t>
      </w:r>
      <w:r>
        <w:rPr>
          <w:rFonts w:hint="eastAsia" w:ascii="宋体" w:hAnsi="宋体" w:eastAsia="宋体" w:cs="宋体"/>
          <w:bCs/>
          <w:spacing w:val="10"/>
          <w:sz w:val="24"/>
          <w:szCs w:val="24"/>
          <w:highlight w:val="none"/>
          <w:u w:val="none"/>
          <w:lang w:eastAsia="zh-CN"/>
        </w:rPr>
        <w:t>盈江县妇幼保健院</w:t>
      </w:r>
      <w:r>
        <w:rPr>
          <w:rFonts w:hint="eastAsia" w:ascii="宋体" w:hAnsi="宋体" w:eastAsia="宋体" w:cs="宋体"/>
          <w:bCs/>
          <w:spacing w:val="10"/>
          <w:sz w:val="24"/>
          <w:szCs w:val="24"/>
          <w:highlight w:val="none"/>
          <w:u w:val="none"/>
          <w:lang w:val="en-US" w:eastAsia="zh-CN"/>
        </w:rPr>
        <w:t>的院内需要，现需对</w:t>
      </w:r>
      <w:r>
        <w:rPr>
          <w:rFonts w:hint="eastAsia" w:cs="宋体"/>
          <w:bCs/>
          <w:spacing w:val="10"/>
          <w:sz w:val="24"/>
          <w:szCs w:val="24"/>
          <w:highlight w:val="none"/>
          <w:u w:val="none"/>
          <w:lang w:val="en-US" w:eastAsia="zh-CN"/>
        </w:rPr>
        <w:t>多种维生素矿物质片</w:t>
      </w:r>
      <w:r>
        <w:rPr>
          <w:rFonts w:hint="eastAsia" w:ascii="宋体" w:hAnsi="宋体" w:eastAsia="宋体" w:cs="宋体"/>
          <w:bCs/>
          <w:spacing w:val="10"/>
          <w:sz w:val="24"/>
          <w:szCs w:val="24"/>
          <w:highlight w:val="none"/>
          <w:u w:val="none"/>
          <w:lang w:val="en-US" w:eastAsia="zh-CN"/>
        </w:rPr>
        <w:t>进行采购，预计采购数量</w:t>
      </w:r>
      <w:r>
        <w:rPr>
          <w:rFonts w:hint="eastAsia" w:cs="宋体"/>
          <w:bCs/>
          <w:spacing w:val="10"/>
          <w:sz w:val="24"/>
          <w:szCs w:val="24"/>
          <w:highlight w:val="none"/>
          <w:u w:val="none"/>
          <w:lang w:val="en-US" w:eastAsia="zh-CN"/>
        </w:rPr>
        <w:t>800盒</w:t>
      </w:r>
      <w:r>
        <w:rPr>
          <w:rFonts w:hint="eastAsia" w:ascii="宋体" w:hAnsi="宋体" w:eastAsia="宋体" w:cs="宋体"/>
          <w:bCs/>
          <w:spacing w:val="10"/>
          <w:sz w:val="24"/>
          <w:szCs w:val="24"/>
          <w:highlight w:val="none"/>
          <w:u w:val="none"/>
          <w:lang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3157"/>
        <w:gridCol w:w="2462"/>
        <w:gridCol w:w="2462"/>
      </w:tblGrid>
      <w:tr w14:paraId="596F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14:paraId="3C4B8E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157" w:type="dxa"/>
            <w:vAlign w:val="center"/>
          </w:tcPr>
          <w:p w14:paraId="0E94C63F">
            <w:pPr>
              <w:keepNext w:val="0"/>
              <w:keepLines w:val="0"/>
              <w:pageBreakBefore w:val="0"/>
              <w:widowControl/>
              <w:suppressLineNumbers w:val="0"/>
              <w:kinsoku/>
              <w:wordWrap/>
              <w:overflowPunct/>
              <w:topLinePunct w:val="0"/>
              <w:autoSpaceDE/>
              <w:autoSpaceDN/>
              <w:bidi w:val="0"/>
              <w:adjustRightInd/>
              <w:snapToGrid/>
              <w:spacing w:line="460" w:lineRule="exact"/>
              <w:ind w:firstLine="241" w:firstLineChars="10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产品名</w:t>
            </w:r>
            <w:r>
              <w:rPr>
                <w:rFonts w:hint="eastAsia" w:cs="宋体"/>
                <w:b/>
                <w:bCs/>
                <w:i w:val="0"/>
                <w:iCs w:val="0"/>
                <w:color w:val="000000"/>
                <w:kern w:val="0"/>
                <w:sz w:val="24"/>
                <w:szCs w:val="24"/>
                <w:highlight w:val="none"/>
                <w:u w:val="none"/>
                <w:lang w:val="en-US" w:eastAsia="zh-CN" w:bidi="ar"/>
              </w:rPr>
              <w:t>称</w:t>
            </w:r>
          </w:p>
        </w:tc>
        <w:tc>
          <w:tcPr>
            <w:tcW w:w="2462" w:type="dxa"/>
            <w:vAlign w:val="center"/>
          </w:tcPr>
          <w:p w14:paraId="4E09AB4F">
            <w:pPr>
              <w:keepNext w:val="0"/>
              <w:keepLines w:val="0"/>
              <w:pageBreakBefore w:val="0"/>
              <w:widowControl/>
              <w:suppressLineNumbers w:val="0"/>
              <w:kinsoku/>
              <w:wordWrap/>
              <w:overflowPunct/>
              <w:topLinePunct w:val="0"/>
              <w:autoSpaceDE/>
              <w:autoSpaceDN/>
              <w:bidi w:val="0"/>
              <w:adjustRightInd/>
              <w:snapToGrid/>
              <w:spacing w:line="460" w:lineRule="exact"/>
              <w:ind w:firstLine="241" w:firstLineChars="100"/>
              <w:jc w:val="center"/>
              <w:textAlignment w:val="center"/>
              <w:rPr>
                <w:rFonts w:hint="default" w:ascii="宋体" w:hAnsi="宋体" w:eastAsia="宋体" w:cs="宋体"/>
                <w:sz w:val="24"/>
                <w:szCs w:val="24"/>
                <w:highlight w:val="none"/>
                <w:vertAlign w:val="baseline"/>
                <w:lang w:val="en-US"/>
              </w:rPr>
            </w:pPr>
            <w:r>
              <w:rPr>
                <w:rFonts w:hint="eastAsia" w:ascii="宋体" w:hAnsi="宋体" w:eastAsia="宋体" w:cs="宋体"/>
                <w:b/>
                <w:bCs/>
                <w:i w:val="0"/>
                <w:iCs w:val="0"/>
                <w:color w:val="000000"/>
                <w:kern w:val="0"/>
                <w:sz w:val="24"/>
                <w:szCs w:val="24"/>
                <w:highlight w:val="none"/>
                <w:u w:val="none"/>
                <w:lang w:val="en-US" w:eastAsia="zh-CN" w:bidi="ar"/>
              </w:rPr>
              <w:t>规格</w:t>
            </w:r>
            <w:r>
              <w:rPr>
                <w:rFonts w:hint="eastAsia" w:cs="宋体"/>
                <w:b/>
                <w:bCs/>
                <w:i w:val="0"/>
                <w:iCs w:val="0"/>
                <w:color w:val="000000"/>
                <w:kern w:val="0"/>
                <w:sz w:val="24"/>
                <w:szCs w:val="24"/>
                <w:highlight w:val="none"/>
                <w:u w:val="none"/>
                <w:lang w:val="en-US" w:eastAsia="zh-CN" w:bidi="ar"/>
              </w:rPr>
              <w:t>型号</w:t>
            </w:r>
          </w:p>
        </w:tc>
        <w:tc>
          <w:tcPr>
            <w:tcW w:w="2462" w:type="dxa"/>
            <w:vAlign w:val="center"/>
          </w:tcPr>
          <w:p w14:paraId="630BA978">
            <w:pPr>
              <w:keepNext w:val="0"/>
              <w:keepLines w:val="0"/>
              <w:pageBreakBefore w:val="0"/>
              <w:widowControl/>
              <w:suppressLineNumbers w:val="0"/>
              <w:kinsoku/>
              <w:wordWrap/>
              <w:overflowPunct/>
              <w:topLinePunct w:val="0"/>
              <w:autoSpaceDE/>
              <w:autoSpaceDN/>
              <w:bidi w:val="0"/>
              <w:adjustRightInd/>
              <w:snapToGrid/>
              <w:spacing w:line="460" w:lineRule="exact"/>
              <w:ind w:firstLine="241" w:firstLineChars="10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6068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14:paraId="498E5A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3157" w:type="dxa"/>
            <w:vAlign w:val="center"/>
          </w:tcPr>
          <w:p w14:paraId="2A9426F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highlight w:val="none"/>
                <w:vertAlign w:val="baseline"/>
              </w:rPr>
            </w:pPr>
            <w:r>
              <w:rPr>
                <w:rFonts w:hint="eastAsia" w:cs="宋体"/>
                <w:i w:val="0"/>
                <w:iCs w:val="0"/>
                <w:color w:val="000000"/>
                <w:sz w:val="24"/>
                <w:szCs w:val="24"/>
                <w:highlight w:val="none"/>
                <w:u w:val="none"/>
                <w:lang w:eastAsia="zh-CN"/>
              </w:rPr>
              <w:t>多种维生素矿物质片</w:t>
            </w:r>
          </w:p>
        </w:tc>
        <w:tc>
          <w:tcPr>
            <w:tcW w:w="2462" w:type="dxa"/>
            <w:vAlign w:val="center"/>
          </w:tcPr>
          <w:p w14:paraId="1738ED4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highlight w:val="none"/>
                <w:vertAlign w:val="baseline"/>
              </w:rPr>
            </w:pPr>
            <w:r>
              <w:rPr>
                <w:rFonts w:hint="eastAsia" w:cs="宋体"/>
                <w:i w:val="0"/>
                <w:iCs w:val="0"/>
                <w:color w:val="000000"/>
                <w:sz w:val="24"/>
                <w:szCs w:val="24"/>
                <w:highlight w:val="none"/>
                <w:u w:val="none"/>
                <w:lang w:val="en-US" w:eastAsia="zh-CN"/>
              </w:rPr>
              <w:t>60片/盒</w:t>
            </w:r>
          </w:p>
        </w:tc>
        <w:tc>
          <w:tcPr>
            <w:tcW w:w="2462" w:type="dxa"/>
            <w:vAlign w:val="center"/>
          </w:tcPr>
          <w:p w14:paraId="4A31428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sz w:val="24"/>
                <w:szCs w:val="24"/>
                <w:highlight w:val="none"/>
                <w:vertAlign w:val="baseline"/>
              </w:rPr>
            </w:pPr>
            <w:r>
              <w:rPr>
                <w:rFonts w:hint="eastAsia" w:cs="宋体"/>
                <w:i w:val="0"/>
                <w:iCs w:val="0"/>
                <w:color w:val="000000"/>
                <w:kern w:val="0"/>
                <w:sz w:val="24"/>
                <w:szCs w:val="24"/>
                <w:highlight w:val="none"/>
                <w:u w:val="none"/>
                <w:lang w:val="en-US" w:eastAsia="zh-CN" w:bidi="ar"/>
              </w:rPr>
              <w:t>800盒</w:t>
            </w:r>
          </w:p>
        </w:tc>
      </w:tr>
    </w:tbl>
    <w:p w14:paraId="2628541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交货地点</w:t>
      </w:r>
      <w:r>
        <w:rPr>
          <w:rFonts w:hint="eastAsia" w:ascii="宋体" w:hAnsi="宋体" w:eastAsia="宋体" w:cs="宋体"/>
          <w:sz w:val="24"/>
          <w:szCs w:val="24"/>
          <w:highlight w:val="none"/>
        </w:rPr>
        <w:t>：</w:t>
      </w:r>
      <w:r>
        <w:rPr>
          <w:rFonts w:hint="eastAsia" w:cs="宋体"/>
          <w:sz w:val="24"/>
          <w:szCs w:val="24"/>
          <w:highlight w:val="none"/>
          <w:lang w:val="en-US" w:eastAsia="zh-CN"/>
        </w:rPr>
        <w:t>盈江县妇幼保健院</w:t>
      </w:r>
      <w:r>
        <w:rPr>
          <w:rFonts w:hint="eastAsia" w:ascii="宋体" w:hAnsi="宋体" w:eastAsia="宋体" w:cs="宋体"/>
          <w:sz w:val="24"/>
          <w:szCs w:val="24"/>
          <w:highlight w:val="none"/>
        </w:rPr>
        <w:t>。</w:t>
      </w:r>
    </w:p>
    <w:p w14:paraId="0338242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cs="宋体"/>
          <w:sz w:val="24"/>
          <w:szCs w:val="24"/>
          <w:highlight w:val="none"/>
          <w:lang w:eastAsia="zh-CN"/>
        </w:rPr>
        <w:t>保质期</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保质期良好，同时所提供产品应是生产4个月以内的新批号产品。</w:t>
      </w:r>
    </w:p>
    <w:p w14:paraId="5E96BD8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w:t>
      </w:r>
      <w:r>
        <w:rPr>
          <w:rFonts w:hint="eastAsia" w:cs="宋体"/>
          <w:sz w:val="24"/>
          <w:szCs w:val="24"/>
          <w:highlight w:val="none"/>
          <w:lang w:eastAsia="zh-CN"/>
        </w:rPr>
        <w:t>签订合同后7个日历天</w:t>
      </w:r>
      <w:r>
        <w:rPr>
          <w:rFonts w:hint="eastAsia" w:ascii="宋体" w:hAnsi="宋体" w:eastAsia="宋体" w:cs="宋体"/>
          <w:sz w:val="24"/>
          <w:szCs w:val="24"/>
          <w:highlight w:val="none"/>
        </w:rPr>
        <w:t>。</w:t>
      </w:r>
    </w:p>
    <w:p w14:paraId="3A2F6C3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cs="宋体"/>
          <w:color w:val="auto"/>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bCs/>
          <w:sz w:val="24"/>
          <w:szCs w:val="24"/>
          <w:highlight w:val="none"/>
          <w:lang w:eastAsia="zh-CN"/>
        </w:rPr>
        <w:t>质量要求：</w:t>
      </w:r>
      <w:r>
        <w:rPr>
          <w:rFonts w:hint="eastAsia" w:cs="宋体"/>
          <w:color w:val="auto"/>
          <w:sz w:val="24"/>
          <w:szCs w:val="24"/>
          <w:highlight w:val="none"/>
          <w:lang w:eastAsia="zh-CN"/>
        </w:rPr>
        <w:t>符合国家及行业现行的相关质量要求。</w:t>
      </w:r>
    </w:p>
    <w:p w14:paraId="002C38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7.预算金额：¥</w:t>
      </w:r>
      <w:r>
        <w:rPr>
          <w:rFonts w:hint="eastAsia" w:cs="宋体"/>
          <w:sz w:val="24"/>
          <w:szCs w:val="24"/>
          <w:highlight w:val="none"/>
          <w:lang w:val="en-US" w:eastAsia="zh-CN"/>
        </w:rPr>
        <w:t>183596.80</w:t>
      </w:r>
      <w:r>
        <w:rPr>
          <w:rFonts w:hint="eastAsia" w:ascii="宋体" w:hAnsi="宋体" w:eastAsia="宋体" w:cs="宋体"/>
          <w:sz w:val="24"/>
          <w:szCs w:val="24"/>
          <w:highlight w:val="none"/>
          <w:lang w:val="en-US" w:eastAsia="zh-CN"/>
        </w:rPr>
        <w:t>元，最高限价（单价）：229.496元/盒。</w:t>
      </w:r>
    </w:p>
    <w:p w14:paraId="7FD8DD6B">
      <w:pPr>
        <w:pStyle w:val="1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二、相关要求及说明</w:t>
      </w:r>
    </w:p>
    <w:p w14:paraId="3242485F">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1.供应商</w:t>
      </w:r>
      <w:r>
        <w:rPr>
          <w:rFonts w:hint="eastAsia" w:ascii="宋体" w:hAnsi="宋体" w:eastAsia="宋体" w:cs="宋体"/>
          <w:sz w:val="24"/>
          <w:szCs w:val="24"/>
          <w:highlight w:val="none"/>
        </w:rPr>
        <w:t>应</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相当于或优于采购人所</w:t>
      </w:r>
      <w:r>
        <w:rPr>
          <w:rFonts w:hint="eastAsia" w:ascii="宋体" w:hAnsi="宋体" w:eastAsia="宋体" w:cs="宋体"/>
          <w:sz w:val="24"/>
          <w:szCs w:val="24"/>
          <w:highlight w:val="none"/>
          <w:lang w:val="en-US" w:eastAsia="zh-CN"/>
        </w:rPr>
        <w:t>需产品</w:t>
      </w:r>
      <w:r>
        <w:rPr>
          <w:rFonts w:hint="eastAsia" w:ascii="宋体" w:hAnsi="宋体" w:eastAsia="宋体" w:cs="宋体"/>
          <w:sz w:val="24"/>
          <w:szCs w:val="24"/>
          <w:highlight w:val="none"/>
        </w:rPr>
        <w:t>，所投产品须满足</w:t>
      </w:r>
      <w:r>
        <w:rPr>
          <w:rFonts w:hint="eastAsia" w:ascii="宋体" w:hAnsi="宋体" w:eastAsia="宋体" w:cs="宋体"/>
          <w:kern w:val="2"/>
          <w:sz w:val="24"/>
          <w:szCs w:val="24"/>
          <w:lang w:eastAsia="zh-CN"/>
        </w:rPr>
        <w:t>国家</w:t>
      </w:r>
      <w:r>
        <w:rPr>
          <w:rFonts w:hint="eastAsia" w:ascii="宋体" w:hAnsi="宋体" w:eastAsia="宋体" w:cs="宋体"/>
          <w:kern w:val="2"/>
          <w:sz w:val="24"/>
          <w:szCs w:val="24"/>
          <w:lang w:val="en-US" w:eastAsia="zh-CN"/>
        </w:rPr>
        <w:t>及行业</w:t>
      </w:r>
      <w:r>
        <w:rPr>
          <w:rFonts w:hint="eastAsia" w:ascii="宋体" w:hAnsi="宋体" w:eastAsia="宋体" w:cs="宋体"/>
          <w:kern w:val="2"/>
          <w:sz w:val="24"/>
          <w:szCs w:val="24"/>
          <w:lang w:eastAsia="zh-CN"/>
        </w:rPr>
        <w:t>现行的</w:t>
      </w:r>
      <w:r>
        <w:rPr>
          <w:rFonts w:hint="eastAsia" w:ascii="宋体" w:hAnsi="宋体" w:eastAsia="宋体" w:cs="宋体"/>
          <w:kern w:val="2"/>
          <w:sz w:val="24"/>
          <w:szCs w:val="24"/>
          <w:lang w:val="en-US" w:eastAsia="zh-CN"/>
        </w:rPr>
        <w:t>质量、安全技术</w:t>
      </w:r>
      <w:r>
        <w:rPr>
          <w:rFonts w:hint="eastAsia" w:ascii="宋体" w:hAnsi="宋体" w:eastAsia="宋体" w:cs="宋体"/>
          <w:kern w:val="2"/>
          <w:sz w:val="24"/>
          <w:szCs w:val="24"/>
          <w:lang w:eastAsia="zh-CN"/>
        </w:rPr>
        <w:t>标准</w:t>
      </w:r>
      <w:r>
        <w:rPr>
          <w:rFonts w:hint="eastAsia" w:ascii="宋体" w:hAnsi="宋体" w:eastAsia="宋体" w:cs="宋体"/>
          <w:sz w:val="24"/>
          <w:szCs w:val="24"/>
          <w:highlight w:val="none"/>
          <w:lang w:val="en-US" w:eastAsia="zh-CN"/>
        </w:rPr>
        <w:t>和采购人要求</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若有幸成交，所供产品须按照</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文件中所承诺的产品指标、质量和相关承诺进行供货。若在交货时发现提供的产品达不到以上要求，采购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有权终止合同，并依法向</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追究相应的法律责任以及追偿经济损失。</w:t>
      </w:r>
    </w:p>
    <w:p w14:paraId="2D5B04D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2.结算方式：按实结算；结算总价=成交单价*实际供货数量。</w:t>
      </w:r>
    </w:p>
    <w:p w14:paraId="78E8D56D">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3.付款方式：签订合同时双方约定。</w:t>
      </w:r>
    </w:p>
    <w:p w14:paraId="1A801F0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kern w:val="2"/>
          <w:sz w:val="24"/>
          <w:szCs w:val="24"/>
          <w:lang w:eastAsia="zh-CN"/>
        </w:rPr>
      </w:pPr>
    </w:p>
    <w:p w14:paraId="51F708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p>
    <w:p w14:paraId="7F4B105B">
      <w:pPr>
        <w:rPr>
          <w:rFonts w:hint="eastAsia" w:ascii="宋体" w:hAnsi="宋体" w:eastAsia="宋体" w:cs="宋体"/>
          <w:lang w:eastAsia="zh-CN"/>
        </w:rPr>
      </w:pPr>
    </w:p>
    <w:p w14:paraId="23651DAD">
      <w:pPr>
        <w:rPr>
          <w:rFonts w:hint="eastAsia" w:ascii="宋体" w:hAnsi="宋体" w:eastAsia="宋体" w:cs="宋体"/>
          <w:lang w:eastAsia="zh-CN"/>
        </w:rPr>
      </w:pPr>
      <w:r>
        <w:rPr>
          <w:rFonts w:hint="eastAsia" w:ascii="宋体" w:hAnsi="宋体" w:eastAsia="宋体" w:cs="宋体"/>
          <w:lang w:eastAsia="zh-CN"/>
        </w:rPr>
        <w:br w:type="page"/>
      </w:r>
    </w:p>
    <w:p w14:paraId="65F238B7">
      <w:pPr>
        <w:pStyle w:val="3"/>
        <w:spacing w:line="572" w:lineRule="exact"/>
        <w:ind w:left="2413"/>
        <w:rPr>
          <w:rFonts w:hint="eastAsia" w:ascii="宋体" w:hAnsi="宋体" w:eastAsia="宋体" w:cs="宋体"/>
          <w:lang w:eastAsia="zh-CN"/>
        </w:rPr>
      </w:pPr>
      <w:bookmarkStart w:id="154" w:name="_Toc15348"/>
      <w:r>
        <w:rPr>
          <w:rFonts w:hint="eastAsia" w:ascii="宋体" w:hAnsi="宋体" w:eastAsia="宋体" w:cs="宋体"/>
          <w:lang w:eastAsia="zh-CN"/>
        </w:rPr>
        <w:t>第五章  响应文件格式</w:t>
      </w:r>
      <w:bookmarkEnd w:id="154"/>
    </w:p>
    <w:p w14:paraId="36D36844">
      <w:pPr>
        <w:pStyle w:val="12"/>
        <w:rPr>
          <w:rFonts w:hint="eastAsia" w:ascii="宋体" w:hAnsi="宋体" w:eastAsia="宋体" w:cs="宋体"/>
          <w:b/>
          <w:sz w:val="22"/>
          <w:lang w:eastAsia="zh-CN"/>
        </w:rPr>
      </w:pPr>
    </w:p>
    <w:p w14:paraId="61094ABF">
      <w:pPr>
        <w:tabs>
          <w:tab w:val="left" w:pos="2999"/>
        </w:tabs>
        <w:spacing w:before="15"/>
        <w:ind w:left="1880"/>
        <w:jc w:val="right"/>
        <w:rPr>
          <w:rFonts w:hint="eastAsia" w:ascii="宋体" w:hAnsi="宋体" w:eastAsia="宋体" w:cs="宋体"/>
          <w:sz w:val="28"/>
          <w:u w:val="single"/>
          <w:lang w:eastAsia="zh-CN"/>
        </w:rPr>
      </w:pPr>
      <w:r>
        <w:rPr>
          <w:rFonts w:hint="eastAsia" w:ascii="宋体" w:hAnsi="宋体" w:eastAsia="宋体" w:cs="宋体"/>
          <w:b/>
          <w:bCs/>
          <w:sz w:val="44"/>
          <w:szCs w:val="44"/>
        </w:rPr>
        <w:t>正本/副本</w:t>
      </w:r>
    </w:p>
    <w:p w14:paraId="16D8B977">
      <w:pPr>
        <w:tabs>
          <w:tab w:val="left" w:pos="2999"/>
        </w:tabs>
        <w:spacing w:before="15"/>
        <w:jc w:val="center"/>
        <w:rPr>
          <w:rFonts w:hint="eastAsia" w:ascii="宋体" w:hAnsi="宋体" w:eastAsia="宋体" w:cs="宋体"/>
          <w:sz w:val="48"/>
          <w:szCs w:val="48"/>
          <w:u w:val="single"/>
          <w:lang w:val="en-US" w:eastAsia="zh-CN"/>
        </w:rPr>
      </w:pPr>
    </w:p>
    <w:p w14:paraId="1CE4C892">
      <w:pPr>
        <w:tabs>
          <w:tab w:val="left" w:pos="2999"/>
        </w:tabs>
        <w:spacing w:before="15"/>
        <w:jc w:val="center"/>
        <w:rPr>
          <w:rFonts w:hint="eastAsia" w:ascii="宋体" w:hAnsi="宋体" w:eastAsia="宋体" w:cs="宋体"/>
          <w:b/>
          <w:bCs/>
          <w:sz w:val="48"/>
          <w:szCs w:val="48"/>
          <w:lang w:eastAsia="zh-CN"/>
        </w:rPr>
      </w:pPr>
      <w:r>
        <w:rPr>
          <w:rFonts w:hint="eastAsia" w:ascii="宋体" w:hAnsi="宋体" w:eastAsia="宋体" w:cs="宋体"/>
          <w:b/>
          <w:bCs/>
          <w:sz w:val="48"/>
          <w:szCs w:val="48"/>
          <w:u w:val="single"/>
          <w:lang w:val="en-US" w:eastAsia="zh-CN"/>
        </w:rPr>
        <w:t xml:space="preserve">               </w:t>
      </w:r>
      <w:r>
        <w:rPr>
          <w:rFonts w:hint="eastAsia" w:ascii="宋体" w:hAnsi="宋体" w:eastAsia="宋体" w:cs="宋体"/>
          <w:b/>
          <w:bCs/>
          <w:sz w:val="48"/>
          <w:szCs w:val="48"/>
          <w:u w:val="single"/>
          <w:lang w:eastAsia="zh-CN"/>
        </w:rPr>
        <w:t>（项目名称）</w:t>
      </w:r>
    </w:p>
    <w:p w14:paraId="2C2ED4EE">
      <w:pPr>
        <w:pStyle w:val="12"/>
        <w:rPr>
          <w:rFonts w:hint="eastAsia" w:ascii="宋体" w:hAnsi="宋体" w:eastAsia="宋体" w:cs="宋体"/>
          <w:sz w:val="20"/>
          <w:lang w:eastAsia="zh-CN"/>
        </w:rPr>
      </w:pPr>
    </w:p>
    <w:p w14:paraId="256223B1">
      <w:pPr>
        <w:pStyle w:val="12"/>
        <w:spacing w:before="9"/>
        <w:rPr>
          <w:rFonts w:hint="eastAsia" w:ascii="宋体" w:hAnsi="宋体" w:eastAsia="宋体" w:cs="宋体"/>
          <w:sz w:val="15"/>
          <w:lang w:eastAsia="zh-CN"/>
        </w:rPr>
      </w:pPr>
    </w:p>
    <w:p w14:paraId="041B8EA3">
      <w:pPr>
        <w:spacing w:line="539" w:lineRule="exact"/>
        <w:ind w:left="3" w:right="1"/>
        <w:jc w:val="center"/>
        <w:rPr>
          <w:rFonts w:hint="eastAsia" w:ascii="宋体" w:hAnsi="宋体" w:eastAsia="宋体" w:cs="宋体"/>
          <w:b/>
          <w:sz w:val="44"/>
          <w:lang w:eastAsia="zh-CN"/>
        </w:rPr>
      </w:pPr>
      <w:r>
        <w:rPr>
          <w:rFonts w:hint="eastAsia" w:ascii="宋体" w:hAnsi="宋体" w:eastAsia="宋体" w:cs="宋体"/>
          <w:b/>
          <w:bCs/>
          <w:sz w:val="44"/>
          <w:szCs w:val="44"/>
        </w:rPr>
        <w:t>（项目编号：</w:t>
      </w:r>
      <w:r>
        <w:rPr>
          <w:rFonts w:hint="eastAsia" w:ascii="宋体" w:hAnsi="宋体" w:eastAsia="宋体" w:cs="宋体"/>
          <w:b/>
          <w:bCs/>
          <w:sz w:val="44"/>
          <w:szCs w:val="44"/>
          <w:u w:val="single"/>
        </w:rPr>
        <w:t xml:space="preserve">           </w:t>
      </w:r>
      <w:r>
        <w:rPr>
          <w:rFonts w:hint="eastAsia" w:ascii="宋体" w:hAnsi="宋体" w:eastAsia="宋体" w:cs="宋体"/>
          <w:b/>
          <w:bCs/>
          <w:sz w:val="44"/>
          <w:szCs w:val="44"/>
        </w:rPr>
        <w:t>）</w:t>
      </w:r>
    </w:p>
    <w:p w14:paraId="2E49DB83">
      <w:pPr>
        <w:spacing w:line="539" w:lineRule="exact"/>
        <w:ind w:left="3" w:right="1"/>
        <w:jc w:val="center"/>
        <w:rPr>
          <w:rFonts w:hint="eastAsia" w:ascii="宋体" w:hAnsi="宋体" w:eastAsia="宋体" w:cs="宋体"/>
          <w:b/>
          <w:sz w:val="56"/>
          <w:lang w:eastAsia="zh-CN"/>
        </w:rPr>
      </w:pPr>
    </w:p>
    <w:p w14:paraId="74B391E2">
      <w:pPr>
        <w:spacing w:line="539" w:lineRule="exact"/>
        <w:ind w:left="3" w:right="1"/>
        <w:jc w:val="center"/>
        <w:rPr>
          <w:rFonts w:hint="eastAsia" w:ascii="宋体" w:hAnsi="宋体" w:eastAsia="宋体" w:cs="宋体"/>
          <w:b/>
          <w:sz w:val="56"/>
          <w:lang w:eastAsia="zh-CN"/>
        </w:rPr>
      </w:pPr>
    </w:p>
    <w:p w14:paraId="389C7742">
      <w:pPr>
        <w:pStyle w:val="12"/>
        <w:rPr>
          <w:rFonts w:hint="eastAsia" w:ascii="宋体" w:hAnsi="宋体" w:eastAsia="宋体" w:cs="宋体"/>
          <w:b/>
          <w:sz w:val="56"/>
          <w:lang w:eastAsia="zh-CN"/>
        </w:rPr>
      </w:pPr>
    </w:p>
    <w:p w14:paraId="64DBC29A">
      <w:pPr>
        <w:spacing w:line="539" w:lineRule="exact"/>
        <w:ind w:left="3" w:right="1"/>
        <w:jc w:val="center"/>
        <w:rPr>
          <w:rFonts w:hint="eastAsia" w:ascii="宋体" w:hAnsi="宋体" w:eastAsia="宋体" w:cs="宋体"/>
          <w:b/>
          <w:sz w:val="56"/>
          <w:lang w:eastAsia="zh-CN"/>
        </w:rPr>
      </w:pPr>
    </w:p>
    <w:p w14:paraId="20C0ECA2">
      <w:pPr>
        <w:spacing w:line="539" w:lineRule="exact"/>
        <w:ind w:left="3" w:right="1"/>
        <w:jc w:val="center"/>
        <w:rPr>
          <w:rFonts w:hint="eastAsia" w:ascii="宋体" w:hAnsi="宋体" w:eastAsia="宋体" w:cs="宋体"/>
          <w:b/>
          <w:sz w:val="56"/>
          <w:lang w:eastAsia="zh-CN"/>
        </w:rPr>
      </w:pPr>
    </w:p>
    <w:p w14:paraId="43689967">
      <w:pPr>
        <w:spacing w:line="539" w:lineRule="exact"/>
        <w:ind w:left="3" w:right="1"/>
        <w:jc w:val="center"/>
        <w:rPr>
          <w:rFonts w:hint="eastAsia" w:ascii="宋体" w:hAnsi="宋体" w:eastAsia="宋体" w:cs="宋体"/>
          <w:b/>
          <w:sz w:val="56"/>
          <w:lang w:eastAsia="zh-CN"/>
        </w:rPr>
      </w:pPr>
      <w:r>
        <w:rPr>
          <w:rFonts w:hint="eastAsia" w:ascii="宋体" w:hAnsi="宋体" w:eastAsia="宋体" w:cs="宋体"/>
          <w:b/>
          <w:sz w:val="56"/>
          <w:lang w:eastAsia="zh-CN"/>
        </w:rPr>
        <w:t>响应文件</w:t>
      </w:r>
    </w:p>
    <w:p w14:paraId="64619ADB">
      <w:pPr>
        <w:pStyle w:val="12"/>
        <w:rPr>
          <w:rFonts w:hint="eastAsia" w:ascii="宋体" w:hAnsi="宋体" w:eastAsia="宋体" w:cs="宋体"/>
          <w:sz w:val="44"/>
          <w:lang w:eastAsia="zh-CN"/>
        </w:rPr>
      </w:pPr>
    </w:p>
    <w:p w14:paraId="7005185A">
      <w:pPr>
        <w:pStyle w:val="12"/>
        <w:rPr>
          <w:rFonts w:hint="eastAsia" w:ascii="宋体" w:hAnsi="宋体" w:eastAsia="宋体" w:cs="宋体"/>
          <w:sz w:val="44"/>
          <w:lang w:eastAsia="zh-CN"/>
        </w:rPr>
      </w:pPr>
    </w:p>
    <w:p w14:paraId="1A4CBE0F">
      <w:pPr>
        <w:pStyle w:val="12"/>
        <w:rPr>
          <w:rFonts w:hint="eastAsia" w:ascii="宋体" w:hAnsi="宋体" w:eastAsia="宋体" w:cs="宋体"/>
          <w:sz w:val="44"/>
          <w:lang w:eastAsia="zh-CN"/>
        </w:rPr>
      </w:pPr>
    </w:p>
    <w:p w14:paraId="34CE3809">
      <w:pPr>
        <w:pStyle w:val="12"/>
        <w:spacing w:before="2"/>
        <w:rPr>
          <w:rFonts w:hint="eastAsia" w:ascii="宋体" w:hAnsi="宋体" w:eastAsia="宋体" w:cs="宋体"/>
          <w:sz w:val="41"/>
          <w:lang w:eastAsia="zh-CN"/>
        </w:rPr>
      </w:pPr>
    </w:p>
    <w:p w14:paraId="46EDF402">
      <w:pPr>
        <w:spacing w:line="600" w:lineRule="atLeast"/>
        <w:rPr>
          <w:rFonts w:hint="eastAsia" w:ascii="宋体" w:hAnsi="宋体" w:eastAsia="宋体" w:cs="宋体"/>
          <w:b/>
          <w:bCs/>
          <w:sz w:val="28"/>
          <w:szCs w:val="28"/>
          <w:lang w:eastAsia="zh-CN"/>
        </w:rPr>
      </w:pPr>
    </w:p>
    <w:p w14:paraId="090183A5">
      <w:pPr>
        <w:tabs>
          <w:tab w:val="left" w:pos="6942"/>
          <w:tab w:val="left" w:pos="7535"/>
        </w:tabs>
        <w:spacing w:line="358" w:lineRule="auto"/>
        <w:jc w:val="left"/>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供应商：</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eastAsia="zh-CN"/>
        </w:rPr>
        <w:t>（加盖单位公章）</w:t>
      </w:r>
    </w:p>
    <w:p w14:paraId="0445690F">
      <w:pPr>
        <w:tabs>
          <w:tab w:val="left" w:pos="6942"/>
          <w:tab w:val="left" w:pos="7535"/>
        </w:tabs>
        <w:spacing w:line="358" w:lineRule="auto"/>
        <w:jc w:val="left"/>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法定代表人（单位负责人）或其委托代理人：</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pacing w:val="-1"/>
          <w:sz w:val="30"/>
          <w:szCs w:val="30"/>
          <w:lang w:eastAsia="zh-CN"/>
        </w:rPr>
        <w:t>（签字或盖章）</w:t>
      </w:r>
    </w:p>
    <w:p w14:paraId="77EE154C">
      <w:pPr>
        <w:tabs>
          <w:tab w:val="left" w:pos="3611"/>
          <w:tab w:val="left" w:pos="4626"/>
          <w:tab w:val="left" w:pos="5642"/>
        </w:tabs>
        <w:spacing w:before="15"/>
        <w:jc w:val="left"/>
        <w:rPr>
          <w:rFonts w:hint="eastAsia" w:ascii="宋体" w:hAnsi="宋体" w:eastAsia="宋体" w:cs="宋体"/>
          <w:b/>
          <w:bCs/>
          <w:sz w:val="30"/>
          <w:szCs w:val="30"/>
          <w:lang w:eastAsia="zh-CN"/>
        </w:rPr>
      </w:pPr>
      <w:r>
        <w:rPr>
          <w:rFonts w:hint="eastAsia" w:ascii="宋体" w:hAnsi="宋体" w:eastAsia="宋体" w:cs="宋体"/>
          <w:b/>
          <w:bCs/>
          <w:sz w:val="30"/>
          <w:szCs w:val="30"/>
          <w:u w:val="none"/>
          <w:lang w:eastAsia="zh-CN"/>
        </w:rPr>
        <w:t>日期：</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eastAsia="zh-CN"/>
        </w:rPr>
        <w:t>年</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eastAsia="zh-CN"/>
        </w:rPr>
        <w:t>月</w:t>
      </w:r>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lang w:eastAsia="zh-CN"/>
        </w:rPr>
        <w:t>日</w:t>
      </w:r>
    </w:p>
    <w:p w14:paraId="56FCF8CA">
      <w:pPr>
        <w:widowControl/>
        <w:rPr>
          <w:rFonts w:hint="eastAsia" w:ascii="宋体" w:hAnsi="宋体" w:eastAsia="宋体" w:cs="宋体"/>
          <w:b/>
          <w:bCs/>
          <w:sz w:val="32"/>
          <w:szCs w:val="32"/>
          <w:lang w:eastAsia="zh-CN"/>
        </w:rPr>
      </w:pPr>
      <w:r>
        <w:rPr>
          <w:rFonts w:hint="eastAsia" w:ascii="宋体" w:hAnsi="宋体" w:eastAsia="宋体" w:cs="宋体"/>
          <w:lang w:eastAsia="zh-CN"/>
        </w:rPr>
        <w:br w:type="page"/>
      </w:r>
    </w:p>
    <w:p w14:paraId="362A8E99">
      <w:pPr>
        <w:pStyle w:val="4"/>
        <w:spacing w:line="360" w:lineRule="auto"/>
        <w:jc w:val="center"/>
        <w:rPr>
          <w:rFonts w:hint="eastAsia" w:ascii="宋体" w:hAnsi="宋体" w:eastAsia="宋体" w:cs="宋体"/>
          <w:sz w:val="28"/>
          <w:szCs w:val="28"/>
          <w:lang w:eastAsia="zh-CN"/>
        </w:rPr>
      </w:pPr>
      <w:bookmarkStart w:id="155" w:name="_Toc6021"/>
      <w:r>
        <w:rPr>
          <w:rFonts w:hint="eastAsia" w:ascii="宋体" w:hAnsi="宋体" w:eastAsia="宋体" w:cs="宋体"/>
          <w:sz w:val="28"/>
          <w:szCs w:val="28"/>
          <w:lang w:eastAsia="zh-CN"/>
        </w:rPr>
        <w:t>一、报价一览表</w:t>
      </w:r>
      <w:bookmarkEnd w:id="155"/>
    </w:p>
    <w:p w14:paraId="0299B39B">
      <w:pPr>
        <w:pStyle w:val="5"/>
        <w:ind w:firstLine="440"/>
        <w:rPr>
          <w:rFonts w:hint="eastAsia" w:ascii="宋体" w:hAnsi="宋体" w:eastAsia="宋体" w:cs="宋体"/>
          <w:lang w:eastAsia="zh-CN"/>
        </w:rPr>
      </w:pPr>
    </w:p>
    <w:tbl>
      <w:tblPr>
        <w:tblStyle w:val="30"/>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956"/>
        <w:gridCol w:w="1701"/>
        <w:gridCol w:w="1449"/>
        <w:gridCol w:w="1515"/>
        <w:gridCol w:w="1515"/>
      </w:tblGrid>
      <w:tr w14:paraId="7AF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2161" w:type="dxa"/>
            <w:vAlign w:val="center"/>
          </w:tcPr>
          <w:p w14:paraId="68D2C4F8">
            <w:pPr>
              <w:adjustRightInd w:val="0"/>
              <w:snapToGrid w:val="0"/>
              <w:spacing w:line="440" w:lineRule="exact"/>
              <w:jc w:val="center"/>
              <w:rPr>
                <w:rFonts w:hint="eastAsia" w:ascii="宋体" w:hAnsi="宋体" w:eastAsia="宋体" w:cs="宋体"/>
                <w:b/>
                <w:bCs/>
                <w:kern w:val="2"/>
                <w:sz w:val="28"/>
                <w:szCs w:val="28"/>
              </w:rPr>
            </w:pPr>
            <w:r>
              <w:rPr>
                <w:rFonts w:hint="eastAsia" w:ascii="宋体" w:hAnsi="宋体" w:eastAsia="宋体" w:cs="宋体"/>
                <w:b/>
                <w:bCs/>
                <w:kern w:val="2"/>
                <w:sz w:val="28"/>
                <w:szCs w:val="28"/>
                <w:highlight w:val="none"/>
              </w:rPr>
              <w:t>供应商名称</w:t>
            </w:r>
          </w:p>
        </w:tc>
        <w:tc>
          <w:tcPr>
            <w:tcW w:w="1956" w:type="dxa"/>
            <w:vAlign w:val="center"/>
          </w:tcPr>
          <w:p w14:paraId="77A678A7">
            <w:pPr>
              <w:adjustRightInd w:val="0"/>
              <w:snapToGrid w:val="0"/>
              <w:spacing w:line="440" w:lineRule="exact"/>
              <w:jc w:val="center"/>
              <w:rPr>
                <w:rFonts w:hint="eastAsia" w:ascii="宋体" w:hAnsi="宋体" w:eastAsia="宋体" w:cs="宋体"/>
                <w:b/>
                <w:bCs/>
                <w:kern w:val="2"/>
                <w:sz w:val="28"/>
                <w:szCs w:val="28"/>
                <w:lang w:eastAsia="zh-CN"/>
              </w:rPr>
            </w:pPr>
            <w:r>
              <w:rPr>
                <w:rFonts w:hint="eastAsia" w:ascii="宋体" w:hAnsi="宋体" w:eastAsia="宋体" w:cs="宋体"/>
                <w:b/>
                <w:bCs/>
                <w:kern w:val="2"/>
                <w:sz w:val="28"/>
                <w:szCs w:val="28"/>
                <w:lang w:val="en-US" w:eastAsia="zh-CN"/>
              </w:rPr>
              <w:t>询价</w:t>
            </w:r>
            <w:r>
              <w:rPr>
                <w:rFonts w:hint="eastAsia" w:ascii="宋体" w:hAnsi="宋体" w:eastAsia="宋体" w:cs="宋体"/>
                <w:b/>
                <w:bCs/>
                <w:kern w:val="2"/>
                <w:sz w:val="28"/>
                <w:szCs w:val="28"/>
                <w:lang w:eastAsia="zh-CN"/>
              </w:rPr>
              <w:t>报价</w:t>
            </w:r>
          </w:p>
          <w:p w14:paraId="23EAC1A5">
            <w:pPr>
              <w:adjustRightInd w:val="0"/>
              <w:snapToGrid w:val="0"/>
              <w:spacing w:line="440" w:lineRule="exact"/>
              <w:jc w:val="center"/>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lang w:val="en-US" w:eastAsia="zh-CN"/>
              </w:rPr>
              <w:t>单价</w:t>
            </w:r>
            <w:r>
              <w:rPr>
                <w:rFonts w:hint="eastAsia" w:ascii="宋体" w:hAnsi="宋体" w:eastAsia="宋体" w:cs="宋体"/>
                <w:b/>
                <w:bCs/>
                <w:kern w:val="2"/>
                <w:sz w:val="28"/>
                <w:szCs w:val="28"/>
                <w:lang w:eastAsia="zh-CN"/>
              </w:rPr>
              <w:t>）</w:t>
            </w:r>
          </w:p>
        </w:tc>
        <w:tc>
          <w:tcPr>
            <w:tcW w:w="1701" w:type="dxa"/>
            <w:vAlign w:val="center"/>
          </w:tcPr>
          <w:p w14:paraId="02E462D4">
            <w:pPr>
              <w:adjustRightInd w:val="0"/>
              <w:snapToGrid w:val="0"/>
              <w:spacing w:line="440" w:lineRule="exact"/>
              <w:jc w:val="center"/>
              <w:rPr>
                <w:rFonts w:hint="eastAsia" w:ascii="宋体" w:hAnsi="宋体" w:eastAsia="宋体" w:cs="宋体"/>
                <w:b/>
                <w:bCs/>
                <w:kern w:val="2"/>
                <w:sz w:val="28"/>
                <w:szCs w:val="28"/>
                <w:lang w:eastAsia="zh-CN"/>
              </w:rPr>
            </w:pPr>
            <w:r>
              <w:rPr>
                <w:rFonts w:hint="eastAsia" w:ascii="宋体" w:hAnsi="宋体" w:eastAsia="宋体" w:cs="宋体"/>
                <w:b/>
                <w:bCs/>
                <w:kern w:val="2"/>
                <w:sz w:val="28"/>
                <w:szCs w:val="28"/>
                <w:lang w:val="en-US" w:eastAsia="zh-CN"/>
              </w:rPr>
              <w:t>询价</w:t>
            </w:r>
            <w:r>
              <w:rPr>
                <w:rFonts w:hint="eastAsia" w:cs="宋体"/>
                <w:b/>
                <w:bCs/>
                <w:kern w:val="2"/>
                <w:sz w:val="28"/>
                <w:szCs w:val="28"/>
                <w:lang w:val="en-US" w:eastAsia="zh-CN"/>
              </w:rPr>
              <w:t>总</w:t>
            </w:r>
            <w:r>
              <w:rPr>
                <w:rFonts w:hint="eastAsia" w:ascii="宋体" w:hAnsi="宋体" w:eastAsia="宋体" w:cs="宋体"/>
                <w:b/>
                <w:bCs/>
                <w:kern w:val="2"/>
                <w:sz w:val="28"/>
                <w:szCs w:val="28"/>
                <w:lang w:eastAsia="zh-CN"/>
              </w:rPr>
              <w:t>报价</w:t>
            </w:r>
          </w:p>
        </w:tc>
        <w:tc>
          <w:tcPr>
            <w:tcW w:w="1449" w:type="dxa"/>
            <w:vAlign w:val="center"/>
          </w:tcPr>
          <w:p w14:paraId="5C41D6E3">
            <w:pPr>
              <w:adjustRightInd w:val="0"/>
              <w:snapToGrid w:val="0"/>
              <w:spacing w:line="440" w:lineRule="exact"/>
              <w:jc w:val="center"/>
              <w:rPr>
                <w:rFonts w:hint="eastAsia" w:ascii="宋体" w:hAnsi="宋体" w:eastAsia="宋体" w:cs="宋体"/>
                <w:b/>
                <w:bCs/>
                <w:kern w:val="2"/>
                <w:sz w:val="28"/>
                <w:szCs w:val="28"/>
                <w:lang w:eastAsia="zh-CN"/>
              </w:rPr>
            </w:pPr>
            <w:r>
              <w:rPr>
                <w:rFonts w:hint="eastAsia" w:ascii="宋体" w:hAnsi="宋体" w:eastAsia="宋体" w:cs="宋体"/>
                <w:b/>
                <w:bCs/>
                <w:kern w:val="2"/>
                <w:sz w:val="28"/>
                <w:szCs w:val="28"/>
              </w:rPr>
              <w:t>交货</w:t>
            </w:r>
            <w:r>
              <w:rPr>
                <w:rFonts w:hint="eastAsia" w:ascii="宋体" w:hAnsi="宋体" w:eastAsia="宋体" w:cs="宋体"/>
                <w:b/>
                <w:bCs/>
                <w:kern w:val="2"/>
                <w:sz w:val="28"/>
                <w:szCs w:val="28"/>
                <w:lang w:eastAsia="zh-CN"/>
              </w:rPr>
              <w:t>期</w:t>
            </w:r>
          </w:p>
        </w:tc>
        <w:tc>
          <w:tcPr>
            <w:tcW w:w="1515" w:type="dxa"/>
            <w:vAlign w:val="center"/>
          </w:tcPr>
          <w:p w14:paraId="0658B589">
            <w:pPr>
              <w:adjustRightInd w:val="0"/>
              <w:snapToGrid w:val="0"/>
              <w:spacing w:line="440" w:lineRule="exact"/>
              <w:jc w:val="center"/>
              <w:rPr>
                <w:rFonts w:hint="eastAsia" w:ascii="宋体" w:hAnsi="宋体" w:eastAsia="宋体" w:cs="宋体"/>
                <w:b/>
                <w:bCs/>
                <w:kern w:val="2"/>
                <w:sz w:val="28"/>
                <w:szCs w:val="28"/>
              </w:rPr>
            </w:pPr>
            <w:r>
              <w:rPr>
                <w:rFonts w:hint="eastAsia" w:cs="宋体"/>
                <w:b/>
                <w:bCs/>
                <w:kern w:val="2"/>
                <w:sz w:val="28"/>
                <w:szCs w:val="28"/>
                <w:lang w:eastAsia="zh-CN"/>
              </w:rPr>
              <w:t>保质期</w:t>
            </w:r>
          </w:p>
        </w:tc>
        <w:tc>
          <w:tcPr>
            <w:tcW w:w="1515" w:type="dxa"/>
            <w:vAlign w:val="center"/>
          </w:tcPr>
          <w:p w14:paraId="6942D0F9">
            <w:pPr>
              <w:adjustRightInd w:val="0"/>
              <w:snapToGrid w:val="0"/>
              <w:spacing w:line="440" w:lineRule="exact"/>
              <w:jc w:val="center"/>
              <w:rPr>
                <w:rFonts w:hint="default" w:ascii="宋体" w:hAnsi="宋体" w:eastAsia="宋体" w:cs="宋体"/>
                <w:b/>
                <w:bCs/>
                <w:kern w:val="2"/>
                <w:sz w:val="28"/>
                <w:szCs w:val="28"/>
                <w:lang w:val="en-US" w:eastAsia="zh-CN"/>
              </w:rPr>
            </w:pPr>
            <w:r>
              <w:rPr>
                <w:rFonts w:hint="eastAsia" w:cs="宋体"/>
                <w:b/>
                <w:bCs/>
                <w:kern w:val="2"/>
                <w:sz w:val="28"/>
                <w:szCs w:val="28"/>
                <w:lang w:val="en-US" w:eastAsia="zh-CN"/>
              </w:rPr>
              <w:t>质量要求</w:t>
            </w:r>
          </w:p>
        </w:tc>
      </w:tr>
      <w:tr w14:paraId="07D7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trPr>
        <w:tc>
          <w:tcPr>
            <w:tcW w:w="2161" w:type="dxa"/>
            <w:vAlign w:val="center"/>
          </w:tcPr>
          <w:p w14:paraId="61F689DD">
            <w:pPr>
              <w:spacing w:line="460" w:lineRule="exact"/>
              <w:jc w:val="center"/>
              <w:rPr>
                <w:rFonts w:hint="eastAsia" w:ascii="宋体" w:hAnsi="宋体" w:eastAsia="宋体" w:cs="宋体"/>
                <w:b/>
                <w:bCs/>
                <w:kern w:val="2"/>
                <w:sz w:val="28"/>
                <w:szCs w:val="28"/>
              </w:rPr>
            </w:pPr>
          </w:p>
        </w:tc>
        <w:tc>
          <w:tcPr>
            <w:tcW w:w="1956" w:type="dxa"/>
            <w:vAlign w:val="center"/>
          </w:tcPr>
          <w:p w14:paraId="3D94AD4C">
            <w:pPr>
              <w:spacing w:line="460" w:lineRule="exact"/>
              <w:jc w:val="left"/>
              <w:rPr>
                <w:rFonts w:hint="default" w:ascii="宋体" w:hAnsi="宋体" w:eastAsia="宋体" w:cs="宋体"/>
                <w:b/>
                <w:bCs/>
                <w:kern w:val="2"/>
                <w:sz w:val="28"/>
                <w:szCs w:val="28"/>
                <w:lang w:val="en-US" w:eastAsia="zh-CN"/>
              </w:rPr>
            </w:pPr>
            <w:r>
              <w:rPr>
                <w:rFonts w:hint="eastAsia" w:cs="宋体"/>
                <w:b/>
                <w:bCs/>
                <w:kern w:val="2"/>
                <w:sz w:val="28"/>
                <w:szCs w:val="28"/>
                <w:u w:val="single"/>
                <w:lang w:val="en-US" w:eastAsia="zh-CN"/>
              </w:rPr>
              <w:t xml:space="preserve">       元/盒</w:t>
            </w:r>
          </w:p>
        </w:tc>
        <w:tc>
          <w:tcPr>
            <w:tcW w:w="1701" w:type="dxa"/>
            <w:vAlign w:val="center"/>
          </w:tcPr>
          <w:p w14:paraId="2D440855">
            <w:pPr>
              <w:spacing w:line="460" w:lineRule="exact"/>
              <w:jc w:val="left"/>
              <w:rPr>
                <w:rFonts w:hint="default" w:ascii="宋体" w:hAnsi="宋体" w:eastAsia="宋体" w:cs="宋体"/>
                <w:b/>
                <w:bCs/>
                <w:kern w:val="2"/>
                <w:sz w:val="28"/>
                <w:szCs w:val="28"/>
                <w:lang w:val="en-US" w:eastAsia="zh-CN"/>
              </w:rPr>
            </w:pPr>
            <w:r>
              <w:rPr>
                <w:rFonts w:hint="eastAsia" w:cs="宋体"/>
                <w:b/>
                <w:bCs/>
                <w:kern w:val="2"/>
                <w:sz w:val="28"/>
                <w:szCs w:val="28"/>
                <w:u w:val="single"/>
                <w:lang w:val="en-US" w:eastAsia="zh-CN"/>
              </w:rPr>
              <w:t xml:space="preserve">        元</w:t>
            </w:r>
          </w:p>
        </w:tc>
        <w:tc>
          <w:tcPr>
            <w:tcW w:w="1449" w:type="dxa"/>
            <w:vAlign w:val="center"/>
          </w:tcPr>
          <w:p w14:paraId="4011EAD5">
            <w:pPr>
              <w:spacing w:line="460" w:lineRule="exact"/>
              <w:jc w:val="center"/>
              <w:rPr>
                <w:rFonts w:hint="eastAsia" w:ascii="宋体" w:hAnsi="宋体" w:eastAsia="宋体" w:cs="宋体"/>
                <w:b/>
                <w:bCs/>
                <w:kern w:val="2"/>
                <w:sz w:val="28"/>
                <w:szCs w:val="28"/>
              </w:rPr>
            </w:pPr>
          </w:p>
        </w:tc>
        <w:tc>
          <w:tcPr>
            <w:tcW w:w="1515" w:type="dxa"/>
            <w:vAlign w:val="center"/>
          </w:tcPr>
          <w:p w14:paraId="0D7513C6">
            <w:pPr>
              <w:spacing w:line="460" w:lineRule="exact"/>
              <w:jc w:val="center"/>
              <w:rPr>
                <w:rFonts w:hint="eastAsia" w:ascii="宋体" w:hAnsi="宋体" w:eastAsia="宋体" w:cs="宋体"/>
                <w:b/>
                <w:bCs/>
                <w:kern w:val="2"/>
                <w:sz w:val="28"/>
                <w:szCs w:val="28"/>
              </w:rPr>
            </w:pPr>
          </w:p>
        </w:tc>
        <w:tc>
          <w:tcPr>
            <w:tcW w:w="1515" w:type="dxa"/>
            <w:vAlign w:val="center"/>
          </w:tcPr>
          <w:p w14:paraId="54605276">
            <w:pPr>
              <w:spacing w:line="460" w:lineRule="exact"/>
              <w:jc w:val="center"/>
              <w:rPr>
                <w:rFonts w:hint="eastAsia" w:ascii="宋体" w:hAnsi="宋体" w:eastAsia="宋体" w:cs="宋体"/>
                <w:b/>
                <w:bCs/>
                <w:kern w:val="2"/>
                <w:sz w:val="28"/>
                <w:szCs w:val="28"/>
              </w:rPr>
            </w:pPr>
          </w:p>
        </w:tc>
      </w:tr>
    </w:tbl>
    <w:p w14:paraId="17332DD0">
      <w:pPr>
        <w:pStyle w:val="36"/>
        <w:keepNext w:val="0"/>
        <w:keepLines w:val="0"/>
        <w:pageBreakBefore w:val="0"/>
        <w:numPr>
          <w:ilvl w:val="0"/>
          <w:numId w:val="0"/>
        </w:numPr>
        <w:kinsoku/>
        <w:wordWrap/>
        <w:overflowPunct/>
        <w:topLinePunct w:val="0"/>
        <w:bidi w:val="0"/>
        <w:snapToGrid/>
        <w:spacing w:line="460" w:lineRule="exact"/>
        <w:textAlignment w:val="auto"/>
        <w:rPr>
          <w:rFonts w:hint="eastAsia" w:ascii="宋体" w:hAnsi="宋体" w:eastAsia="宋体" w:cs="宋体"/>
          <w:b/>
          <w:highlight w:val="none"/>
          <w:lang w:eastAsia="zh-CN"/>
        </w:rPr>
      </w:pPr>
    </w:p>
    <w:p w14:paraId="20BAAA8A">
      <w:pPr>
        <w:pStyle w:val="36"/>
        <w:keepNext w:val="0"/>
        <w:keepLines w:val="0"/>
        <w:pageBreakBefore w:val="0"/>
        <w:numPr>
          <w:ilvl w:val="0"/>
          <w:numId w:val="0"/>
        </w:numPr>
        <w:kinsoku/>
        <w:wordWrap/>
        <w:overflowPunct/>
        <w:topLinePunct w:val="0"/>
        <w:bidi w:val="0"/>
        <w:snapToGrid/>
        <w:spacing w:line="460" w:lineRule="exact"/>
        <w:textAlignment w:val="auto"/>
        <w:rPr>
          <w:rFonts w:hint="eastAsia" w:ascii="宋体" w:hAnsi="宋体" w:eastAsia="宋体" w:cs="宋体"/>
          <w:b/>
          <w:highlight w:val="none"/>
          <w:lang w:eastAsia="zh-CN"/>
        </w:rPr>
      </w:pPr>
      <w:r>
        <w:rPr>
          <w:rFonts w:hint="eastAsia" w:ascii="宋体" w:hAnsi="宋体" w:eastAsia="宋体" w:cs="宋体"/>
          <w:b/>
          <w:highlight w:val="none"/>
          <w:lang w:eastAsia="zh-CN"/>
        </w:rPr>
        <w:t>注：（</w:t>
      </w:r>
      <w:r>
        <w:rPr>
          <w:rFonts w:hint="eastAsia" w:ascii="宋体" w:hAnsi="宋体" w:eastAsia="宋体" w:cs="宋体"/>
          <w:b/>
          <w:highlight w:val="none"/>
          <w:lang w:val="en-US" w:eastAsia="zh-CN"/>
        </w:rPr>
        <w:t>1</w:t>
      </w:r>
      <w:r>
        <w:rPr>
          <w:rFonts w:hint="eastAsia" w:ascii="宋体" w:hAnsi="宋体" w:eastAsia="宋体" w:cs="宋体"/>
          <w:b/>
          <w:highlight w:val="none"/>
          <w:lang w:eastAsia="zh-CN"/>
        </w:rPr>
        <w:t>）此表请放在响应文件封面后第一页，以方便查找。</w:t>
      </w:r>
    </w:p>
    <w:p w14:paraId="360C4ED6">
      <w:pPr>
        <w:pStyle w:val="36"/>
        <w:keepNext w:val="0"/>
        <w:keepLines w:val="0"/>
        <w:pageBreakBefore w:val="0"/>
        <w:numPr>
          <w:ilvl w:val="0"/>
          <w:numId w:val="0"/>
        </w:numPr>
        <w:kinsoku/>
        <w:wordWrap/>
        <w:overflowPunct/>
        <w:topLinePunct w:val="0"/>
        <w:bidi w:val="0"/>
        <w:snapToGrid/>
        <w:spacing w:line="460" w:lineRule="exact"/>
        <w:ind w:firstLine="482" w:firstLineChars="200"/>
        <w:textAlignment w:val="auto"/>
        <w:rPr>
          <w:rFonts w:hint="eastAsia" w:ascii="宋体" w:hAnsi="宋体" w:eastAsia="宋体" w:cs="宋体"/>
          <w:b/>
          <w:highlight w:val="none"/>
          <w:lang w:eastAsia="zh-CN"/>
        </w:rPr>
      </w:pP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2</w:t>
      </w:r>
      <w:r>
        <w:rPr>
          <w:rFonts w:hint="eastAsia" w:ascii="宋体" w:hAnsi="宋体" w:eastAsia="宋体" w:cs="宋体"/>
          <w:b/>
          <w:highlight w:val="none"/>
          <w:lang w:eastAsia="zh-CN"/>
        </w:rPr>
        <w:t>）此表中的</w:t>
      </w:r>
      <w:r>
        <w:rPr>
          <w:rFonts w:hint="eastAsia" w:ascii="宋体" w:hAnsi="宋体" w:eastAsia="宋体" w:cs="宋体"/>
          <w:b/>
          <w:highlight w:val="none"/>
          <w:lang w:val="en-US" w:eastAsia="zh-CN"/>
        </w:rPr>
        <w:t>询价</w:t>
      </w:r>
      <w:r>
        <w:rPr>
          <w:rFonts w:hint="eastAsia" w:ascii="宋体" w:hAnsi="宋体" w:eastAsia="宋体" w:cs="宋体"/>
          <w:b/>
          <w:highlight w:val="none"/>
          <w:lang w:eastAsia="zh-CN"/>
        </w:rPr>
        <w:t>报价即为最终报价，不允许另有折扣说明。</w:t>
      </w:r>
    </w:p>
    <w:p w14:paraId="22B8B86B">
      <w:pPr>
        <w:pStyle w:val="36"/>
        <w:keepNext w:val="0"/>
        <w:keepLines w:val="0"/>
        <w:pageBreakBefore w:val="0"/>
        <w:numPr>
          <w:ilvl w:val="0"/>
          <w:numId w:val="0"/>
        </w:numPr>
        <w:kinsoku/>
        <w:wordWrap/>
        <w:overflowPunct/>
        <w:topLinePunct w:val="0"/>
        <w:bidi w:val="0"/>
        <w:snapToGrid/>
        <w:spacing w:line="460" w:lineRule="exact"/>
        <w:ind w:firstLine="482" w:firstLineChars="200"/>
        <w:textAlignment w:val="auto"/>
        <w:rPr>
          <w:rFonts w:hint="eastAsia" w:ascii="宋体" w:hAnsi="宋体" w:eastAsia="宋体" w:cs="宋体"/>
          <w:b/>
          <w:highlight w:val="none"/>
          <w:lang w:eastAsia="zh-CN"/>
        </w:rPr>
      </w:pPr>
      <w:r>
        <w:rPr>
          <w:rFonts w:hint="eastAsia" w:ascii="宋体" w:hAnsi="宋体" w:eastAsia="宋体" w:cs="宋体"/>
          <w:b/>
          <w:highlight w:val="none"/>
          <w:lang w:val="en-US" w:eastAsia="zh-CN"/>
        </w:rPr>
        <w:t>（3）询价总报价=1盒的价格*预计采购数量（800套）</w:t>
      </w:r>
    </w:p>
    <w:p w14:paraId="24E027F4">
      <w:pPr>
        <w:spacing w:line="420" w:lineRule="exact"/>
        <w:ind w:right="-323" w:rightChars="-147"/>
        <w:rPr>
          <w:rFonts w:hint="eastAsia" w:ascii="宋体" w:hAnsi="宋体" w:eastAsia="宋体" w:cs="宋体"/>
          <w:sz w:val="24"/>
          <w:szCs w:val="24"/>
          <w:lang w:eastAsia="zh-CN"/>
        </w:rPr>
      </w:pPr>
    </w:p>
    <w:p w14:paraId="19FA4F30">
      <w:pPr>
        <w:spacing w:line="600" w:lineRule="atLeast"/>
        <w:rPr>
          <w:rFonts w:hint="eastAsia" w:ascii="宋体" w:hAnsi="宋体" w:eastAsia="宋体" w:cs="宋体"/>
          <w:sz w:val="28"/>
          <w:szCs w:val="28"/>
          <w:lang w:eastAsia="zh-CN"/>
        </w:rPr>
      </w:pPr>
    </w:p>
    <w:p w14:paraId="04FA4E92">
      <w:pPr>
        <w:spacing w:line="600" w:lineRule="atLeast"/>
        <w:rPr>
          <w:rFonts w:hint="eastAsia" w:ascii="宋体" w:hAnsi="宋体" w:eastAsia="宋体" w:cs="宋体"/>
          <w:sz w:val="28"/>
          <w:szCs w:val="28"/>
          <w:lang w:eastAsia="zh-CN"/>
        </w:rPr>
      </w:pPr>
    </w:p>
    <w:p w14:paraId="2346E77F">
      <w:pPr>
        <w:spacing w:line="600" w:lineRule="atLeast"/>
        <w:rPr>
          <w:rFonts w:hint="eastAsia" w:ascii="宋体" w:hAnsi="宋体" w:eastAsia="宋体" w:cs="宋体"/>
          <w:sz w:val="28"/>
          <w:szCs w:val="28"/>
          <w:lang w:eastAsia="zh-CN"/>
        </w:rPr>
      </w:pPr>
    </w:p>
    <w:p w14:paraId="18E237B6">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供应商：</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（加盖单位公章）</w:t>
      </w:r>
    </w:p>
    <w:p w14:paraId="0EB7249E">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法定代表人（单位负责人）或其委托代理人：</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pacing w:val="-1"/>
          <w:sz w:val="28"/>
          <w:lang w:eastAsia="zh-CN"/>
        </w:rPr>
        <w:t>（签字或盖章）</w:t>
      </w:r>
    </w:p>
    <w:p w14:paraId="4390FD43">
      <w:pPr>
        <w:tabs>
          <w:tab w:val="left" w:pos="3611"/>
          <w:tab w:val="left" w:pos="4626"/>
          <w:tab w:val="left" w:pos="5642"/>
        </w:tabs>
        <w:spacing w:before="15"/>
        <w:jc w:val="left"/>
        <w:rPr>
          <w:rFonts w:hint="eastAsia" w:ascii="宋体" w:hAnsi="宋体" w:eastAsia="宋体" w:cs="宋体"/>
          <w:b w:val="0"/>
          <w:bCs/>
          <w:sz w:val="28"/>
          <w:lang w:eastAsia="zh-CN"/>
        </w:rPr>
      </w:pPr>
      <w:r>
        <w:rPr>
          <w:rFonts w:hint="eastAsia" w:ascii="宋体" w:hAnsi="宋体" w:eastAsia="宋体" w:cs="宋体"/>
          <w:b w:val="0"/>
          <w:bCs/>
          <w:sz w:val="28"/>
          <w:u w:val="none"/>
          <w:lang w:eastAsia="zh-CN"/>
        </w:rPr>
        <w:t>日期：</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年</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月</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日</w:t>
      </w:r>
    </w:p>
    <w:p w14:paraId="79BC9151">
      <w:pPr>
        <w:widowControl/>
        <w:rPr>
          <w:rFonts w:hint="eastAsia" w:ascii="宋体" w:hAnsi="宋体" w:eastAsia="宋体" w:cs="宋体"/>
          <w:b/>
          <w:bCs/>
          <w:sz w:val="32"/>
          <w:szCs w:val="32"/>
          <w:lang w:eastAsia="zh-CN"/>
        </w:rPr>
      </w:pPr>
      <w:r>
        <w:rPr>
          <w:rFonts w:hint="eastAsia" w:ascii="宋体" w:hAnsi="宋体" w:eastAsia="宋体" w:cs="宋体"/>
          <w:lang w:eastAsia="zh-CN"/>
        </w:rPr>
        <w:br w:type="page"/>
      </w:r>
    </w:p>
    <w:p w14:paraId="0C887F0F">
      <w:pPr>
        <w:pStyle w:val="4"/>
        <w:spacing w:line="360" w:lineRule="auto"/>
        <w:jc w:val="center"/>
        <w:rPr>
          <w:rFonts w:hint="eastAsia" w:ascii="宋体" w:hAnsi="宋体" w:eastAsia="宋体" w:cs="宋体"/>
          <w:sz w:val="28"/>
          <w:szCs w:val="28"/>
          <w:lang w:eastAsia="zh-CN"/>
        </w:rPr>
      </w:pPr>
      <w:bookmarkStart w:id="156" w:name="_Toc6832"/>
      <w:r>
        <w:rPr>
          <w:rFonts w:hint="eastAsia" w:ascii="宋体" w:hAnsi="宋体" w:eastAsia="宋体" w:cs="宋体"/>
          <w:sz w:val="28"/>
          <w:szCs w:val="28"/>
          <w:lang w:eastAsia="zh-CN"/>
        </w:rPr>
        <w:t>二、报价函</w:t>
      </w:r>
      <w:bookmarkEnd w:id="156"/>
    </w:p>
    <w:p w14:paraId="2DB58B5D">
      <w:pPr>
        <w:pStyle w:val="12"/>
        <w:tabs>
          <w:tab w:val="left" w:pos="1991"/>
        </w:tabs>
        <w:spacing w:line="360" w:lineRule="auto"/>
        <w:rPr>
          <w:rFonts w:hint="eastAsia" w:ascii="宋体" w:hAnsi="宋体" w:eastAsia="宋体" w:cs="宋体"/>
          <w:sz w:val="24"/>
          <w:szCs w:val="24"/>
          <w:lang w:eastAsia="zh-CN"/>
        </w:rPr>
      </w:pPr>
      <w:r>
        <w:rPr>
          <w:rFonts w:hint="eastAsia" w:ascii="宋体" w:hAnsi="宋体" w:eastAsia="宋体" w:cs="宋体"/>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采购人名</w:t>
      </w:r>
      <w:r>
        <w:rPr>
          <w:rFonts w:hint="eastAsia" w:ascii="宋体" w:hAnsi="宋体" w:eastAsia="宋体" w:cs="宋体"/>
          <w:sz w:val="24"/>
          <w:szCs w:val="24"/>
          <w:lang w:eastAsia="zh-CN"/>
        </w:rPr>
        <w:t>称</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w:t>
      </w:r>
    </w:p>
    <w:p w14:paraId="07347917">
      <w:pPr>
        <w:pStyle w:val="12"/>
        <w:spacing w:before="12" w:line="360" w:lineRule="auto"/>
        <w:rPr>
          <w:rFonts w:hint="eastAsia" w:ascii="宋体" w:hAnsi="宋体" w:eastAsia="宋体" w:cs="宋体"/>
          <w:sz w:val="24"/>
          <w:szCs w:val="24"/>
          <w:lang w:eastAsia="zh-CN"/>
        </w:rPr>
      </w:pPr>
    </w:p>
    <w:p w14:paraId="3248C6A0">
      <w:pPr>
        <w:autoSpaceDE w:val="0"/>
        <w:autoSpaceDN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我方已仔细研究了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(项目名称)询价采购文件的全部内容，</w:t>
      </w:r>
      <w:r>
        <w:rPr>
          <w:rFonts w:hint="eastAsia" w:ascii="宋体" w:hAnsi="宋体" w:eastAsia="宋体" w:cs="宋体"/>
          <w:sz w:val="24"/>
          <w:lang w:eastAsia="zh-CN"/>
        </w:rPr>
        <w:t>且对询价采购文件无任何异议，并愿意以“报价一览表”所填写的报价，向你方提供询价采购文件要求的货物和服务。</w:t>
      </w:r>
      <w:r>
        <w:rPr>
          <w:rFonts w:hint="eastAsia" w:ascii="宋体" w:hAnsi="宋体" w:eastAsia="宋体" w:cs="宋体"/>
          <w:sz w:val="24"/>
          <w:szCs w:val="24"/>
          <w:lang w:eastAsia="zh-CN"/>
        </w:rPr>
        <w:t xml:space="preserve">    </w:t>
      </w:r>
    </w:p>
    <w:p w14:paraId="58D44A8C">
      <w:pPr>
        <w:widowControl/>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1.我方承诺在询价有效期内不修改或撤销响应文件。</w:t>
      </w:r>
    </w:p>
    <w:p w14:paraId="142BEA13">
      <w:pPr>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2.本项目的询价有效期为自响应文件递交截止之日起</w:t>
      </w:r>
      <w:r>
        <w:rPr>
          <w:rFonts w:hint="eastAsia" w:ascii="宋体" w:hAnsi="宋体" w:eastAsia="宋体" w:cs="宋体"/>
          <w:sz w:val="24"/>
          <w:u w:val="single"/>
          <w:lang w:val="en-US" w:eastAsia="zh-CN"/>
        </w:rPr>
        <w:t>90</w:t>
      </w:r>
      <w:r>
        <w:rPr>
          <w:rFonts w:hint="eastAsia" w:ascii="宋体" w:hAnsi="宋体" w:eastAsia="宋体" w:cs="宋体"/>
          <w:sz w:val="24"/>
          <w:lang w:eastAsia="zh-CN"/>
        </w:rPr>
        <w:t>个日历天。</w:t>
      </w:r>
    </w:p>
    <w:p w14:paraId="63B93BAC">
      <w:pPr>
        <w:widowControl/>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3.我方承诺所提交的响应文件及有关资料是完整的、真实的、准确的和有效的，否则，我方承担由此造成的任何损失及引起的任何后果。</w:t>
      </w:r>
    </w:p>
    <w:p w14:paraId="3388EF99">
      <w:pPr>
        <w:widowControl/>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4.如我方成交：</w:t>
      </w:r>
    </w:p>
    <w:p w14:paraId="5DD4B208">
      <w:pPr>
        <w:widowControl/>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（1）我方承诺在收到成交通知书后，在成交通知书规定的期限内与你方签订合同。</w:t>
      </w:r>
    </w:p>
    <w:p w14:paraId="7E52B500">
      <w:pPr>
        <w:widowControl/>
        <w:autoSpaceDE w:val="0"/>
        <w:autoSpaceDN w:val="0"/>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（2）我方承诺按照询价采购文件规定向你方递交履约保证金。</w:t>
      </w:r>
    </w:p>
    <w:p w14:paraId="39C38D7F">
      <w:pPr>
        <w:widowControl/>
        <w:autoSpaceDE w:val="0"/>
        <w:autoSpaceDN w:val="0"/>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（3）我方承诺按合同约定的期限和地点，提供符合询价采购文件要求的全部的货物（服务）。</w:t>
      </w:r>
    </w:p>
    <w:p w14:paraId="75BFEF4F">
      <w:pPr>
        <w:widowControl/>
        <w:autoSpaceDE w:val="0"/>
        <w:autoSpaceDN w:val="0"/>
        <w:adjustRightInd w:val="0"/>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 w:val="24"/>
          <w:highlight w:val="none"/>
          <w:lang w:eastAsia="zh-CN"/>
        </w:rPr>
        <w:t>（4）除</w:t>
      </w:r>
      <w:r>
        <w:rPr>
          <w:rFonts w:hint="eastAsia" w:cs="宋体"/>
          <w:sz w:val="24"/>
          <w:highlight w:val="none"/>
          <w:lang w:eastAsia="zh-CN"/>
        </w:rPr>
        <w:t>商务条款偏离表</w:t>
      </w:r>
      <w:r>
        <w:rPr>
          <w:rFonts w:hint="eastAsia" w:ascii="宋体" w:hAnsi="宋体" w:eastAsia="宋体" w:cs="宋体"/>
          <w:sz w:val="24"/>
          <w:highlight w:val="none"/>
          <w:lang w:eastAsia="zh-CN"/>
        </w:rPr>
        <w:t>列出的偏差外，我方响应询价采购文件的全部要求。</w:t>
      </w:r>
    </w:p>
    <w:p w14:paraId="6AC78AC4">
      <w:pPr>
        <w:widowControl/>
        <w:autoSpaceDE w:val="0"/>
        <w:autoSpaceDN w:val="0"/>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（其他补充说明）。</w:t>
      </w:r>
    </w:p>
    <w:p w14:paraId="7525178B">
      <w:pPr>
        <w:spacing w:line="360" w:lineRule="auto"/>
        <w:ind w:right="840" w:firstLine="2880" w:firstLineChars="1200"/>
        <w:rPr>
          <w:rFonts w:hint="eastAsia" w:ascii="宋体" w:hAnsi="宋体" w:eastAsia="宋体" w:cs="宋体"/>
          <w:sz w:val="24"/>
          <w:szCs w:val="24"/>
          <w:lang w:eastAsia="zh-CN"/>
        </w:rPr>
      </w:pPr>
      <w:r>
        <w:rPr>
          <w:rFonts w:hint="eastAsia" w:ascii="宋体" w:hAnsi="宋体" w:eastAsia="宋体" w:cs="宋体"/>
          <w:sz w:val="24"/>
          <w:szCs w:val="24"/>
          <w:lang w:eastAsia="zh-CN"/>
        </w:rPr>
        <w:t>供 应 商：</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(加盖单位公章)</w:t>
      </w:r>
    </w:p>
    <w:p w14:paraId="3C2C010B">
      <w:pPr>
        <w:spacing w:line="360" w:lineRule="auto"/>
        <w:ind w:left="288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法定代表人(单位负责人)或其委托代理人：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(签字或盖章)</w:t>
      </w:r>
    </w:p>
    <w:p w14:paraId="40D92415">
      <w:pPr>
        <w:spacing w:line="360" w:lineRule="auto"/>
        <w:ind w:left="288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eastAsia="zh-CN"/>
        </w:rPr>
        <w:tab/>
      </w:r>
      <w:r>
        <w:rPr>
          <w:rFonts w:hint="eastAsia" w:ascii="宋体" w:hAnsi="宋体" w:eastAsia="宋体" w:cs="宋体"/>
          <w:sz w:val="24"/>
          <w:szCs w:val="24"/>
          <w:lang w:eastAsia="zh-CN"/>
        </w:rPr>
        <w:t>址：</w:t>
      </w:r>
      <w:r>
        <w:rPr>
          <w:rFonts w:hint="eastAsia" w:ascii="宋体" w:hAnsi="宋体" w:eastAsia="宋体" w:cs="宋体"/>
          <w:sz w:val="24"/>
          <w:szCs w:val="24"/>
          <w:u w:val="single"/>
          <w:lang w:eastAsia="zh-CN"/>
        </w:rPr>
        <w:t xml:space="preserve">                                           </w:t>
      </w:r>
    </w:p>
    <w:p w14:paraId="0A1485A0">
      <w:pPr>
        <w:spacing w:line="360" w:lineRule="auto"/>
        <w:ind w:left="2880"/>
        <w:rPr>
          <w:rFonts w:hint="eastAsia" w:ascii="宋体" w:hAnsi="宋体" w:eastAsia="宋体" w:cs="宋体"/>
          <w:sz w:val="24"/>
          <w:szCs w:val="24"/>
          <w:lang w:eastAsia="zh-CN"/>
        </w:rPr>
      </w:pPr>
      <w:r>
        <w:rPr>
          <w:rFonts w:hint="eastAsia" w:ascii="宋体" w:hAnsi="宋体" w:eastAsia="宋体" w:cs="宋体"/>
          <w:sz w:val="24"/>
          <w:szCs w:val="24"/>
          <w:lang w:eastAsia="zh-CN"/>
        </w:rPr>
        <w:t>网</w:t>
      </w:r>
      <w:r>
        <w:rPr>
          <w:rFonts w:hint="eastAsia" w:ascii="宋体" w:hAnsi="宋体" w:eastAsia="宋体" w:cs="宋体"/>
          <w:sz w:val="24"/>
          <w:szCs w:val="24"/>
          <w:lang w:eastAsia="zh-CN"/>
        </w:rPr>
        <w:tab/>
      </w:r>
      <w:r>
        <w:rPr>
          <w:rFonts w:hint="eastAsia" w:ascii="宋体" w:hAnsi="宋体" w:eastAsia="宋体" w:cs="宋体"/>
          <w:sz w:val="24"/>
          <w:szCs w:val="24"/>
          <w:lang w:eastAsia="zh-CN"/>
        </w:rPr>
        <w:t>址：</w:t>
      </w:r>
      <w:r>
        <w:rPr>
          <w:rFonts w:hint="eastAsia" w:ascii="宋体" w:hAnsi="宋体" w:eastAsia="宋体" w:cs="宋体"/>
          <w:sz w:val="24"/>
          <w:szCs w:val="24"/>
          <w:u w:val="single"/>
          <w:lang w:eastAsia="zh-CN"/>
        </w:rPr>
        <w:t xml:space="preserve">                                           </w:t>
      </w:r>
    </w:p>
    <w:p w14:paraId="0F213845">
      <w:pPr>
        <w:spacing w:line="360" w:lineRule="auto"/>
        <w:ind w:left="2880"/>
        <w:rPr>
          <w:rFonts w:hint="eastAsia" w:ascii="宋体" w:hAnsi="宋体" w:eastAsia="宋体" w:cs="宋体"/>
          <w:sz w:val="24"/>
          <w:szCs w:val="24"/>
          <w:lang w:eastAsia="zh-CN"/>
        </w:rPr>
      </w:pPr>
      <w:r>
        <w:rPr>
          <w:rFonts w:hint="eastAsia" w:ascii="宋体" w:hAnsi="宋体" w:eastAsia="宋体" w:cs="宋体"/>
          <w:sz w:val="24"/>
          <w:szCs w:val="24"/>
          <w:lang w:eastAsia="zh-CN"/>
        </w:rPr>
        <w:t>电</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话：</w:t>
      </w:r>
      <w:r>
        <w:rPr>
          <w:rFonts w:hint="eastAsia" w:ascii="宋体" w:hAnsi="宋体" w:eastAsia="宋体" w:cs="宋体"/>
          <w:sz w:val="24"/>
          <w:szCs w:val="24"/>
          <w:u w:val="single"/>
          <w:lang w:eastAsia="zh-CN"/>
        </w:rPr>
        <w:t xml:space="preserve">                                           </w:t>
      </w:r>
    </w:p>
    <w:p w14:paraId="0704AFA9">
      <w:pPr>
        <w:spacing w:line="360" w:lineRule="auto"/>
        <w:ind w:left="2880"/>
        <w:rPr>
          <w:rFonts w:hint="eastAsia" w:ascii="宋体" w:hAnsi="宋体" w:eastAsia="宋体" w:cs="宋体"/>
          <w:sz w:val="24"/>
          <w:szCs w:val="24"/>
          <w:lang w:eastAsia="zh-CN"/>
        </w:rPr>
      </w:pPr>
      <w:r>
        <w:rPr>
          <w:rFonts w:hint="eastAsia" w:ascii="宋体" w:hAnsi="宋体" w:eastAsia="宋体" w:cs="宋体"/>
          <w:sz w:val="24"/>
          <w:szCs w:val="24"/>
          <w:lang w:eastAsia="zh-CN"/>
        </w:rPr>
        <w:t>传</w:t>
      </w:r>
      <w:r>
        <w:rPr>
          <w:rFonts w:hint="eastAsia" w:ascii="宋体" w:hAnsi="宋体" w:eastAsia="宋体" w:cs="宋体"/>
          <w:sz w:val="24"/>
          <w:szCs w:val="24"/>
          <w:lang w:eastAsia="zh-CN"/>
        </w:rPr>
        <w:tab/>
      </w:r>
      <w:r>
        <w:rPr>
          <w:rFonts w:hint="eastAsia" w:ascii="宋体" w:hAnsi="宋体" w:eastAsia="宋体" w:cs="宋体"/>
          <w:sz w:val="24"/>
          <w:szCs w:val="24"/>
          <w:lang w:eastAsia="zh-CN"/>
        </w:rPr>
        <w:t>真：</w:t>
      </w:r>
      <w:r>
        <w:rPr>
          <w:rFonts w:hint="eastAsia" w:ascii="宋体" w:hAnsi="宋体" w:eastAsia="宋体" w:cs="宋体"/>
          <w:sz w:val="24"/>
          <w:szCs w:val="24"/>
          <w:u w:val="single"/>
          <w:lang w:eastAsia="zh-CN"/>
        </w:rPr>
        <w:t xml:space="preserve">                                           </w:t>
      </w:r>
    </w:p>
    <w:p w14:paraId="4F463D3B">
      <w:pPr>
        <w:spacing w:line="360" w:lineRule="auto"/>
        <w:ind w:left="2880"/>
        <w:rPr>
          <w:rFonts w:hint="eastAsia" w:ascii="宋体" w:hAnsi="宋体" w:eastAsia="宋体" w:cs="宋体"/>
          <w:sz w:val="24"/>
          <w:szCs w:val="24"/>
          <w:lang w:eastAsia="zh-CN"/>
        </w:rPr>
      </w:pPr>
      <w:r>
        <w:rPr>
          <w:rFonts w:hint="eastAsia" w:ascii="宋体" w:hAnsi="宋体" w:eastAsia="宋体" w:cs="宋体"/>
          <w:sz w:val="24"/>
          <w:szCs w:val="24"/>
          <w:lang w:eastAsia="zh-CN"/>
        </w:rPr>
        <w:t>邮政编码：</w:t>
      </w:r>
      <w:r>
        <w:rPr>
          <w:rFonts w:hint="eastAsia" w:ascii="宋体" w:hAnsi="宋体" w:eastAsia="宋体" w:cs="宋体"/>
          <w:sz w:val="24"/>
          <w:szCs w:val="24"/>
          <w:u w:val="single"/>
          <w:lang w:eastAsia="zh-CN"/>
        </w:rPr>
        <w:t xml:space="preserve">                                         </w:t>
      </w:r>
    </w:p>
    <w:p w14:paraId="5A00BCC1">
      <w:pPr>
        <w:spacing w:line="360" w:lineRule="auto"/>
        <w:ind w:left="2880"/>
        <w:rPr>
          <w:rFonts w:hint="eastAsia" w:ascii="宋体" w:hAnsi="宋体" w:eastAsia="宋体" w:cs="宋体"/>
          <w:sz w:val="28"/>
          <w:szCs w:val="28"/>
          <w:lang w:eastAsia="zh-CN"/>
        </w:rPr>
      </w:pPr>
      <w:r>
        <w:rPr>
          <w:rFonts w:hint="eastAsia" w:ascii="宋体" w:hAnsi="宋体" w:eastAsia="宋体" w:cs="宋体"/>
          <w:sz w:val="24"/>
          <w:szCs w:val="24"/>
          <w:lang w:eastAsia="zh-CN"/>
        </w:rPr>
        <w:t>日  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bookmarkStart w:id="157" w:name="_Toc28129"/>
    </w:p>
    <w:p w14:paraId="64F3DF28">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486A9853">
      <w:pPr>
        <w:pStyle w:val="4"/>
        <w:spacing w:line="360" w:lineRule="auto"/>
        <w:jc w:val="center"/>
        <w:rPr>
          <w:rFonts w:hint="eastAsia" w:ascii="宋体" w:hAnsi="宋体" w:eastAsia="宋体" w:cs="宋体"/>
          <w:sz w:val="28"/>
          <w:szCs w:val="28"/>
          <w:lang w:eastAsia="zh-CN"/>
        </w:rPr>
      </w:pPr>
      <w:bookmarkStart w:id="158" w:name="_Toc10308"/>
      <w:r>
        <w:rPr>
          <w:rFonts w:hint="eastAsia" w:ascii="宋体" w:hAnsi="宋体" w:eastAsia="宋体" w:cs="宋体"/>
          <w:sz w:val="28"/>
          <w:szCs w:val="28"/>
          <w:lang w:eastAsia="zh-CN"/>
        </w:rPr>
        <w:t>三、法定代表人(单位负责人)身份证明</w:t>
      </w:r>
      <w:bookmarkEnd w:id="157"/>
      <w:bookmarkEnd w:id="158"/>
    </w:p>
    <w:p w14:paraId="56911900">
      <w:pPr>
        <w:spacing w:line="200" w:lineRule="exact"/>
        <w:rPr>
          <w:rFonts w:hint="eastAsia" w:ascii="宋体" w:hAnsi="宋体" w:eastAsia="宋体" w:cs="宋体"/>
          <w:lang w:eastAsia="zh-CN"/>
        </w:rPr>
      </w:pPr>
      <w:r>
        <w:rPr>
          <w:rFonts w:hint="eastAsia" w:ascii="宋体" w:hAnsi="宋体" w:eastAsia="宋体" w:cs="宋体"/>
          <w:lang w:eastAsia="zh-CN"/>
        </w:rPr>
        <w:t xml:space="preserve"> </w:t>
      </w:r>
    </w:p>
    <w:p w14:paraId="4A1CBF14">
      <w:pPr>
        <w:spacing w:line="200" w:lineRule="exact"/>
        <w:rPr>
          <w:rFonts w:hint="eastAsia" w:ascii="宋体" w:hAnsi="宋体" w:eastAsia="宋体" w:cs="宋体"/>
          <w:lang w:eastAsia="zh-CN"/>
        </w:rPr>
      </w:pPr>
      <w:r>
        <w:rPr>
          <w:rFonts w:hint="eastAsia" w:ascii="宋体" w:hAnsi="宋体" w:eastAsia="宋体" w:cs="宋体"/>
          <w:lang w:eastAsia="zh-CN"/>
        </w:rPr>
        <w:t xml:space="preserve"> </w:t>
      </w:r>
    </w:p>
    <w:p w14:paraId="1D095C68">
      <w:pPr>
        <w:spacing w:line="200" w:lineRule="exact"/>
        <w:rPr>
          <w:rFonts w:hint="eastAsia" w:ascii="宋体" w:hAnsi="宋体" w:eastAsia="宋体" w:cs="宋体"/>
          <w:lang w:eastAsia="zh-CN"/>
        </w:rPr>
      </w:pPr>
      <w:r>
        <w:rPr>
          <w:rFonts w:hint="eastAsia" w:ascii="宋体" w:hAnsi="宋体" w:eastAsia="宋体" w:cs="宋体"/>
          <w:lang w:eastAsia="zh-CN"/>
        </w:rPr>
        <w:t xml:space="preserve"> </w:t>
      </w:r>
    </w:p>
    <w:p w14:paraId="6891EEFA">
      <w:pPr>
        <w:widowControl/>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供应商名称：</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w:t>
      </w:r>
    </w:p>
    <w:p w14:paraId="1581242C">
      <w:pPr>
        <w:widowControl/>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w:t>
      </w:r>
    </w:p>
    <w:p w14:paraId="46D7FA9C">
      <w:pPr>
        <w:widowControl/>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地    址：</w:t>
      </w:r>
      <w:r>
        <w:rPr>
          <w:rFonts w:hint="eastAsia" w:ascii="宋体" w:hAnsi="宋体" w:eastAsia="宋体" w:cs="宋体"/>
          <w:sz w:val="24"/>
          <w:u w:val="single"/>
          <w:lang w:eastAsia="zh-CN"/>
        </w:rPr>
        <w:t xml:space="preserve">                        </w:t>
      </w:r>
    </w:p>
    <w:p w14:paraId="50ABBD47">
      <w:pPr>
        <w:widowControl/>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月</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14:paraId="3DC588EC">
      <w:pPr>
        <w:widowControl/>
        <w:autoSpaceDE w:val="0"/>
        <w:autoSpaceDN w:val="0"/>
        <w:adjustRightInd w:val="0"/>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经营期限：</w:t>
      </w:r>
      <w:r>
        <w:rPr>
          <w:rFonts w:hint="eastAsia" w:ascii="宋体" w:hAnsi="宋体" w:eastAsia="宋体" w:cs="宋体"/>
          <w:sz w:val="24"/>
          <w:u w:val="single"/>
          <w:lang w:eastAsia="zh-CN"/>
        </w:rPr>
        <w:t xml:space="preserve">                         </w:t>
      </w:r>
    </w:p>
    <w:p w14:paraId="629B5A57">
      <w:pPr>
        <w:widowControl/>
        <w:autoSpaceDE w:val="0"/>
        <w:autoSpaceDN w:val="0"/>
        <w:adjustRightInd w:val="0"/>
        <w:spacing w:line="360" w:lineRule="auto"/>
        <w:ind w:firstLine="480" w:firstLineChars="200"/>
        <w:rPr>
          <w:rFonts w:hint="eastAsia" w:ascii="宋体" w:hAnsi="宋体" w:eastAsia="宋体" w:cs="宋体"/>
          <w:sz w:val="24"/>
          <w:lang w:eastAsia="zh-CN"/>
        </w:rPr>
      </w:pPr>
    </w:p>
    <w:p w14:paraId="170A783A">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姓名：</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性别：</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职务：</w:t>
      </w:r>
      <w:r>
        <w:rPr>
          <w:rFonts w:hint="eastAsia" w:ascii="宋体" w:hAnsi="宋体" w:eastAsia="宋体" w:cs="宋体"/>
          <w:sz w:val="24"/>
          <w:szCs w:val="24"/>
          <w:u w:val="single"/>
          <w:lang w:eastAsia="zh-CN"/>
        </w:rPr>
        <w:t xml:space="preserve">          </w:t>
      </w:r>
    </w:p>
    <w:p w14:paraId="6C2DDFC2">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系</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(供应商名称)的法定代表人(单位负责人)。</w:t>
      </w:r>
    </w:p>
    <w:p w14:paraId="155B11B3">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特此证明。</w:t>
      </w:r>
    </w:p>
    <w:p w14:paraId="6B31D2D1">
      <w:pPr>
        <w:spacing w:line="48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0FE7F1EB">
      <w:pPr>
        <w:spacing w:line="480" w:lineRule="auto"/>
        <w:ind w:left="360"/>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附：法定代表人(单位负责人)身份证复印件。</w:t>
      </w:r>
    </w:p>
    <w:p w14:paraId="673AC0D3">
      <w:pPr>
        <w:spacing w:line="360" w:lineRule="auto"/>
        <w:ind w:left="4480"/>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p>
    <w:p w14:paraId="41C21732">
      <w:pPr>
        <w:spacing w:line="360" w:lineRule="auto"/>
        <w:ind w:left="4480"/>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供应商：</w:t>
      </w:r>
      <w:r>
        <w:rPr>
          <w:rFonts w:hint="eastAsia" w:ascii="宋体" w:hAnsi="宋体" w:eastAsia="宋体" w:cs="宋体"/>
          <w:b/>
          <w:sz w:val="24"/>
          <w:szCs w:val="24"/>
          <w:u w:val="single"/>
          <w:lang w:eastAsia="zh-CN"/>
        </w:rPr>
        <w:tab/>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(加盖单位公章)</w:t>
      </w:r>
    </w:p>
    <w:p w14:paraId="77F4B9AA">
      <w:pPr>
        <w:spacing w:line="20" w:lineRule="exac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p>
    <w:p w14:paraId="7D9E6B98">
      <w:pPr>
        <w:wordWrap w:val="0"/>
        <w:ind w:right="48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日  期：</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年</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月</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日</w:t>
      </w:r>
    </w:p>
    <w:p w14:paraId="011581CF">
      <w:pPr>
        <w:spacing w:line="360" w:lineRule="auto"/>
        <w:ind w:firstLine="5760" w:firstLineChars="24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3C60C209">
      <w:pPr>
        <w:spacing w:line="20" w:lineRule="exact"/>
        <w:rPr>
          <w:rFonts w:hint="eastAsia" w:ascii="宋体" w:hAnsi="宋体" w:eastAsia="宋体" w:cs="宋体"/>
          <w:b/>
          <w:bCs/>
          <w:sz w:val="44"/>
          <w:szCs w:val="44"/>
          <w:lang w:eastAsia="zh-CN"/>
        </w:rPr>
      </w:pPr>
      <w:r>
        <w:rPr>
          <w:rFonts w:hint="eastAsia" w:ascii="宋体" w:hAnsi="宋体" w:eastAsia="宋体" w:cs="宋体"/>
          <w:lang w:eastAsia="zh-CN"/>
        </w:rPr>
        <w:t xml:space="preserve"> </w:t>
      </w:r>
    </w:p>
    <w:tbl>
      <w:tblPr>
        <w:tblStyle w:val="30"/>
        <w:tblpPr w:leftFromText="180" w:rightFromText="180" w:vertAnchor="text" w:horzAnchor="page" w:tblpX="1389" w:tblpY="18"/>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0F51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9627" w:type="dxa"/>
            <w:vAlign w:val="center"/>
          </w:tcPr>
          <w:p w14:paraId="380CD07A">
            <w:pPr>
              <w:spacing w:beforeLines="100" w:afterLines="100" w:line="600" w:lineRule="exact"/>
              <w:jc w:val="center"/>
              <w:rPr>
                <w:rFonts w:hint="eastAsia" w:ascii="宋体" w:hAnsi="宋体" w:eastAsia="宋体" w:cs="宋体"/>
                <w:sz w:val="24"/>
                <w:szCs w:val="24"/>
                <w:lang w:eastAsia="zh-CN"/>
              </w:rPr>
            </w:pPr>
            <w:bookmarkStart w:id="159" w:name="_Toc15398"/>
            <w:bookmarkEnd w:id="159"/>
            <w:bookmarkStart w:id="160" w:name="_Toc31847"/>
            <w:bookmarkEnd w:id="160"/>
            <w:bookmarkStart w:id="161" w:name="_Toc23744"/>
            <w:r>
              <w:rPr>
                <w:rFonts w:hint="eastAsia" w:ascii="宋体" w:hAnsi="宋体" w:eastAsia="宋体" w:cs="宋体"/>
                <w:sz w:val="24"/>
                <w:szCs w:val="24"/>
                <w:lang w:eastAsia="zh-CN"/>
              </w:rPr>
              <w:t>法定代表人(单位负责人)身份证正反面</w:t>
            </w:r>
          </w:p>
        </w:tc>
      </w:tr>
    </w:tbl>
    <w:p w14:paraId="31AD0BB1">
      <w:pPr>
        <w:pStyle w:val="4"/>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bookmarkStart w:id="162" w:name="_Toc28730"/>
      <w:bookmarkStart w:id="163" w:name="_Toc29181"/>
      <w:r>
        <w:rPr>
          <w:rFonts w:hint="eastAsia" w:ascii="宋体" w:hAnsi="宋体" w:eastAsia="宋体" w:cs="宋体"/>
          <w:sz w:val="28"/>
          <w:szCs w:val="28"/>
          <w:lang w:eastAsia="zh-CN"/>
        </w:rPr>
        <w:t>四、授权委托书</w:t>
      </w:r>
      <w:bookmarkEnd w:id="161"/>
      <w:bookmarkEnd w:id="162"/>
      <w:bookmarkEnd w:id="163"/>
    </w:p>
    <w:p w14:paraId="2C9E4599">
      <w:pPr>
        <w:spacing w:line="200" w:lineRule="exact"/>
        <w:rPr>
          <w:rFonts w:hint="eastAsia" w:ascii="宋体" w:hAnsi="宋体" w:eastAsia="宋体" w:cs="宋体"/>
          <w:lang w:eastAsia="zh-CN"/>
        </w:rPr>
      </w:pPr>
      <w:r>
        <w:rPr>
          <w:rFonts w:hint="eastAsia" w:ascii="宋体" w:hAnsi="宋体" w:eastAsia="宋体" w:cs="宋体"/>
          <w:lang w:eastAsia="zh-CN"/>
        </w:rPr>
        <w:t xml:space="preserve"> </w:t>
      </w:r>
    </w:p>
    <w:p w14:paraId="1A018D16">
      <w:pPr>
        <w:spacing w:line="200" w:lineRule="exact"/>
        <w:rPr>
          <w:rFonts w:hint="eastAsia" w:ascii="宋体" w:hAnsi="宋体" w:eastAsia="宋体" w:cs="宋体"/>
          <w:lang w:eastAsia="zh-CN"/>
        </w:rPr>
      </w:pPr>
      <w:r>
        <w:rPr>
          <w:rFonts w:hint="eastAsia" w:ascii="宋体" w:hAnsi="宋体" w:eastAsia="宋体" w:cs="宋体"/>
          <w:lang w:eastAsia="zh-CN"/>
        </w:rPr>
        <w:t xml:space="preserve"> </w:t>
      </w:r>
    </w:p>
    <w:p w14:paraId="1FB5F65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(姓名)系</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(供应商名称)的法定代表人(单位负责人)，现委托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(姓名)为我方代理人。代理人根据授权，以我方名义签署、澄清、说明、补正、递交、撤回、修改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（项目名称）响应文件、签订合同和处理有关事宜，其法律后果由我方承担。</w:t>
      </w:r>
    </w:p>
    <w:p w14:paraId="7688E3E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代理人无转委托权。</w:t>
      </w:r>
    </w:p>
    <w:p w14:paraId="418BD3DE">
      <w:pPr>
        <w:widowControl/>
        <w:spacing w:before="468"/>
        <w:ind w:firstLine="3373" w:firstLineChars="1400"/>
        <w:rPr>
          <w:rFonts w:hint="eastAsia" w:ascii="宋体" w:hAnsi="宋体" w:eastAsia="宋体" w:cs="宋体"/>
          <w:b/>
          <w:sz w:val="24"/>
          <w:szCs w:val="24"/>
          <w:lang w:eastAsia="zh-CN"/>
        </w:rPr>
      </w:pPr>
      <w:r>
        <w:rPr>
          <w:rFonts w:hint="eastAsia" w:ascii="宋体" w:hAnsi="宋体" w:eastAsia="宋体" w:cs="宋体"/>
          <w:b/>
          <w:sz w:val="24"/>
          <w:szCs w:val="24"/>
          <w:lang w:eastAsia="zh-CN"/>
        </w:rPr>
        <w:t>供 应 商：</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(加盖单位公章)</w:t>
      </w:r>
    </w:p>
    <w:p w14:paraId="5F10AFCF">
      <w:pPr>
        <w:widowControl/>
        <w:spacing w:before="468"/>
        <w:ind w:firstLine="3373" w:firstLineChars="1400"/>
        <w:rPr>
          <w:rFonts w:hint="eastAsia" w:ascii="宋体" w:hAnsi="宋体" w:eastAsia="宋体" w:cs="宋体"/>
          <w:b/>
          <w:sz w:val="24"/>
          <w:szCs w:val="24"/>
          <w:lang w:eastAsia="zh-CN"/>
        </w:rPr>
      </w:pPr>
      <w:r>
        <w:rPr>
          <w:rFonts w:hint="eastAsia" w:ascii="宋体" w:hAnsi="宋体" w:eastAsia="宋体" w:cs="宋体"/>
          <w:b/>
          <w:sz w:val="24"/>
          <w:szCs w:val="24"/>
          <w:lang w:eastAsia="zh-CN"/>
        </w:rPr>
        <w:t>法定代表人(单位负责人)：</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(签字或盖章)</w:t>
      </w:r>
    </w:p>
    <w:p w14:paraId="7AE97B0A">
      <w:pPr>
        <w:widowControl/>
        <w:autoSpaceDE w:val="0"/>
        <w:autoSpaceDN w:val="0"/>
        <w:adjustRightInd w:val="0"/>
        <w:ind w:firstLine="3373" w:firstLineChars="1400"/>
        <w:rPr>
          <w:rFonts w:hint="eastAsia" w:ascii="宋体" w:hAnsi="宋体" w:eastAsia="宋体" w:cs="宋体"/>
          <w:b/>
          <w:bCs/>
          <w:sz w:val="24"/>
          <w:szCs w:val="24"/>
          <w:u w:val="single"/>
          <w:lang w:eastAsia="zh-CN"/>
        </w:rPr>
      </w:pPr>
      <w:r>
        <w:rPr>
          <w:rFonts w:hint="eastAsia" w:ascii="宋体" w:hAnsi="宋体" w:eastAsia="宋体" w:cs="宋体"/>
          <w:b/>
          <w:bCs/>
          <w:sz w:val="24"/>
          <w:szCs w:val="24"/>
          <w:lang w:eastAsia="zh-CN"/>
        </w:rPr>
        <w:t>身份证号码：</w:t>
      </w:r>
      <w:r>
        <w:rPr>
          <w:rFonts w:hint="eastAsia" w:ascii="宋体" w:hAnsi="宋体" w:eastAsia="宋体" w:cs="宋体"/>
          <w:b/>
          <w:bCs/>
          <w:sz w:val="24"/>
          <w:szCs w:val="24"/>
          <w:u w:val="single"/>
          <w:lang w:eastAsia="zh-CN"/>
        </w:rPr>
        <w:t xml:space="preserve">                            </w:t>
      </w:r>
    </w:p>
    <w:p w14:paraId="2EA129D7">
      <w:pPr>
        <w:widowControl/>
        <w:spacing w:before="468"/>
        <w:ind w:firstLine="3373" w:firstLineChars="1400"/>
        <w:rPr>
          <w:rFonts w:hint="eastAsia" w:ascii="宋体" w:hAnsi="宋体" w:eastAsia="宋体" w:cs="宋体"/>
          <w:b/>
          <w:sz w:val="24"/>
          <w:szCs w:val="24"/>
          <w:lang w:eastAsia="zh-CN"/>
        </w:rPr>
      </w:pPr>
      <w:r>
        <w:rPr>
          <w:rFonts w:hint="eastAsia" w:ascii="宋体" w:hAnsi="宋体" w:eastAsia="宋体" w:cs="宋体"/>
          <w:b/>
          <w:sz w:val="24"/>
          <w:szCs w:val="24"/>
          <w:lang w:eastAsia="zh-CN"/>
        </w:rPr>
        <w:t>委托代理人：</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(签字或盖章)</w:t>
      </w:r>
    </w:p>
    <w:p w14:paraId="05031276">
      <w:pPr>
        <w:widowControl/>
        <w:autoSpaceDE w:val="0"/>
        <w:autoSpaceDN w:val="0"/>
        <w:adjustRightInd w:val="0"/>
        <w:ind w:firstLine="3373" w:firstLineChars="1400"/>
        <w:rPr>
          <w:rFonts w:hint="eastAsia" w:ascii="宋体" w:hAnsi="宋体" w:eastAsia="宋体" w:cs="宋体"/>
          <w:lang w:eastAsia="zh-CN"/>
        </w:rPr>
      </w:pPr>
      <w:r>
        <w:rPr>
          <w:rFonts w:hint="eastAsia" w:ascii="宋体" w:hAnsi="宋体" w:eastAsia="宋体" w:cs="宋体"/>
          <w:b/>
          <w:bCs/>
          <w:sz w:val="24"/>
          <w:lang w:eastAsia="zh-CN"/>
        </w:rPr>
        <w:t>身份证号码：</w:t>
      </w:r>
      <w:r>
        <w:rPr>
          <w:rFonts w:hint="eastAsia" w:ascii="宋体" w:hAnsi="宋体" w:eastAsia="宋体" w:cs="宋体"/>
          <w:b/>
          <w:bCs/>
          <w:sz w:val="24"/>
          <w:u w:val="single"/>
          <w:lang w:eastAsia="zh-CN"/>
        </w:rPr>
        <w:t xml:space="preserve">                            </w:t>
      </w:r>
    </w:p>
    <w:p w14:paraId="65599C6F">
      <w:pPr>
        <w:widowControl/>
        <w:spacing w:before="468"/>
        <w:ind w:firstLine="3373" w:firstLineChars="1400"/>
        <w:rPr>
          <w:rFonts w:hint="eastAsia" w:ascii="宋体" w:hAnsi="宋体" w:eastAsia="宋体" w:cs="宋体"/>
          <w:b/>
          <w:sz w:val="24"/>
          <w:szCs w:val="24"/>
          <w:lang w:eastAsia="zh-CN"/>
        </w:rPr>
      </w:pPr>
      <w:r>
        <w:rPr>
          <w:rFonts w:hint="eastAsia" w:ascii="宋体" w:hAnsi="宋体" w:eastAsia="宋体" w:cs="宋体"/>
          <w:b/>
          <w:sz w:val="24"/>
          <w:szCs w:val="24"/>
          <w:lang w:eastAsia="zh-CN"/>
        </w:rPr>
        <w:t>日期：</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年</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月</w:t>
      </w:r>
      <w:r>
        <w:rPr>
          <w:rFonts w:hint="eastAsia" w:ascii="宋体" w:hAnsi="宋体" w:eastAsia="宋体" w:cs="宋体"/>
          <w:b/>
          <w:sz w:val="24"/>
          <w:szCs w:val="24"/>
          <w:u w:val="single"/>
          <w:lang w:eastAsia="zh-CN"/>
        </w:rPr>
        <w:t xml:space="preserve">    </w:t>
      </w:r>
      <w:r>
        <w:rPr>
          <w:rFonts w:hint="eastAsia" w:ascii="宋体" w:hAnsi="宋体" w:eastAsia="宋体" w:cs="宋体"/>
          <w:b/>
          <w:sz w:val="24"/>
          <w:szCs w:val="24"/>
          <w:lang w:eastAsia="zh-CN"/>
        </w:rPr>
        <w:t>日</w:t>
      </w:r>
    </w:p>
    <w:p w14:paraId="002C0C8E">
      <w:pPr>
        <w:keepNext w:val="0"/>
        <w:keepLines w:val="0"/>
        <w:pageBreakBefore w:val="0"/>
        <w:widowControl w:val="0"/>
        <w:kinsoku/>
        <w:wordWrap/>
        <w:overflowPunct/>
        <w:topLinePunct w:val="0"/>
        <w:autoSpaceDE/>
        <w:autoSpaceDN/>
        <w:bidi w:val="0"/>
        <w:adjustRightInd/>
        <w:snapToGrid/>
        <w:spacing w:line="360" w:lineRule="auto"/>
        <w:ind w:right="480"/>
        <w:textAlignment w:val="auto"/>
        <w:rPr>
          <w:rFonts w:hint="eastAsia" w:ascii="宋体" w:hAnsi="宋体" w:eastAsia="宋体" w:cs="宋体"/>
          <w:sz w:val="24"/>
          <w:szCs w:val="24"/>
          <w:lang w:eastAsia="zh-CN"/>
        </w:rPr>
      </w:pPr>
    </w:p>
    <w:p w14:paraId="300941E2">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sz w:val="24"/>
          <w:szCs w:val="24"/>
          <w:highlight w:val="none"/>
        </w:rPr>
        <w:t>注：</w:t>
      </w:r>
      <w:r>
        <w:rPr>
          <w:rFonts w:hint="eastAsia" w:ascii="宋体" w:hAnsi="宋体" w:eastAsia="宋体" w:cs="宋体"/>
          <w:b/>
          <w:sz w:val="24"/>
          <w:highlight w:val="none"/>
        </w:rPr>
        <w:t>附授权委托代理人身份证</w:t>
      </w:r>
      <w:r>
        <w:rPr>
          <w:rFonts w:hint="eastAsia" w:ascii="宋体" w:hAnsi="宋体" w:eastAsia="宋体" w:cs="宋体"/>
          <w:b/>
          <w:sz w:val="24"/>
          <w:szCs w:val="24"/>
          <w:highlight w:val="none"/>
          <w:lang w:val="en-US" w:eastAsia="zh-CN"/>
        </w:rPr>
        <w:t>复印件</w:t>
      </w:r>
      <w:r>
        <w:rPr>
          <w:rFonts w:hint="eastAsia" w:ascii="宋体" w:hAnsi="宋体" w:eastAsia="宋体" w:cs="宋体"/>
          <w:b/>
          <w:sz w:val="24"/>
          <w:highlight w:val="none"/>
        </w:rPr>
        <w:t>，如由法定代表人亲自签署</w:t>
      </w:r>
      <w:r>
        <w:rPr>
          <w:rFonts w:hint="eastAsia" w:ascii="宋体" w:hAnsi="宋体" w:eastAsia="宋体" w:cs="宋体"/>
          <w:b/>
          <w:bCs/>
          <w:sz w:val="24"/>
          <w:highlight w:val="none"/>
          <w:lang w:eastAsia="zh-CN"/>
        </w:rPr>
        <w:t>响应</w:t>
      </w:r>
      <w:r>
        <w:rPr>
          <w:rFonts w:hint="eastAsia" w:ascii="宋体" w:hAnsi="宋体" w:eastAsia="宋体" w:cs="宋体"/>
          <w:b/>
          <w:bCs/>
          <w:sz w:val="24"/>
          <w:highlight w:val="none"/>
        </w:rPr>
        <w:t>文件</w:t>
      </w:r>
      <w:r>
        <w:rPr>
          <w:rFonts w:hint="eastAsia" w:ascii="宋体" w:hAnsi="宋体" w:eastAsia="宋体" w:cs="宋体"/>
          <w:b/>
          <w:sz w:val="24"/>
          <w:highlight w:val="none"/>
        </w:rPr>
        <w:t>并参与相关活动，则不需要办理授权。如由被授权的代理人签署上述文件，则必须按本格式规定填报并提交授权书，否则被授权的代理人将不被认可。</w:t>
      </w:r>
    </w:p>
    <w:tbl>
      <w:tblPr>
        <w:tblStyle w:val="30"/>
        <w:tblpPr w:leftFromText="180" w:rightFromText="180" w:vertAnchor="text" w:horzAnchor="page" w:tblpX="1223" w:tblpY="312"/>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2363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9627" w:type="dxa"/>
            <w:vAlign w:val="center"/>
          </w:tcPr>
          <w:p w14:paraId="0ABA0DDE">
            <w:pPr>
              <w:widowControl/>
              <w:jc w:val="center"/>
              <w:rPr>
                <w:rFonts w:hint="eastAsia" w:ascii="宋体" w:hAnsi="宋体" w:eastAsia="宋体" w:cs="宋体"/>
                <w:sz w:val="24"/>
                <w:szCs w:val="24"/>
                <w:lang w:eastAsia="zh-CN"/>
              </w:rPr>
            </w:pPr>
            <w:bookmarkStart w:id="164" w:name="_Toc26620"/>
            <w:bookmarkEnd w:id="164"/>
            <w:bookmarkStart w:id="165" w:name="_Toc19510"/>
            <w:bookmarkStart w:id="166" w:name="_Toc31638"/>
            <w:r>
              <w:rPr>
                <w:rFonts w:hint="eastAsia" w:ascii="宋体" w:hAnsi="宋体" w:eastAsia="宋体" w:cs="宋体"/>
                <w:sz w:val="28"/>
                <w:szCs w:val="28"/>
                <w:lang w:eastAsia="zh-CN"/>
              </w:rPr>
              <w:br w:type="page"/>
            </w:r>
            <w:r>
              <w:rPr>
                <w:rFonts w:hint="eastAsia" w:ascii="宋体" w:hAnsi="宋体" w:eastAsia="宋体" w:cs="宋体"/>
                <w:sz w:val="24"/>
                <w:szCs w:val="24"/>
                <w:lang w:eastAsia="zh-CN"/>
              </w:rPr>
              <w:t>委托代理人身份证正反面</w:t>
            </w:r>
          </w:p>
        </w:tc>
      </w:tr>
    </w:tbl>
    <w:p w14:paraId="37B766ED">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548AEC89">
      <w:pPr>
        <w:pStyle w:val="12"/>
        <w:rPr>
          <w:rFonts w:hint="eastAsia" w:ascii="宋体" w:hAnsi="宋体" w:eastAsia="宋体" w:cs="宋体"/>
          <w:lang w:eastAsia="zh-CN"/>
        </w:rPr>
      </w:pPr>
    </w:p>
    <w:p w14:paraId="37EB5871">
      <w:pPr>
        <w:pStyle w:val="4"/>
        <w:spacing w:line="360" w:lineRule="auto"/>
        <w:jc w:val="center"/>
        <w:rPr>
          <w:rFonts w:hint="eastAsia" w:ascii="宋体" w:hAnsi="宋体" w:eastAsia="宋体" w:cs="宋体"/>
          <w:sz w:val="28"/>
          <w:szCs w:val="28"/>
          <w:lang w:eastAsia="zh-CN"/>
        </w:rPr>
      </w:pPr>
      <w:bookmarkStart w:id="167" w:name="_Toc25716"/>
      <w:r>
        <w:rPr>
          <w:rFonts w:hint="eastAsia" w:ascii="宋体" w:hAnsi="宋体" w:eastAsia="宋体" w:cs="宋体"/>
          <w:sz w:val="28"/>
          <w:szCs w:val="28"/>
          <w:lang w:eastAsia="zh-CN"/>
        </w:rPr>
        <w:t>五、基本情况表</w:t>
      </w:r>
      <w:bookmarkEnd w:id="165"/>
      <w:bookmarkEnd w:id="166"/>
      <w:bookmarkEnd w:id="167"/>
    </w:p>
    <w:tbl>
      <w:tblPr>
        <w:tblStyle w:val="30"/>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134"/>
        <w:gridCol w:w="2272"/>
        <w:gridCol w:w="1404"/>
        <w:gridCol w:w="1982"/>
      </w:tblGrid>
      <w:tr w14:paraId="64F2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2DEFCB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792" w:type="dxa"/>
            <w:gridSpan w:val="4"/>
            <w:tcBorders>
              <w:top w:val="single" w:color="auto" w:sz="4" w:space="0"/>
              <w:left w:val="nil"/>
              <w:bottom w:val="single" w:color="auto" w:sz="4" w:space="0"/>
              <w:right w:val="single" w:color="auto" w:sz="4" w:space="0"/>
            </w:tcBorders>
            <w:vAlign w:val="center"/>
          </w:tcPr>
          <w:p w14:paraId="2C329E86">
            <w:pPr>
              <w:spacing w:line="440" w:lineRule="exact"/>
              <w:jc w:val="center"/>
              <w:rPr>
                <w:rFonts w:hint="eastAsia" w:ascii="宋体" w:hAnsi="宋体" w:eastAsia="宋体" w:cs="宋体"/>
                <w:sz w:val="24"/>
                <w:szCs w:val="24"/>
              </w:rPr>
            </w:pPr>
          </w:p>
        </w:tc>
      </w:tr>
      <w:tr w14:paraId="5141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1F8E20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3406" w:type="dxa"/>
            <w:gridSpan w:val="2"/>
            <w:tcBorders>
              <w:top w:val="single" w:color="auto" w:sz="4" w:space="0"/>
              <w:left w:val="nil"/>
              <w:bottom w:val="single" w:color="auto" w:sz="4" w:space="0"/>
              <w:right w:val="single" w:color="auto" w:sz="4" w:space="0"/>
            </w:tcBorders>
            <w:vAlign w:val="center"/>
          </w:tcPr>
          <w:p w14:paraId="77EC6760">
            <w:pPr>
              <w:spacing w:line="440" w:lineRule="exact"/>
              <w:jc w:val="center"/>
              <w:rPr>
                <w:rFonts w:hint="eastAsia" w:ascii="宋体" w:hAnsi="宋体" w:eastAsia="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39BBFCD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1982" w:type="dxa"/>
            <w:tcBorders>
              <w:top w:val="single" w:color="auto" w:sz="4" w:space="0"/>
              <w:left w:val="nil"/>
              <w:bottom w:val="single" w:color="auto" w:sz="4" w:space="0"/>
              <w:right w:val="single" w:color="auto" w:sz="4" w:space="0"/>
            </w:tcBorders>
            <w:vAlign w:val="center"/>
          </w:tcPr>
          <w:p w14:paraId="012D7900">
            <w:pPr>
              <w:spacing w:line="440" w:lineRule="exact"/>
              <w:jc w:val="center"/>
              <w:rPr>
                <w:rFonts w:hint="eastAsia" w:ascii="宋体" w:hAnsi="宋体" w:eastAsia="宋体" w:cs="宋体"/>
                <w:sz w:val="24"/>
                <w:szCs w:val="24"/>
              </w:rPr>
            </w:pPr>
          </w:p>
        </w:tc>
      </w:tr>
      <w:tr w14:paraId="6549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60EE36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6792" w:type="dxa"/>
            <w:gridSpan w:val="4"/>
            <w:tcBorders>
              <w:top w:val="single" w:color="auto" w:sz="4" w:space="0"/>
              <w:left w:val="nil"/>
              <w:bottom w:val="single" w:color="auto" w:sz="4" w:space="0"/>
              <w:right w:val="single" w:color="auto" w:sz="4" w:space="0"/>
            </w:tcBorders>
            <w:vAlign w:val="center"/>
          </w:tcPr>
          <w:p w14:paraId="4E3D62F8">
            <w:pPr>
              <w:spacing w:line="440" w:lineRule="exact"/>
              <w:jc w:val="center"/>
              <w:rPr>
                <w:rFonts w:hint="eastAsia" w:ascii="宋体" w:hAnsi="宋体" w:eastAsia="宋体" w:cs="宋体"/>
                <w:sz w:val="24"/>
                <w:szCs w:val="24"/>
              </w:rPr>
            </w:pPr>
          </w:p>
        </w:tc>
      </w:tr>
      <w:tr w14:paraId="692D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4EC118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3406" w:type="dxa"/>
            <w:gridSpan w:val="2"/>
            <w:tcBorders>
              <w:top w:val="single" w:color="auto" w:sz="4" w:space="0"/>
              <w:left w:val="nil"/>
              <w:bottom w:val="single" w:color="auto" w:sz="4" w:space="0"/>
              <w:right w:val="single" w:color="auto" w:sz="4" w:space="0"/>
            </w:tcBorders>
            <w:vAlign w:val="center"/>
          </w:tcPr>
          <w:p w14:paraId="662370D4">
            <w:pPr>
              <w:spacing w:line="440" w:lineRule="exact"/>
              <w:jc w:val="center"/>
              <w:rPr>
                <w:rFonts w:hint="eastAsia" w:ascii="宋体" w:hAnsi="宋体" w:eastAsia="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6ADAE81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员工总数</w:t>
            </w:r>
          </w:p>
        </w:tc>
        <w:tc>
          <w:tcPr>
            <w:tcW w:w="1982" w:type="dxa"/>
            <w:tcBorders>
              <w:top w:val="single" w:color="auto" w:sz="4" w:space="0"/>
              <w:left w:val="nil"/>
              <w:bottom w:val="single" w:color="auto" w:sz="4" w:space="0"/>
              <w:right w:val="single" w:color="auto" w:sz="4" w:space="0"/>
            </w:tcBorders>
            <w:vAlign w:val="center"/>
          </w:tcPr>
          <w:p w14:paraId="1F42EE48">
            <w:pPr>
              <w:spacing w:line="440" w:lineRule="exact"/>
              <w:jc w:val="center"/>
              <w:rPr>
                <w:rFonts w:hint="eastAsia" w:ascii="宋体" w:hAnsi="宋体" w:eastAsia="宋体" w:cs="宋体"/>
                <w:sz w:val="24"/>
                <w:szCs w:val="24"/>
              </w:rPr>
            </w:pPr>
          </w:p>
        </w:tc>
      </w:tr>
      <w:tr w14:paraId="37D2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vMerge w:val="restart"/>
            <w:tcBorders>
              <w:top w:val="nil"/>
              <w:left w:val="single" w:color="auto" w:sz="4" w:space="0"/>
              <w:bottom w:val="single" w:color="auto" w:sz="4" w:space="0"/>
              <w:right w:val="single" w:color="auto" w:sz="4" w:space="0"/>
            </w:tcBorders>
            <w:vAlign w:val="center"/>
          </w:tcPr>
          <w:p w14:paraId="5645135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134" w:type="dxa"/>
            <w:tcBorders>
              <w:top w:val="single" w:color="auto" w:sz="4" w:space="0"/>
              <w:left w:val="nil"/>
              <w:bottom w:val="single" w:color="auto" w:sz="4" w:space="0"/>
              <w:right w:val="single" w:color="auto" w:sz="4" w:space="0"/>
            </w:tcBorders>
            <w:vAlign w:val="center"/>
          </w:tcPr>
          <w:p w14:paraId="25A703A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272" w:type="dxa"/>
            <w:tcBorders>
              <w:top w:val="single" w:color="auto" w:sz="4" w:space="0"/>
              <w:left w:val="nil"/>
              <w:bottom w:val="single" w:color="auto" w:sz="4" w:space="0"/>
              <w:right w:val="single" w:color="auto" w:sz="4" w:space="0"/>
            </w:tcBorders>
            <w:vAlign w:val="center"/>
          </w:tcPr>
          <w:p w14:paraId="138959D3">
            <w:pPr>
              <w:spacing w:line="440" w:lineRule="exact"/>
              <w:jc w:val="center"/>
              <w:rPr>
                <w:rFonts w:hint="eastAsia" w:ascii="宋体" w:hAnsi="宋体" w:eastAsia="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253A7B5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30A5A8E7">
            <w:pPr>
              <w:spacing w:line="440" w:lineRule="exact"/>
              <w:jc w:val="center"/>
              <w:rPr>
                <w:rFonts w:hint="eastAsia" w:ascii="宋体" w:hAnsi="宋体" w:eastAsia="宋体" w:cs="宋体"/>
                <w:sz w:val="24"/>
                <w:szCs w:val="24"/>
              </w:rPr>
            </w:pPr>
          </w:p>
        </w:tc>
      </w:tr>
      <w:tr w14:paraId="5138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114" w:type="dxa"/>
            <w:vMerge w:val="continue"/>
            <w:tcBorders>
              <w:top w:val="nil"/>
              <w:left w:val="single" w:color="auto" w:sz="4" w:space="0"/>
              <w:bottom w:val="single" w:color="auto" w:sz="4" w:space="0"/>
              <w:right w:val="single" w:color="auto" w:sz="4" w:space="0"/>
            </w:tcBorders>
            <w:vAlign w:val="center"/>
          </w:tcPr>
          <w:p w14:paraId="273A8D54">
            <w:pPr>
              <w:jc w:val="both"/>
              <w:rPr>
                <w:rFonts w:hint="eastAsia"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0B316B7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网址</w:t>
            </w:r>
          </w:p>
        </w:tc>
        <w:tc>
          <w:tcPr>
            <w:tcW w:w="2272" w:type="dxa"/>
            <w:tcBorders>
              <w:top w:val="single" w:color="auto" w:sz="4" w:space="0"/>
              <w:left w:val="nil"/>
              <w:bottom w:val="single" w:color="auto" w:sz="4" w:space="0"/>
              <w:right w:val="single" w:color="auto" w:sz="4" w:space="0"/>
            </w:tcBorders>
            <w:vAlign w:val="center"/>
          </w:tcPr>
          <w:p w14:paraId="2A4DE227">
            <w:pPr>
              <w:spacing w:line="440" w:lineRule="exact"/>
              <w:jc w:val="center"/>
              <w:rPr>
                <w:rFonts w:hint="eastAsia" w:ascii="宋体" w:hAnsi="宋体" w:eastAsia="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679E8A3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传真</w:t>
            </w:r>
          </w:p>
        </w:tc>
        <w:tc>
          <w:tcPr>
            <w:tcW w:w="1982" w:type="dxa"/>
            <w:tcBorders>
              <w:top w:val="single" w:color="auto" w:sz="4" w:space="0"/>
              <w:left w:val="nil"/>
              <w:bottom w:val="single" w:color="auto" w:sz="4" w:space="0"/>
              <w:right w:val="single" w:color="auto" w:sz="4" w:space="0"/>
            </w:tcBorders>
            <w:vAlign w:val="center"/>
          </w:tcPr>
          <w:p w14:paraId="3367430E">
            <w:pPr>
              <w:spacing w:line="440" w:lineRule="exact"/>
              <w:jc w:val="center"/>
              <w:rPr>
                <w:rFonts w:hint="eastAsia" w:ascii="宋体" w:hAnsi="宋体" w:eastAsia="宋体" w:cs="宋体"/>
                <w:sz w:val="24"/>
                <w:szCs w:val="24"/>
              </w:rPr>
            </w:pPr>
          </w:p>
        </w:tc>
      </w:tr>
      <w:tr w14:paraId="1218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5D57C2DA">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14:paraId="14A52428">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(单位负责人)</w:t>
            </w:r>
          </w:p>
        </w:tc>
        <w:tc>
          <w:tcPr>
            <w:tcW w:w="1134" w:type="dxa"/>
            <w:tcBorders>
              <w:top w:val="single" w:color="auto" w:sz="4" w:space="0"/>
              <w:left w:val="nil"/>
              <w:bottom w:val="single" w:color="auto" w:sz="4" w:space="0"/>
              <w:right w:val="single" w:color="auto" w:sz="4" w:space="0"/>
            </w:tcBorders>
            <w:vAlign w:val="center"/>
          </w:tcPr>
          <w:p w14:paraId="5DD8A30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2272" w:type="dxa"/>
            <w:tcBorders>
              <w:top w:val="single" w:color="auto" w:sz="4" w:space="0"/>
              <w:left w:val="nil"/>
              <w:bottom w:val="single" w:color="auto" w:sz="4" w:space="0"/>
              <w:right w:val="single" w:color="auto" w:sz="4" w:space="0"/>
            </w:tcBorders>
            <w:vAlign w:val="center"/>
          </w:tcPr>
          <w:p w14:paraId="24957C08">
            <w:pPr>
              <w:spacing w:line="440" w:lineRule="exact"/>
              <w:jc w:val="center"/>
              <w:rPr>
                <w:rFonts w:hint="eastAsia" w:ascii="宋体" w:hAnsi="宋体" w:eastAsia="宋体" w:cs="宋体"/>
                <w:sz w:val="24"/>
                <w:szCs w:val="24"/>
              </w:rPr>
            </w:pPr>
          </w:p>
        </w:tc>
        <w:tc>
          <w:tcPr>
            <w:tcW w:w="1404" w:type="dxa"/>
            <w:tcBorders>
              <w:top w:val="single" w:color="auto" w:sz="4" w:space="0"/>
              <w:left w:val="nil"/>
              <w:bottom w:val="single" w:color="auto" w:sz="4" w:space="0"/>
              <w:right w:val="single" w:color="auto" w:sz="4" w:space="0"/>
            </w:tcBorders>
            <w:vAlign w:val="center"/>
          </w:tcPr>
          <w:p w14:paraId="336C0FB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982" w:type="dxa"/>
            <w:tcBorders>
              <w:top w:val="single" w:color="auto" w:sz="4" w:space="0"/>
              <w:left w:val="nil"/>
              <w:bottom w:val="single" w:color="auto" w:sz="4" w:space="0"/>
              <w:right w:val="single" w:color="auto" w:sz="4" w:space="0"/>
            </w:tcBorders>
            <w:vAlign w:val="center"/>
          </w:tcPr>
          <w:p w14:paraId="183D220B">
            <w:pPr>
              <w:spacing w:line="440" w:lineRule="exact"/>
              <w:jc w:val="center"/>
              <w:rPr>
                <w:rFonts w:hint="eastAsia" w:ascii="宋体" w:hAnsi="宋体" w:eastAsia="宋体" w:cs="宋体"/>
                <w:sz w:val="24"/>
                <w:szCs w:val="24"/>
              </w:rPr>
            </w:pPr>
          </w:p>
        </w:tc>
      </w:tr>
      <w:tr w14:paraId="02B0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81D1F0B">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供应商须知要求供应商需具有的各类资质证书(若有)</w:t>
            </w:r>
          </w:p>
        </w:tc>
        <w:tc>
          <w:tcPr>
            <w:tcW w:w="6792" w:type="dxa"/>
            <w:gridSpan w:val="4"/>
            <w:tcBorders>
              <w:top w:val="single" w:color="auto" w:sz="4" w:space="0"/>
              <w:left w:val="nil"/>
              <w:bottom w:val="single" w:color="auto" w:sz="4" w:space="0"/>
              <w:right w:val="single" w:color="auto" w:sz="4" w:space="0"/>
            </w:tcBorders>
            <w:vAlign w:val="center"/>
          </w:tcPr>
          <w:p w14:paraId="6094B3E8">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类型：                等级：                 证书号：</w:t>
            </w:r>
          </w:p>
        </w:tc>
      </w:tr>
      <w:tr w14:paraId="40DA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129DFB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基本账户开户银行</w:t>
            </w:r>
          </w:p>
        </w:tc>
        <w:tc>
          <w:tcPr>
            <w:tcW w:w="6792" w:type="dxa"/>
            <w:gridSpan w:val="4"/>
            <w:tcBorders>
              <w:top w:val="single" w:color="auto" w:sz="4" w:space="0"/>
              <w:left w:val="nil"/>
              <w:bottom w:val="single" w:color="auto" w:sz="4" w:space="0"/>
              <w:right w:val="single" w:color="auto" w:sz="4" w:space="0"/>
            </w:tcBorders>
            <w:vAlign w:val="center"/>
          </w:tcPr>
          <w:p w14:paraId="38B28D51">
            <w:pPr>
              <w:spacing w:line="440" w:lineRule="exact"/>
              <w:jc w:val="center"/>
              <w:rPr>
                <w:rFonts w:hint="eastAsia" w:ascii="宋体" w:hAnsi="宋体" w:eastAsia="宋体" w:cs="宋体"/>
                <w:sz w:val="24"/>
                <w:szCs w:val="24"/>
              </w:rPr>
            </w:pPr>
          </w:p>
        </w:tc>
      </w:tr>
      <w:tr w14:paraId="7477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7E5EE30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基本账户银行账号</w:t>
            </w:r>
          </w:p>
        </w:tc>
        <w:tc>
          <w:tcPr>
            <w:tcW w:w="6792" w:type="dxa"/>
            <w:gridSpan w:val="4"/>
            <w:tcBorders>
              <w:top w:val="single" w:color="auto" w:sz="4" w:space="0"/>
              <w:left w:val="nil"/>
              <w:bottom w:val="single" w:color="auto" w:sz="4" w:space="0"/>
              <w:right w:val="single" w:color="auto" w:sz="4" w:space="0"/>
            </w:tcBorders>
            <w:vAlign w:val="center"/>
          </w:tcPr>
          <w:p w14:paraId="663F079B">
            <w:pPr>
              <w:spacing w:line="440" w:lineRule="exact"/>
              <w:jc w:val="center"/>
              <w:rPr>
                <w:rFonts w:hint="eastAsia" w:ascii="宋体" w:hAnsi="宋体" w:eastAsia="宋体" w:cs="宋体"/>
                <w:sz w:val="24"/>
                <w:szCs w:val="24"/>
              </w:rPr>
            </w:pPr>
          </w:p>
        </w:tc>
      </w:tr>
      <w:tr w14:paraId="29E9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1ECFEBDC">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供应商关联企业情况(包括但不限于与供应商法定代表人(单位负责人)为同一人或者存在控股、管理关系的不同单位)</w:t>
            </w:r>
          </w:p>
        </w:tc>
        <w:tc>
          <w:tcPr>
            <w:tcW w:w="6792" w:type="dxa"/>
            <w:gridSpan w:val="4"/>
            <w:tcBorders>
              <w:top w:val="single" w:color="auto" w:sz="4" w:space="0"/>
              <w:left w:val="nil"/>
              <w:bottom w:val="single" w:color="auto" w:sz="4" w:space="0"/>
              <w:right w:val="single" w:color="auto" w:sz="4" w:space="0"/>
            </w:tcBorders>
            <w:vAlign w:val="center"/>
          </w:tcPr>
          <w:p w14:paraId="71C6B4F4">
            <w:pPr>
              <w:spacing w:line="440" w:lineRule="exact"/>
              <w:jc w:val="center"/>
              <w:rPr>
                <w:rFonts w:hint="eastAsia" w:ascii="宋体" w:hAnsi="宋体" w:eastAsia="宋体" w:cs="宋体"/>
                <w:sz w:val="24"/>
                <w:szCs w:val="24"/>
                <w:lang w:eastAsia="zh-CN"/>
              </w:rPr>
            </w:pPr>
          </w:p>
        </w:tc>
      </w:tr>
      <w:tr w14:paraId="5DDE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B6738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792" w:type="dxa"/>
            <w:gridSpan w:val="4"/>
            <w:tcBorders>
              <w:top w:val="single" w:color="auto" w:sz="4" w:space="0"/>
              <w:left w:val="nil"/>
              <w:bottom w:val="single" w:color="auto" w:sz="4" w:space="0"/>
              <w:right w:val="single" w:color="auto" w:sz="4" w:space="0"/>
            </w:tcBorders>
            <w:vAlign w:val="center"/>
          </w:tcPr>
          <w:p w14:paraId="24CB538D">
            <w:pPr>
              <w:spacing w:line="440" w:lineRule="exact"/>
              <w:jc w:val="center"/>
              <w:rPr>
                <w:rFonts w:hint="eastAsia" w:ascii="宋体" w:hAnsi="宋体" w:eastAsia="宋体" w:cs="宋体"/>
                <w:sz w:val="24"/>
                <w:szCs w:val="24"/>
              </w:rPr>
            </w:pPr>
          </w:p>
        </w:tc>
      </w:tr>
    </w:tbl>
    <w:p w14:paraId="504E87FF">
      <w:pPr>
        <w:spacing w:line="240" w:lineRule="exact"/>
        <w:rPr>
          <w:rFonts w:hint="eastAsia" w:ascii="宋体" w:hAnsi="宋体" w:eastAsia="宋体" w:cs="宋体"/>
          <w:sz w:val="24"/>
          <w:szCs w:val="24"/>
        </w:rPr>
      </w:pPr>
    </w:p>
    <w:p w14:paraId="2658D742">
      <w:pPr>
        <w:spacing w:line="320" w:lineRule="exact"/>
        <w:rPr>
          <w:rFonts w:hint="eastAsia" w:ascii="宋体" w:hAnsi="宋体" w:eastAsia="宋体" w:cs="宋体"/>
          <w:b/>
          <w:bCs/>
          <w:sz w:val="44"/>
          <w:szCs w:val="44"/>
          <w:lang w:eastAsia="zh-CN"/>
        </w:rPr>
      </w:pPr>
      <w:r>
        <w:rPr>
          <w:rFonts w:hint="eastAsia" w:ascii="宋体" w:hAnsi="宋体" w:eastAsia="宋体" w:cs="宋体"/>
          <w:sz w:val="24"/>
          <w:szCs w:val="24"/>
          <w:lang w:eastAsia="zh-CN"/>
        </w:rPr>
        <w:t>注：供应商应根据询价采购文件要求在本表后附相关证明材料。</w:t>
      </w:r>
    </w:p>
    <w:p w14:paraId="0ABA9664">
      <w:pPr>
        <w:widowControl/>
        <w:rPr>
          <w:rFonts w:hint="eastAsia" w:ascii="宋体" w:hAnsi="宋体" w:eastAsia="宋体" w:cs="宋体"/>
          <w:sz w:val="28"/>
          <w:szCs w:val="28"/>
          <w:lang w:eastAsia="zh-CN"/>
        </w:rPr>
      </w:pPr>
      <w:bookmarkStart w:id="168" w:name="_Toc25271"/>
      <w:bookmarkEnd w:id="168"/>
      <w:bookmarkStart w:id="169" w:name="_Toc28613"/>
      <w:bookmarkStart w:id="170" w:name="_Toc29105"/>
      <w:r>
        <w:rPr>
          <w:rFonts w:hint="eastAsia" w:ascii="宋体" w:hAnsi="宋体" w:eastAsia="宋体" w:cs="宋体"/>
          <w:sz w:val="28"/>
          <w:szCs w:val="28"/>
          <w:lang w:eastAsia="zh-CN"/>
        </w:rPr>
        <w:br w:type="page"/>
      </w:r>
    </w:p>
    <w:p w14:paraId="72A1A4C2">
      <w:pPr>
        <w:pStyle w:val="4"/>
        <w:spacing w:line="360" w:lineRule="auto"/>
        <w:jc w:val="center"/>
        <w:rPr>
          <w:rFonts w:hint="eastAsia" w:ascii="宋体" w:hAnsi="宋体" w:eastAsia="宋体" w:cs="宋体"/>
          <w:sz w:val="28"/>
          <w:szCs w:val="28"/>
          <w:lang w:eastAsia="zh-CN"/>
        </w:rPr>
      </w:pPr>
      <w:bookmarkStart w:id="171" w:name="_Toc2279"/>
      <w:r>
        <w:rPr>
          <w:rFonts w:hint="eastAsia" w:ascii="宋体" w:hAnsi="宋体" w:eastAsia="宋体" w:cs="宋体"/>
          <w:sz w:val="28"/>
          <w:szCs w:val="28"/>
          <w:lang w:eastAsia="zh-CN"/>
        </w:rPr>
        <w:t>六、资格证明材料</w:t>
      </w:r>
      <w:bookmarkEnd w:id="171"/>
    </w:p>
    <w:p w14:paraId="4E6E5DAC">
      <w:pPr>
        <w:pStyle w:val="5"/>
        <w:rPr>
          <w:rFonts w:hint="eastAsia" w:ascii="宋体" w:hAnsi="宋体" w:eastAsia="宋体" w:cs="宋体"/>
          <w:lang w:eastAsia="zh-CN"/>
        </w:rPr>
      </w:pPr>
    </w:p>
    <w:p w14:paraId="13A11DC3">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具有独立承担民事责任的能力，提供法人或者其他组织的营业执照等证明文件</w:t>
      </w:r>
      <w:r>
        <w:rPr>
          <w:rFonts w:hint="eastAsia" w:ascii="宋体" w:hAnsi="宋体" w:eastAsia="宋体" w:cs="宋体"/>
          <w:b w:val="0"/>
          <w:bCs w:val="0"/>
          <w:sz w:val="24"/>
          <w:szCs w:val="24"/>
          <w:highlight w:val="none"/>
        </w:rPr>
        <w:t>。</w:t>
      </w:r>
    </w:p>
    <w:p w14:paraId="5BFF9FFD">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2.供应商属于生产商的应具有有效的《食品生产许可证》和《保健食品备案证》；属于经销商的应具有有效的《食品经营许可证》外，还应提供生产厂商有效的《食品生产许可证》和《保健食品备案证》。</w:t>
      </w:r>
    </w:p>
    <w:p w14:paraId="3D77A6A0">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具有良好的财务能力，经营状况良好，提供2021年或2022年财务报表(包括资产负债表、利润表、现金流量表)，成立不满一年的，提供自成立至今财务报表(包括资产负债表、利润表、现金流量表)或财务情况说明</w:t>
      </w:r>
      <w:r>
        <w:rPr>
          <w:rFonts w:hint="eastAsia" w:ascii="宋体" w:hAnsi="宋体" w:eastAsia="宋体" w:cs="宋体"/>
          <w:sz w:val="24"/>
          <w:szCs w:val="24"/>
          <w:highlight w:val="none"/>
        </w:rPr>
        <w:t>。</w:t>
      </w:r>
    </w:p>
    <w:p w14:paraId="7FE5D969">
      <w:pPr>
        <w:keepNext w:val="0"/>
        <w:keepLines w:val="0"/>
        <w:pageBreakBefore w:val="0"/>
        <w:kinsoku/>
        <w:overflowPunct/>
        <w:topLinePunct w:val="0"/>
        <w:bidi w:val="0"/>
        <w:adjustRightInd w:val="0"/>
        <w:snapToGrid w:val="0"/>
        <w:spacing w:line="4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eastAsia="zh-CN"/>
        </w:rPr>
        <w:t>具有履行合同所必需的设备和专业技术能力。提供相关证明材料或承诺</w:t>
      </w:r>
      <w:r>
        <w:rPr>
          <w:rFonts w:hint="eastAsia" w:ascii="宋体" w:hAnsi="宋体" w:eastAsia="宋体" w:cs="宋体"/>
          <w:color w:val="auto"/>
          <w:sz w:val="24"/>
          <w:szCs w:val="24"/>
          <w:highlight w:val="none"/>
          <w:lang w:eastAsia="zh-CN"/>
        </w:rPr>
        <w:t>。</w:t>
      </w:r>
    </w:p>
    <w:p w14:paraId="3592CD08">
      <w:pPr>
        <w:pStyle w:val="46"/>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5.信誉要求：参与本次采购活动前三年内，在经营活动中没有重大违法记录，没有处于被责令停业，财产被接管、冻结或破产状态，提供书面声明。</w:t>
      </w:r>
    </w:p>
    <w:p w14:paraId="5DF01D71">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cs="宋体"/>
          <w:sz w:val="24"/>
          <w:szCs w:val="24"/>
          <w:highlight w:val="none"/>
          <w:lang w:val="en-US" w:eastAsia="zh-CN"/>
        </w:rPr>
        <w:t>6.</w:t>
      </w:r>
      <w:r>
        <w:rPr>
          <w:rFonts w:hint="eastAsia" w:ascii="宋体" w:hAnsi="宋体" w:eastAsia="宋体" w:cs="宋体"/>
          <w:sz w:val="24"/>
          <w:szCs w:val="24"/>
          <w:highlight w:val="none"/>
        </w:rPr>
        <w:t>信用要求：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应在“信用中</w:t>
      </w:r>
      <w:r>
        <w:rPr>
          <w:rFonts w:hint="eastAsia" w:ascii="宋体" w:hAnsi="宋体" w:eastAsia="宋体" w:cs="宋体"/>
          <w:sz w:val="24"/>
          <w:szCs w:val="24"/>
        </w:rPr>
        <w:t>国”网站(www.creditchina.gov.cn)未被列入失信被执行人记录、</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。供应商须提供“信用中国（www.creditchina.gov.cn）”查询结果证明材料。</w:t>
      </w:r>
    </w:p>
    <w:p w14:paraId="666D9DBF">
      <w:pPr>
        <w:pStyle w:val="12"/>
        <w:keepNext w:val="0"/>
        <w:keepLines w:val="0"/>
        <w:pageBreakBefore w:val="0"/>
        <w:kinsoku/>
        <w:overflowPunct/>
        <w:topLinePunct w:val="0"/>
        <w:bidi w:val="0"/>
        <w:spacing w:line="460" w:lineRule="exact"/>
        <w:ind w:firstLine="480"/>
        <w:textAlignment w:val="auto"/>
        <w:rPr>
          <w:rFonts w:hint="eastAsia" w:ascii="宋体" w:hAnsi="宋体" w:eastAsia="宋体" w:cs="宋体"/>
          <w:b/>
          <w:bCs/>
          <w:sz w:val="24"/>
          <w:szCs w:val="24"/>
          <w:lang w:eastAsia="zh-CN"/>
        </w:rPr>
      </w:pPr>
      <w:r>
        <w:rPr>
          <w:rFonts w:hint="eastAsia" w:cs="宋体"/>
          <w:b/>
          <w:bCs/>
          <w:sz w:val="24"/>
          <w:szCs w:val="24"/>
          <w:lang w:val="en-US" w:eastAsia="zh-CN"/>
        </w:rPr>
        <w:t>7</w:t>
      </w:r>
      <w:r>
        <w:rPr>
          <w:rFonts w:hint="eastAsia" w:ascii="宋体" w:hAnsi="宋体" w:eastAsia="宋体" w:cs="宋体"/>
          <w:b/>
          <w:bCs/>
          <w:sz w:val="24"/>
          <w:szCs w:val="24"/>
          <w:lang w:eastAsia="zh-CN"/>
        </w:rPr>
        <w:t>其他要求</w:t>
      </w:r>
    </w:p>
    <w:p w14:paraId="4DEB1E7E">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sz w:val="24"/>
          <w:szCs w:val="24"/>
          <w:lang w:eastAsia="zh-CN"/>
        </w:rPr>
      </w:pPr>
      <w:r>
        <w:rPr>
          <w:rFonts w:hint="eastAsia" w:cs="宋体"/>
          <w:sz w:val="24"/>
          <w:szCs w:val="24"/>
          <w:lang w:val="en-US" w:eastAsia="zh-CN"/>
        </w:rPr>
        <w:t>7</w:t>
      </w:r>
      <w:r>
        <w:rPr>
          <w:rFonts w:hint="eastAsia" w:ascii="宋体" w:hAnsi="宋体" w:eastAsia="宋体" w:cs="宋体"/>
          <w:sz w:val="24"/>
          <w:szCs w:val="24"/>
          <w:lang w:eastAsia="zh-CN"/>
        </w:rPr>
        <w:t>.1本次采购不接受</w:t>
      </w:r>
      <w:r>
        <w:rPr>
          <w:rFonts w:hint="eastAsia" w:ascii="宋体" w:hAnsi="宋体" w:eastAsia="宋体" w:cs="宋体"/>
          <w:b/>
          <w:bCs/>
          <w:sz w:val="24"/>
          <w:szCs w:val="24"/>
          <w:lang w:eastAsia="zh-CN"/>
        </w:rPr>
        <w:t>联合体</w:t>
      </w:r>
      <w:r>
        <w:rPr>
          <w:rFonts w:hint="eastAsia" w:ascii="宋体" w:hAnsi="宋体" w:eastAsia="宋体" w:cs="宋体"/>
          <w:sz w:val="24"/>
          <w:szCs w:val="24"/>
          <w:lang w:eastAsia="zh-CN"/>
        </w:rPr>
        <w:t>。</w:t>
      </w:r>
    </w:p>
    <w:p w14:paraId="1FE31D70">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b/>
          <w:bCs/>
          <w:sz w:val="24"/>
          <w:szCs w:val="24"/>
          <w:lang w:eastAsia="zh-CN"/>
        </w:rPr>
      </w:pPr>
      <w:r>
        <w:rPr>
          <w:rFonts w:hint="eastAsia" w:cs="宋体"/>
          <w:sz w:val="24"/>
          <w:szCs w:val="24"/>
          <w:lang w:val="en-US" w:eastAsia="zh-CN"/>
        </w:rPr>
        <w:t>7</w:t>
      </w:r>
      <w:r>
        <w:rPr>
          <w:rFonts w:hint="eastAsia" w:ascii="宋体" w:hAnsi="宋体" w:eastAsia="宋体" w:cs="宋体"/>
          <w:sz w:val="24"/>
          <w:szCs w:val="24"/>
          <w:lang w:eastAsia="zh-CN"/>
        </w:rPr>
        <w:t>.2单位负责人为同一人或者存在直接控股、管理关系的不同供应商，不得参加同一合同项下的采购活动。</w:t>
      </w:r>
    </w:p>
    <w:p w14:paraId="58A422FD">
      <w:pPr>
        <w:widowControl/>
        <w:spacing w:line="360" w:lineRule="auto"/>
        <w:rPr>
          <w:rFonts w:hint="eastAsia" w:ascii="宋体" w:hAnsi="宋体" w:eastAsia="宋体" w:cs="宋体"/>
          <w:b/>
          <w:bCs/>
          <w:sz w:val="28"/>
          <w:szCs w:val="28"/>
          <w:lang w:eastAsia="zh-CN"/>
        </w:rPr>
      </w:pPr>
    </w:p>
    <w:p w14:paraId="1062B36E">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bookmarkEnd w:id="169"/>
    <w:bookmarkEnd w:id="170"/>
    <w:p w14:paraId="335375A0">
      <w:pPr>
        <w:pStyle w:val="4"/>
        <w:spacing w:line="360" w:lineRule="auto"/>
        <w:jc w:val="center"/>
        <w:rPr>
          <w:rFonts w:hint="eastAsia" w:ascii="宋体" w:hAnsi="宋体" w:eastAsia="宋体" w:cs="宋体"/>
          <w:sz w:val="28"/>
          <w:szCs w:val="28"/>
          <w:lang w:eastAsia="zh-CN"/>
        </w:rPr>
      </w:pPr>
      <w:bookmarkStart w:id="172" w:name="_Toc23543"/>
      <w:bookmarkEnd w:id="172"/>
      <w:bookmarkStart w:id="173" w:name="_Toc6298"/>
      <w:bookmarkStart w:id="174" w:name="_Toc10204"/>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w:t>
      </w:r>
      <w:bookmarkEnd w:id="173"/>
      <w:r>
        <w:rPr>
          <w:rFonts w:hint="eastAsia" w:ascii="宋体" w:hAnsi="宋体" w:eastAsia="宋体" w:cs="宋体"/>
          <w:sz w:val="28"/>
          <w:szCs w:val="28"/>
          <w:lang w:eastAsia="zh-CN"/>
        </w:rPr>
        <w:t>商务条款偏离表</w:t>
      </w:r>
      <w:bookmarkEnd w:id="174"/>
    </w:p>
    <w:tbl>
      <w:tblPr>
        <w:tblStyle w:val="30"/>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24"/>
        <w:gridCol w:w="2418"/>
        <w:gridCol w:w="2419"/>
        <w:gridCol w:w="825"/>
        <w:gridCol w:w="825"/>
      </w:tblGrid>
      <w:tr w14:paraId="0102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4CC3220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 号</w:t>
            </w:r>
          </w:p>
        </w:tc>
        <w:tc>
          <w:tcPr>
            <w:tcW w:w="1924" w:type="dxa"/>
            <w:tcBorders>
              <w:top w:val="single" w:color="auto" w:sz="4" w:space="0"/>
              <w:left w:val="nil"/>
              <w:bottom w:val="single" w:color="auto" w:sz="4" w:space="0"/>
              <w:right w:val="single" w:color="auto" w:sz="4" w:space="0"/>
            </w:tcBorders>
            <w:noWrap w:val="0"/>
            <w:vAlign w:val="center"/>
          </w:tcPr>
          <w:p w14:paraId="33F8D0C7">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询价采购文件条款号</w:t>
            </w:r>
          </w:p>
        </w:tc>
        <w:tc>
          <w:tcPr>
            <w:tcW w:w="2418" w:type="dxa"/>
            <w:tcBorders>
              <w:top w:val="single" w:color="auto" w:sz="4" w:space="0"/>
              <w:left w:val="nil"/>
              <w:bottom w:val="single" w:color="auto" w:sz="4" w:space="0"/>
              <w:right w:val="single" w:color="auto" w:sz="4" w:space="0"/>
            </w:tcBorders>
            <w:noWrap w:val="0"/>
            <w:vAlign w:val="center"/>
          </w:tcPr>
          <w:p w14:paraId="604FA27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询价采购文件的商务条款内容</w:t>
            </w:r>
          </w:p>
        </w:tc>
        <w:tc>
          <w:tcPr>
            <w:tcW w:w="2419" w:type="dxa"/>
            <w:tcBorders>
              <w:top w:val="single" w:color="auto" w:sz="4" w:space="0"/>
              <w:left w:val="nil"/>
              <w:bottom w:val="single" w:color="auto" w:sz="4" w:space="0"/>
              <w:right w:val="single" w:color="auto" w:sz="4" w:space="0"/>
            </w:tcBorders>
            <w:noWrap w:val="0"/>
            <w:vAlign w:val="center"/>
          </w:tcPr>
          <w:p w14:paraId="1A77CA50">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响应文件的商务条款响应情况</w:t>
            </w:r>
          </w:p>
        </w:tc>
        <w:tc>
          <w:tcPr>
            <w:tcW w:w="825" w:type="dxa"/>
            <w:tcBorders>
              <w:top w:val="single" w:color="auto" w:sz="4" w:space="0"/>
              <w:left w:val="nil"/>
              <w:bottom w:val="single" w:color="auto" w:sz="4" w:space="0"/>
              <w:right w:val="single" w:color="auto" w:sz="4" w:space="0"/>
            </w:tcBorders>
            <w:noWrap w:val="0"/>
            <w:vAlign w:val="center"/>
          </w:tcPr>
          <w:p w14:paraId="3F6D0094">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偏离情况</w:t>
            </w:r>
          </w:p>
        </w:tc>
        <w:tc>
          <w:tcPr>
            <w:tcW w:w="825" w:type="dxa"/>
            <w:tcBorders>
              <w:top w:val="single" w:color="auto" w:sz="4" w:space="0"/>
              <w:left w:val="nil"/>
              <w:bottom w:val="single" w:color="auto" w:sz="4" w:space="0"/>
              <w:right w:val="single" w:color="auto" w:sz="4" w:space="0"/>
            </w:tcBorders>
            <w:noWrap w:val="0"/>
            <w:vAlign w:val="center"/>
          </w:tcPr>
          <w:p w14:paraId="5D325F96">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r>
      <w:tr w14:paraId="5B88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976D34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24" w:type="dxa"/>
            <w:tcBorders>
              <w:top w:val="single" w:color="auto" w:sz="4" w:space="0"/>
              <w:left w:val="nil"/>
              <w:bottom w:val="single" w:color="auto" w:sz="4" w:space="0"/>
              <w:right w:val="single" w:color="auto" w:sz="4" w:space="0"/>
            </w:tcBorders>
            <w:noWrap w:val="0"/>
            <w:vAlign w:val="center"/>
          </w:tcPr>
          <w:p w14:paraId="27F6EB3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“供应商须知前附表”第1.3.2款</w:t>
            </w:r>
          </w:p>
        </w:tc>
        <w:tc>
          <w:tcPr>
            <w:tcW w:w="2418" w:type="dxa"/>
            <w:tcBorders>
              <w:top w:val="single" w:color="auto" w:sz="4" w:space="0"/>
              <w:left w:val="nil"/>
              <w:bottom w:val="single" w:color="auto" w:sz="4" w:space="0"/>
              <w:right w:val="single" w:color="auto" w:sz="4" w:space="0"/>
            </w:tcBorders>
            <w:noWrap w:val="0"/>
            <w:vAlign w:val="center"/>
          </w:tcPr>
          <w:p w14:paraId="6736E1F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rPr>
              <w:t>交货期</w:t>
            </w:r>
            <w:r>
              <w:rPr>
                <w:rFonts w:hint="eastAsia" w:cs="宋体"/>
                <w:kern w:val="2"/>
                <w:sz w:val="24"/>
                <w:szCs w:val="24"/>
                <w:lang w:eastAsia="zh-CN"/>
              </w:rPr>
              <w:t>：</w:t>
            </w:r>
            <w:r>
              <w:rPr>
                <w:rFonts w:hint="eastAsia" w:cs="宋体"/>
                <w:kern w:val="2"/>
                <w:sz w:val="24"/>
                <w:szCs w:val="24"/>
                <w:u w:val="none"/>
                <w:lang w:eastAsia="zh-CN"/>
              </w:rPr>
              <w:t>签订合同后7个日历天</w:t>
            </w:r>
          </w:p>
        </w:tc>
        <w:tc>
          <w:tcPr>
            <w:tcW w:w="2419" w:type="dxa"/>
            <w:tcBorders>
              <w:top w:val="single" w:color="auto" w:sz="4" w:space="0"/>
              <w:left w:val="nil"/>
              <w:bottom w:val="single" w:color="auto" w:sz="4" w:space="0"/>
              <w:right w:val="single" w:color="auto" w:sz="4" w:space="0"/>
            </w:tcBorders>
            <w:noWrap w:val="0"/>
            <w:vAlign w:val="center"/>
          </w:tcPr>
          <w:p w14:paraId="17CD61C1">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26D5256B">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3BBB349A">
            <w:pPr>
              <w:jc w:val="center"/>
              <w:rPr>
                <w:rFonts w:hint="eastAsia" w:ascii="宋体" w:hAnsi="宋体" w:eastAsia="宋体" w:cs="宋体"/>
                <w:sz w:val="24"/>
                <w:szCs w:val="24"/>
                <w:highlight w:val="none"/>
              </w:rPr>
            </w:pPr>
          </w:p>
        </w:tc>
      </w:tr>
      <w:tr w14:paraId="3D18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3F69AA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924" w:type="dxa"/>
            <w:tcBorders>
              <w:top w:val="single" w:color="auto" w:sz="4" w:space="0"/>
              <w:left w:val="nil"/>
              <w:bottom w:val="single" w:color="auto" w:sz="4" w:space="0"/>
              <w:right w:val="single" w:color="auto" w:sz="4" w:space="0"/>
            </w:tcBorders>
            <w:noWrap w:val="0"/>
            <w:vAlign w:val="center"/>
          </w:tcPr>
          <w:p w14:paraId="42ECCDE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“供应商须知前附表”第1.3.2款</w:t>
            </w:r>
          </w:p>
        </w:tc>
        <w:tc>
          <w:tcPr>
            <w:tcW w:w="2418" w:type="dxa"/>
            <w:tcBorders>
              <w:top w:val="single" w:color="auto" w:sz="4" w:space="0"/>
              <w:left w:val="nil"/>
              <w:bottom w:val="single" w:color="auto" w:sz="4" w:space="0"/>
              <w:right w:val="single" w:color="auto" w:sz="4" w:space="0"/>
            </w:tcBorders>
            <w:noWrap w:val="0"/>
            <w:vAlign w:val="center"/>
          </w:tcPr>
          <w:p w14:paraId="6FC0FF46">
            <w:pPr>
              <w:jc w:val="center"/>
              <w:rPr>
                <w:rFonts w:hint="eastAsia" w:ascii="宋体" w:hAnsi="宋体" w:eastAsia="宋体" w:cs="宋体"/>
                <w:sz w:val="24"/>
                <w:szCs w:val="24"/>
                <w:highlight w:val="none"/>
                <w:lang w:eastAsia="zh-CN"/>
              </w:rPr>
            </w:pPr>
            <w:r>
              <w:rPr>
                <w:rFonts w:hint="eastAsia" w:cs="宋体"/>
                <w:sz w:val="24"/>
                <w:szCs w:val="24"/>
                <w:highlight w:val="none"/>
                <w:lang w:eastAsia="zh-CN"/>
              </w:rPr>
              <w:t>保质期：</w:t>
            </w:r>
            <w:r>
              <w:rPr>
                <w:rFonts w:hint="eastAsia" w:cs="宋体"/>
                <w:sz w:val="24"/>
                <w:szCs w:val="24"/>
                <w:highlight w:val="none"/>
                <w:lang w:val="en-US" w:eastAsia="zh-CN"/>
              </w:rPr>
              <w:t>保质期良好，同时所提供产品应是生产4个月以内的新批号产品</w:t>
            </w:r>
          </w:p>
        </w:tc>
        <w:tc>
          <w:tcPr>
            <w:tcW w:w="2419" w:type="dxa"/>
            <w:tcBorders>
              <w:top w:val="single" w:color="auto" w:sz="4" w:space="0"/>
              <w:left w:val="nil"/>
              <w:bottom w:val="single" w:color="auto" w:sz="4" w:space="0"/>
              <w:right w:val="single" w:color="auto" w:sz="4" w:space="0"/>
            </w:tcBorders>
            <w:noWrap w:val="0"/>
            <w:vAlign w:val="center"/>
          </w:tcPr>
          <w:p w14:paraId="7989A542">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1B58A90B">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5B6656E9">
            <w:pPr>
              <w:jc w:val="center"/>
              <w:rPr>
                <w:rFonts w:hint="eastAsia" w:ascii="宋体" w:hAnsi="宋体" w:eastAsia="宋体" w:cs="宋体"/>
                <w:sz w:val="24"/>
                <w:szCs w:val="24"/>
                <w:highlight w:val="none"/>
              </w:rPr>
            </w:pPr>
          </w:p>
        </w:tc>
      </w:tr>
      <w:tr w14:paraId="338E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2449FD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924" w:type="dxa"/>
            <w:tcBorders>
              <w:top w:val="single" w:color="auto" w:sz="4" w:space="0"/>
              <w:left w:val="nil"/>
              <w:bottom w:val="single" w:color="auto" w:sz="4" w:space="0"/>
              <w:right w:val="single" w:color="auto" w:sz="4" w:space="0"/>
            </w:tcBorders>
            <w:noWrap w:val="0"/>
            <w:vAlign w:val="center"/>
          </w:tcPr>
          <w:p w14:paraId="0A6379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“供应商须知前附表”第1.3.3款</w:t>
            </w:r>
          </w:p>
        </w:tc>
        <w:tc>
          <w:tcPr>
            <w:tcW w:w="2418" w:type="dxa"/>
            <w:tcBorders>
              <w:top w:val="single" w:color="auto" w:sz="4" w:space="0"/>
              <w:left w:val="nil"/>
              <w:bottom w:val="single" w:color="auto" w:sz="4" w:space="0"/>
              <w:right w:val="single" w:color="auto" w:sz="4" w:space="0"/>
            </w:tcBorders>
            <w:noWrap w:val="0"/>
            <w:vAlign w:val="center"/>
          </w:tcPr>
          <w:p w14:paraId="31040D4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交货地点</w:t>
            </w:r>
            <w:r>
              <w:rPr>
                <w:rFonts w:hint="eastAsia" w:cs="宋体"/>
                <w:sz w:val="24"/>
                <w:szCs w:val="24"/>
                <w:highlight w:val="none"/>
                <w:lang w:eastAsia="zh-CN"/>
              </w:rPr>
              <w:t>：</w:t>
            </w:r>
            <w:r>
              <w:rPr>
                <w:rFonts w:hint="eastAsia" w:cs="宋体"/>
                <w:sz w:val="24"/>
                <w:szCs w:val="24"/>
                <w:lang w:val="en-US" w:eastAsia="zh-CN"/>
              </w:rPr>
              <w:t>盈江县妇幼保健院</w:t>
            </w:r>
          </w:p>
        </w:tc>
        <w:tc>
          <w:tcPr>
            <w:tcW w:w="2419" w:type="dxa"/>
            <w:tcBorders>
              <w:top w:val="single" w:color="auto" w:sz="4" w:space="0"/>
              <w:left w:val="nil"/>
              <w:bottom w:val="single" w:color="auto" w:sz="4" w:space="0"/>
              <w:right w:val="single" w:color="auto" w:sz="4" w:space="0"/>
            </w:tcBorders>
            <w:noWrap w:val="0"/>
            <w:vAlign w:val="center"/>
          </w:tcPr>
          <w:p w14:paraId="70A4E5BE">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08ABD6EB">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3ACAE843">
            <w:pPr>
              <w:jc w:val="center"/>
              <w:rPr>
                <w:rFonts w:hint="eastAsia" w:ascii="宋体" w:hAnsi="宋体" w:eastAsia="宋体" w:cs="宋体"/>
                <w:sz w:val="24"/>
                <w:szCs w:val="24"/>
                <w:highlight w:val="none"/>
              </w:rPr>
            </w:pPr>
          </w:p>
        </w:tc>
      </w:tr>
      <w:tr w14:paraId="61E2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13CCC4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924" w:type="dxa"/>
            <w:tcBorders>
              <w:top w:val="single" w:color="auto" w:sz="4" w:space="0"/>
              <w:left w:val="nil"/>
              <w:bottom w:val="single" w:color="auto" w:sz="4" w:space="0"/>
              <w:right w:val="single" w:color="auto" w:sz="4" w:space="0"/>
            </w:tcBorders>
            <w:noWrap w:val="0"/>
            <w:vAlign w:val="center"/>
          </w:tcPr>
          <w:p w14:paraId="7BA6533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“供应商须知前附表”第1.3.3款</w:t>
            </w:r>
          </w:p>
        </w:tc>
        <w:tc>
          <w:tcPr>
            <w:tcW w:w="2418" w:type="dxa"/>
            <w:tcBorders>
              <w:top w:val="single" w:color="auto" w:sz="4" w:space="0"/>
              <w:left w:val="nil"/>
              <w:bottom w:val="single" w:color="auto" w:sz="4" w:space="0"/>
              <w:right w:val="single" w:color="auto" w:sz="4" w:space="0"/>
            </w:tcBorders>
            <w:noWrap w:val="0"/>
            <w:vAlign w:val="center"/>
          </w:tcPr>
          <w:p w14:paraId="1F3158B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交货方式</w:t>
            </w:r>
            <w:r>
              <w:rPr>
                <w:rFonts w:hint="eastAsia" w:cs="宋体"/>
                <w:sz w:val="24"/>
                <w:szCs w:val="24"/>
                <w:highlight w:val="none"/>
                <w:lang w:eastAsia="zh-CN"/>
              </w:rPr>
              <w:t>：</w:t>
            </w:r>
            <w:r>
              <w:rPr>
                <w:rFonts w:hint="eastAsia" w:ascii="宋体" w:hAnsi="宋体" w:eastAsia="宋体" w:cs="宋体"/>
                <w:kern w:val="2"/>
                <w:sz w:val="24"/>
                <w:szCs w:val="24"/>
                <w:u w:val="none"/>
                <w:lang w:val="en-US" w:eastAsia="zh-CN"/>
              </w:rPr>
              <w:t>现场交货</w:t>
            </w:r>
          </w:p>
        </w:tc>
        <w:tc>
          <w:tcPr>
            <w:tcW w:w="2419" w:type="dxa"/>
            <w:tcBorders>
              <w:top w:val="single" w:color="auto" w:sz="4" w:space="0"/>
              <w:left w:val="nil"/>
              <w:bottom w:val="single" w:color="auto" w:sz="4" w:space="0"/>
              <w:right w:val="single" w:color="auto" w:sz="4" w:space="0"/>
            </w:tcBorders>
            <w:noWrap w:val="0"/>
            <w:vAlign w:val="center"/>
          </w:tcPr>
          <w:p w14:paraId="24996895">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10CE282A">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55AB123C">
            <w:pPr>
              <w:jc w:val="center"/>
              <w:rPr>
                <w:rFonts w:hint="eastAsia" w:ascii="宋体" w:hAnsi="宋体" w:eastAsia="宋体" w:cs="宋体"/>
                <w:sz w:val="24"/>
                <w:szCs w:val="24"/>
                <w:highlight w:val="none"/>
              </w:rPr>
            </w:pPr>
          </w:p>
        </w:tc>
      </w:tr>
      <w:tr w14:paraId="389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E8DFC05">
            <w:pPr>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5</w:t>
            </w:r>
          </w:p>
        </w:tc>
        <w:tc>
          <w:tcPr>
            <w:tcW w:w="1924" w:type="dxa"/>
            <w:tcBorders>
              <w:top w:val="single" w:color="auto" w:sz="4" w:space="0"/>
              <w:left w:val="nil"/>
              <w:bottom w:val="single" w:color="auto" w:sz="4" w:space="0"/>
              <w:right w:val="single" w:color="auto" w:sz="4" w:space="0"/>
            </w:tcBorders>
            <w:noWrap w:val="0"/>
            <w:vAlign w:val="center"/>
          </w:tcPr>
          <w:p w14:paraId="1BF138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“供应商须知前附表”第1.3.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款</w:t>
            </w:r>
          </w:p>
        </w:tc>
        <w:tc>
          <w:tcPr>
            <w:tcW w:w="2418" w:type="dxa"/>
            <w:tcBorders>
              <w:top w:val="single" w:color="auto" w:sz="4" w:space="0"/>
              <w:left w:val="nil"/>
              <w:bottom w:val="single" w:color="auto" w:sz="4" w:space="0"/>
              <w:right w:val="single" w:color="auto" w:sz="4" w:space="0"/>
            </w:tcBorders>
            <w:noWrap w:val="0"/>
            <w:vAlign w:val="center"/>
          </w:tcPr>
          <w:p w14:paraId="5D581C56">
            <w:pPr>
              <w:jc w:val="center"/>
              <w:rPr>
                <w:rFonts w:hint="eastAsia" w:ascii="宋体" w:hAnsi="宋体" w:eastAsia="宋体" w:cs="宋体"/>
                <w:sz w:val="24"/>
                <w:szCs w:val="24"/>
                <w:highlight w:val="none"/>
                <w:lang w:eastAsia="zh-CN"/>
              </w:rPr>
            </w:pPr>
            <w:r>
              <w:rPr>
                <w:rFonts w:hint="eastAsia" w:ascii="宋体" w:hAnsi="宋体" w:eastAsia="宋体" w:cs="宋体"/>
                <w:kern w:val="2"/>
                <w:sz w:val="24"/>
                <w:szCs w:val="24"/>
                <w:lang w:val="en-US" w:eastAsia="zh-CN"/>
              </w:rPr>
              <w:t>质量要求：</w:t>
            </w:r>
            <w:r>
              <w:rPr>
                <w:rFonts w:hint="eastAsia" w:cs="宋体"/>
                <w:kern w:val="2"/>
                <w:sz w:val="24"/>
                <w:szCs w:val="24"/>
                <w:lang w:val="en-US" w:eastAsia="zh-CN"/>
              </w:rPr>
              <w:t>符合国家及行业现行的相关质量要求</w:t>
            </w:r>
          </w:p>
        </w:tc>
        <w:tc>
          <w:tcPr>
            <w:tcW w:w="2419" w:type="dxa"/>
            <w:tcBorders>
              <w:top w:val="single" w:color="auto" w:sz="4" w:space="0"/>
              <w:left w:val="nil"/>
              <w:bottom w:val="single" w:color="auto" w:sz="4" w:space="0"/>
              <w:right w:val="single" w:color="auto" w:sz="4" w:space="0"/>
            </w:tcBorders>
            <w:noWrap w:val="0"/>
            <w:vAlign w:val="center"/>
          </w:tcPr>
          <w:p w14:paraId="59300165">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242897FD">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2E2B3AA8">
            <w:pPr>
              <w:jc w:val="center"/>
              <w:rPr>
                <w:rFonts w:hint="eastAsia" w:ascii="宋体" w:hAnsi="宋体" w:eastAsia="宋体" w:cs="宋体"/>
                <w:sz w:val="24"/>
                <w:szCs w:val="24"/>
                <w:highlight w:val="none"/>
              </w:rPr>
            </w:pPr>
          </w:p>
        </w:tc>
      </w:tr>
      <w:tr w14:paraId="1CCD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87F2F20">
            <w:pPr>
              <w:jc w:val="center"/>
              <w:rPr>
                <w:rFonts w:hint="eastAsia" w:ascii="宋体" w:hAnsi="宋体" w:eastAsia="宋体" w:cs="宋体"/>
                <w:sz w:val="24"/>
                <w:szCs w:val="24"/>
                <w:highlight w:val="none"/>
                <w:lang w:eastAsia="zh-CN"/>
              </w:rPr>
            </w:pPr>
            <w:r>
              <w:rPr>
                <w:rFonts w:hint="eastAsia" w:cs="宋体"/>
                <w:sz w:val="24"/>
                <w:szCs w:val="24"/>
                <w:highlight w:val="none"/>
                <w:lang w:val="en-US" w:eastAsia="zh-CN"/>
              </w:rPr>
              <w:t>6</w:t>
            </w:r>
          </w:p>
        </w:tc>
        <w:tc>
          <w:tcPr>
            <w:tcW w:w="1924" w:type="dxa"/>
            <w:tcBorders>
              <w:top w:val="single" w:color="auto" w:sz="4" w:space="0"/>
              <w:left w:val="nil"/>
              <w:bottom w:val="single" w:color="auto" w:sz="4" w:space="0"/>
              <w:right w:val="single" w:color="auto" w:sz="4" w:space="0"/>
            </w:tcBorders>
            <w:noWrap w:val="0"/>
            <w:vAlign w:val="center"/>
          </w:tcPr>
          <w:p w14:paraId="4F968DC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“供应商须知前附表”第3.3.1款</w:t>
            </w:r>
          </w:p>
        </w:tc>
        <w:tc>
          <w:tcPr>
            <w:tcW w:w="2418" w:type="dxa"/>
            <w:tcBorders>
              <w:top w:val="single" w:color="auto" w:sz="4" w:space="0"/>
              <w:left w:val="nil"/>
              <w:bottom w:val="single" w:color="auto" w:sz="4" w:space="0"/>
              <w:right w:val="single" w:color="auto" w:sz="4" w:space="0"/>
            </w:tcBorders>
            <w:noWrap w:val="0"/>
            <w:vAlign w:val="center"/>
          </w:tcPr>
          <w:p w14:paraId="1E78C266">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询价</w:t>
            </w:r>
            <w:r>
              <w:rPr>
                <w:rFonts w:hint="eastAsia" w:ascii="宋体" w:hAnsi="宋体" w:eastAsia="宋体" w:cs="宋体"/>
                <w:sz w:val="24"/>
                <w:szCs w:val="24"/>
                <w:highlight w:val="none"/>
              </w:rPr>
              <w:t>有效期</w:t>
            </w:r>
            <w:r>
              <w:rPr>
                <w:rFonts w:hint="eastAsia" w:cs="宋体"/>
                <w:sz w:val="24"/>
                <w:szCs w:val="24"/>
                <w:highlight w:val="none"/>
                <w:lang w:eastAsia="zh-CN"/>
              </w:rPr>
              <w:t>：</w:t>
            </w:r>
            <w:r>
              <w:rPr>
                <w:rFonts w:hint="eastAsia" w:ascii="宋体" w:hAnsi="宋体" w:eastAsia="宋体" w:cs="宋体"/>
                <w:kern w:val="2"/>
                <w:sz w:val="24"/>
                <w:szCs w:val="24"/>
              </w:rPr>
              <w:t>响应文件递交截止时间后</w:t>
            </w:r>
            <w:r>
              <w:rPr>
                <w:rFonts w:hint="eastAsia" w:ascii="宋体" w:hAnsi="宋体" w:eastAsia="宋体" w:cs="宋体"/>
                <w:kern w:val="2"/>
                <w:sz w:val="24"/>
                <w:szCs w:val="24"/>
                <w:u w:val="single"/>
                <w:lang w:val="en-US" w:eastAsia="zh-CN"/>
              </w:rPr>
              <w:t>90</w:t>
            </w:r>
            <w:r>
              <w:rPr>
                <w:rFonts w:hint="eastAsia" w:ascii="宋体" w:hAnsi="宋体" w:eastAsia="宋体" w:cs="宋体"/>
                <w:kern w:val="2"/>
                <w:sz w:val="24"/>
                <w:szCs w:val="24"/>
              </w:rPr>
              <w:t>日历天</w:t>
            </w:r>
          </w:p>
        </w:tc>
        <w:tc>
          <w:tcPr>
            <w:tcW w:w="2419" w:type="dxa"/>
            <w:tcBorders>
              <w:top w:val="single" w:color="auto" w:sz="4" w:space="0"/>
              <w:left w:val="nil"/>
              <w:bottom w:val="single" w:color="auto" w:sz="4" w:space="0"/>
              <w:right w:val="single" w:color="auto" w:sz="4" w:space="0"/>
            </w:tcBorders>
            <w:noWrap w:val="0"/>
            <w:vAlign w:val="center"/>
          </w:tcPr>
          <w:p w14:paraId="74D8A331">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7B058249">
            <w:pPr>
              <w:jc w:val="center"/>
              <w:rPr>
                <w:rFonts w:hint="eastAsia" w:ascii="宋体" w:hAnsi="宋体" w:eastAsia="宋体" w:cs="宋体"/>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66233663">
            <w:pPr>
              <w:jc w:val="center"/>
              <w:rPr>
                <w:rFonts w:hint="eastAsia" w:ascii="宋体" w:hAnsi="宋体" w:eastAsia="宋体" w:cs="宋体"/>
                <w:sz w:val="24"/>
                <w:szCs w:val="24"/>
                <w:highlight w:val="none"/>
              </w:rPr>
            </w:pPr>
          </w:p>
        </w:tc>
      </w:tr>
    </w:tbl>
    <w:p w14:paraId="71142AA7">
      <w:pPr>
        <w:pStyle w:val="12"/>
        <w:rPr>
          <w:rFonts w:hint="eastAsia" w:ascii="宋体" w:hAnsi="宋体" w:eastAsia="宋体" w:cs="宋体"/>
          <w:sz w:val="24"/>
          <w:highlight w:val="none"/>
        </w:rPr>
      </w:pPr>
    </w:p>
    <w:p w14:paraId="2B4B12CE">
      <w:pPr>
        <w:tabs>
          <w:tab w:val="left" w:pos="6942"/>
          <w:tab w:val="left" w:pos="7535"/>
        </w:tabs>
        <w:spacing w:line="358" w:lineRule="auto"/>
        <w:jc w:val="left"/>
        <w:rPr>
          <w:rFonts w:hint="eastAsia" w:ascii="宋体" w:hAnsi="宋体" w:eastAsia="宋体" w:cs="宋体"/>
          <w:b w:val="0"/>
          <w:bCs/>
          <w:sz w:val="28"/>
          <w:lang w:eastAsia="zh-CN"/>
        </w:rPr>
      </w:pPr>
    </w:p>
    <w:p w14:paraId="741A328E">
      <w:pPr>
        <w:tabs>
          <w:tab w:val="left" w:pos="6942"/>
          <w:tab w:val="left" w:pos="7535"/>
        </w:tabs>
        <w:spacing w:line="358" w:lineRule="auto"/>
        <w:jc w:val="left"/>
        <w:rPr>
          <w:rFonts w:hint="eastAsia" w:ascii="宋体" w:hAnsi="宋体" w:eastAsia="宋体" w:cs="宋体"/>
          <w:b w:val="0"/>
          <w:bCs/>
          <w:sz w:val="28"/>
          <w:lang w:eastAsia="zh-CN"/>
        </w:rPr>
      </w:pPr>
    </w:p>
    <w:p w14:paraId="1731F785">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供应商：</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（加盖单位公章）</w:t>
      </w:r>
    </w:p>
    <w:p w14:paraId="7CEA2935">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法定代表人（单位负责人）或其委托代理人：</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pacing w:val="-1"/>
          <w:sz w:val="28"/>
          <w:lang w:eastAsia="zh-CN"/>
        </w:rPr>
        <w:t>（签字或盖章）</w:t>
      </w:r>
    </w:p>
    <w:p w14:paraId="0D4AFF5D">
      <w:pPr>
        <w:tabs>
          <w:tab w:val="left" w:pos="3611"/>
          <w:tab w:val="left" w:pos="4626"/>
          <w:tab w:val="left" w:pos="5642"/>
        </w:tabs>
        <w:spacing w:before="15"/>
        <w:jc w:val="left"/>
        <w:rPr>
          <w:rFonts w:hint="eastAsia" w:ascii="宋体" w:hAnsi="宋体" w:eastAsia="宋体" w:cs="宋体"/>
          <w:b w:val="0"/>
          <w:bCs/>
          <w:sz w:val="28"/>
          <w:lang w:eastAsia="zh-CN"/>
        </w:rPr>
      </w:pPr>
      <w:r>
        <w:rPr>
          <w:rFonts w:hint="eastAsia" w:ascii="宋体" w:hAnsi="宋体" w:eastAsia="宋体" w:cs="宋体"/>
          <w:b w:val="0"/>
          <w:bCs/>
          <w:sz w:val="28"/>
          <w:u w:val="none"/>
          <w:lang w:eastAsia="zh-CN"/>
        </w:rPr>
        <w:t>日期：</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年</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月</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日</w:t>
      </w:r>
    </w:p>
    <w:p w14:paraId="44516340">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3E4F755E">
      <w:pPr>
        <w:pStyle w:val="5"/>
        <w:rPr>
          <w:rFonts w:hint="eastAsia" w:ascii="宋体" w:hAnsi="宋体" w:eastAsia="宋体" w:cs="宋体"/>
          <w:highlight w:val="none"/>
          <w:lang w:eastAsia="zh-CN"/>
        </w:rPr>
      </w:pPr>
    </w:p>
    <w:p w14:paraId="7CF4FCD1">
      <w:pPr>
        <w:pStyle w:val="4"/>
        <w:spacing w:line="360" w:lineRule="auto"/>
        <w:jc w:val="center"/>
        <w:rPr>
          <w:rFonts w:hint="eastAsia" w:ascii="宋体" w:hAnsi="宋体" w:eastAsia="宋体" w:cs="宋体"/>
          <w:sz w:val="28"/>
          <w:szCs w:val="28"/>
          <w:lang w:eastAsia="zh-CN"/>
        </w:rPr>
      </w:pPr>
      <w:bookmarkStart w:id="175" w:name="_Toc14078"/>
      <w:r>
        <w:rPr>
          <w:rFonts w:hint="eastAsia" w:ascii="宋体" w:hAnsi="宋体" w:eastAsia="宋体" w:cs="宋体"/>
          <w:sz w:val="28"/>
          <w:szCs w:val="28"/>
          <w:lang w:val="en-US" w:eastAsia="zh-CN"/>
        </w:rPr>
        <w:t>八</w:t>
      </w:r>
      <w:r>
        <w:rPr>
          <w:rFonts w:hint="eastAsia" w:ascii="宋体" w:hAnsi="宋体" w:eastAsia="宋体" w:cs="宋体"/>
          <w:sz w:val="28"/>
          <w:szCs w:val="28"/>
          <w:lang w:eastAsia="zh-CN"/>
        </w:rPr>
        <w:t>、分项报价表</w:t>
      </w:r>
      <w:bookmarkEnd w:id="175"/>
    </w:p>
    <w:p w14:paraId="71577BB5">
      <w:pPr>
        <w:autoSpaceDE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lang w:eastAsia="zh-CN"/>
        </w:rPr>
        <w:t xml:space="preserve"> </w:t>
      </w:r>
    </w:p>
    <w:p w14:paraId="03C86EEC">
      <w:pPr>
        <w:rPr>
          <w:rFonts w:hint="eastAsia" w:ascii="宋体" w:hAnsi="宋体" w:eastAsia="宋体" w:cs="宋体"/>
          <w:sz w:val="24"/>
          <w:szCs w:val="24"/>
          <w:lang w:eastAsia="zh-CN"/>
        </w:rPr>
      </w:pPr>
    </w:p>
    <w:p w14:paraId="77A55F62">
      <w:pPr>
        <w:pStyle w:val="14"/>
        <w:rPr>
          <w:rFonts w:hint="eastAsia" w:ascii="宋体" w:hAnsi="宋体" w:eastAsia="宋体" w:cs="宋体"/>
          <w:sz w:val="24"/>
          <w:szCs w:val="24"/>
          <w:lang w:eastAsia="zh-CN"/>
        </w:rPr>
      </w:pPr>
    </w:p>
    <w:tbl>
      <w:tblPr>
        <w:tblStyle w:val="30"/>
        <w:tblpPr w:leftFromText="180" w:rightFromText="180" w:vertAnchor="text" w:horzAnchor="page" w:tblpX="1292" w:tblpY="-97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1554"/>
        <w:gridCol w:w="960"/>
        <w:gridCol w:w="1320"/>
        <w:gridCol w:w="960"/>
        <w:gridCol w:w="1321"/>
        <w:gridCol w:w="1536"/>
        <w:gridCol w:w="1536"/>
      </w:tblGrid>
      <w:tr w14:paraId="6512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615E82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7F09BF5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产品名</w:t>
            </w:r>
            <w:r>
              <w:rPr>
                <w:rFonts w:hint="eastAsia" w:cs="宋体"/>
                <w:b/>
                <w:bCs/>
                <w:i w:val="0"/>
                <w:iCs w:val="0"/>
                <w:color w:val="000000"/>
                <w:kern w:val="0"/>
                <w:sz w:val="24"/>
                <w:szCs w:val="24"/>
                <w:highlight w:val="none"/>
                <w:u w:val="none"/>
                <w:lang w:val="en-US" w:eastAsia="zh-CN" w:bidi="ar"/>
              </w:rPr>
              <w:t>称</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BC236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cs="宋体"/>
                <w:b/>
                <w:bCs/>
                <w:i w:val="0"/>
                <w:iCs w:val="0"/>
                <w:color w:val="000000"/>
                <w:kern w:val="0"/>
                <w:sz w:val="24"/>
                <w:szCs w:val="24"/>
                <w:highlight w:val="none"/>
                <w:u w:val="none"/>
                <w:lang w:val="en-US" w:eastAsia="zh-CN" w:bidi="ar"/>
              </w:rPr>
              <w:t>品牌</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45E3F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cs="宋体"/>
                <w:b/>
                <w:bCs/>
                <w:i w:val="0"/>
                <w:iCs w:val="0"/>
                <w:color w:val="000000"/>
                <w:kern w:val="0"/>
                <w:sz w:val="24"/>
                <w:szCs w:val="24"/>
                <w:highlight w:val="none"/>
                <w:u w:val="none"/>
                <w:lang w:val="en-US" w:eastAsia="zh-CN" w:bidi="ar"/>
              </w:rPr>
              <w:t>规格型号</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6F266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cs="宋体"/>
                <w:b/>
                <w:bCs/>
                <w:i w:val="0"/>
                <w:iCs w:val="0"/>
                <w:color w:val="000000"/>
                <w:kern w:val="0"/>
                <w:sz w:val="24"/>
                <w:szCs w:val="24"/>
                <w:highlight w:val="none"/>
                <w:u w:val="none"/>
                <w:lang w:val="en-US" w:eastAsia="zh-CN" w:bidi="ar"/>
              </w:rPr>
              <w:t>制造商</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20FAD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cs="宋体"/>
                <w:b/>
                <w:bCs/>
                <w:i w:val="0"/>
                <w:iCs w:val="0"/>
                <w:color w:val="000000"/>
                <w:kern w:val="0"/>
                <w:sz w:val="24"/>
                <w:szCs w:val="24"/>
                <w:highlight w:val="none"/>
                <w:u w:val="none"/>
                <w:lang w:val="en-US" w:eastAsia="zh-CN" w:bidi="ar"/>
              </w:rPr>
              <w:t>数量（盒）</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20B9C5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cs="宋体"/>
                <w:b/>
                <w:bCs/>
                <w:i w:val="0"/>
                <w:iCs w:val="0"/>
                <w:color w:val="000000"/>
                <w:kern w:val="0"/>
                <w:sz w:val="24"/>
                <w:szCs w:val="24"/>
                <w:highlight w:val="none"/>
                <w:u w:val="none"/>
                <w:lang w:val="en-US" w:eastAsia="zh-CN" w:bidi="ar"/>
              </w:rPr>
              <w:t>单价（元）</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31D7AA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cs="宋体"/>
                <w:b/>
                <w:bCs/>
                <w:i w:val="0"/>
                <w:iCs w:val="0"/>
                <w:color w:val="000000"/>
                <w:kern w:val="0"/>
                <w:sz w:val="24"/>
                <w:szCs w:val="24"/>
                <w:highlight w:val="none"/>
                <w:u w:val="none"/>
                <w:lang w:val="en-US" w:eastAsia="zh-CN" w:bidi="ar"/>
              </w:rPr>
              <w:t>合计（元）</w:t>
            </w:r>
          </w:p>
        </w:tc>
      </w:tr>
      <w:tr w14:paraId="5A57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2B0E44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80E60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highlight w:val="none"/>
                <w:u w:val="none"/>
                <w:lang w:eastAsia="zh-CN"/>
              </w:rPr>
            </w:pP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E1D9F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4"/>
                <w:szCs w:val="24"/>
                <w:highlight w:val="none"/>
                <w:u w:val="none"/>
                <w:lang w:val="en-US" w:eastAsia="zh-CN"/>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543552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cs="宋体"/>
                <w:i w:val="0"/>
                <w:iCs w:val="0"/>
                <w:color w:val="000000"/>
                <w:sz w:val="24"/>
                <w:szCs w:val="24"/>
                <w:highlight w:val="none"/>
                <w:u w:val="none"/>
                <w:lang w:val="en-US" w:eastAsia="zh-CN"/>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418C6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cs="宋体"/>
                <w:i w:val="0"/>
                <w:iCs w:val="0"/>
                <w:color w:val="000000"/>
                <w:sz w:val="24"/>
                <w:szCs w:val="24"/>
                <w:highlight w:val="none"/>
                <w:u w:val="none"/>
                <w:lang w:val="en-US" w:eastAsia="zh-CN"/>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098EC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cs="宋体"/>
                <w:i w:val="0"/>
                <w:iCs w:val="0"/>
                <w:color w:val="000000"/>
                <w:sz w:val="24"/>
                <w:szCs w:val="24"/>
                <w:highlight w:val="none"/>
                <w:u w:val="none"/>
                <w:lang w:val="en-US" w:eastAsia="zh-CN"/>
              </w:rPr>
            </w:pP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73142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cs="宋体"/>
                <w:i w:val="0"/>
                <w:iCs w:val="0"/>
                <w:color w:val="000000"/>
                <w:kern w:val="0"/>
                <w:sz w:val="24"/>
                <w:szCs w:val="24"/>
                <w:highlight w:val="none"/>
                <w:u w:val="none"/>
                <w:lang w:val="en-US" w:eastAsia="zh-CN" w:bidi="ar"/>
              </w:rPr>
            </w:pPr>
          </w:p>
        </w:tc>
        <w:tc>
          <w:tcPr>
            <w:tcW w:w="779" w:type="pct"/>
            <w:tcBorders>
              <w:top w:val="single" w:color="000000" w:sz="4" w:space="0"/>
              <w:left w:val="single" w:color="000000" w:sz="4" w:space="0"/>
              <w:bottom w:val="single" w:color="000000" w:sz="4" w:space="0"/>
              <w:right w:val="single" w:color="000000" w:sz="4" w:space="0"/>
            </w:tcBorders>
            <w:noWrap w:val="0"/>
            <w:vAlign w:val="center"/>
          </w:tcPr>
          <w:p w14:paraId="66B22B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bl>
    <w:p w14:paraId="3A539F9A">
      <w:pPr>
        <w:rPr>
          <w:rFonts w:hint="eastAsia"/>
          <w:lang w:eastAsia="zh-CN"/>
        </w:rPr>
      </w:pPr>
    </w:p>
    <w:p w14:paraId="2BB3BDA5">
      <w:pPr>
        <w:autoSpaceDE w:val="0"/>
        <w:spacing w:line="360" w:lineRule="auto"/>
        <w:rPr>
          <w:rFonts w:hint="eastAsia" w:ascii="宋体" w:hAnsi="宋体" w:eastAsia="宋体" w:cs="宋体"/>
          <w:sz w:val="24"/>
          <w:szCs w:val="24"/>
          <w:lang w:eastAsia="zh-CN"/>
        </w:rPr>
      </w:pPr>
    </w:p>
    <w:p w14:paraId="13D00568">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供应商：</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（加盖单位公章）</w:t>
      </w:r>
    </w:p>
    <w:p w14:paraId="4AFFD56C">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法定代表人（单位负责人）或其委托代理人：</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pacing w:val="-1"/>
          <w:sz w:val="28"/>
          <w:lang w:eastAsia="zh-CN"/>
        </w:rPr>
        <w:t>（签字或盖章）</w:t>
      </w:r>
    </w:p>
    <w:p w14:paraId="4DF42BE9">
      <w:pPr>
        <w:tabs>
          <w:tab w:val="left" w:pos="3611"/>
          <w:tab w:val="left" w:pos="4626"/>
          <w:tab w:val="left" w:pos="5642"/>
        </w:tabs>
        <w:spacing w:before="15"/>
        <w:jc w:val="left"/>
        <w:rPr>
          <w:rFonts w:hint="eastAsia" w:ascii="宋体" w:hAnsi="宋体" w:eastAsia="宋体" w:cs="宋体"/>
          <w:b w:val="0"/>
          <w:bCs/>
          <w:sz w:val="28"/>
          <w:lang w:eastAsia="zh-CN"/>
        </w:rPr>
      </w:pPr>
      <w:r>
        <w:rPr>
          <w:rFonts w:hint="eastAsia" w:ascii="宋体" w:hAnsi="宋体" w:eastAsia="宋体" w:cs="宋体"/>
          <w:b w:val="0"/>
          <w:bCs/>
          <w:sz w:val="28"/>
          <w:u w:val="none"/>
          <w:lang w:eastAsia="zh-CN"/>
        </w:rPr>
        <w:t>日期：</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年</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月</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日</w:t>
      </w:r>
    </w:p>
    <w:p w14:paraId="0FC6A9FF">
      <w:pPr>
        <w:autoSpaceDE w:val="0"/>
        <w:spacing w:line="360" w:lineRule="auto"/>
        <w:ind w:firstLine="960" w:firstLineChars="400"/>
        <w:rPr>
          <w:rFonts w:hint="eastAsia" w:ascii="宋体" w:hAnsi="宋体" w:eastAsia="宋体" w:cs="宋体"/>
          <w:sz w:val="24"/>
          <w:szCs w:val="24"/>
          <w:lang w:eastAsia="zh-CN"/>
        </w:rPr>
      </w:pPr>
    </w:p>
    <w:p w14:paraId="3B3E981F">
      <w:pPr>
        <w:tabs>
          <w:tab w:val="left" w:pos="3611"/>
          <w:tab w:val="left" w:pos="4626"/>
          <w:tab w:val="left" w:pos="5642"/>
        </w:tabs>
        <w:spacing w:before="15"/>
        <w:jc w:val="left"/>
        <w:rPr>
          <w:rFonts w:hint="eastAsia" w:ascii="宋体" w:hAnsi="宋体" w:eastAsia="宋体" w:cs="宋体"/>
          <w:b w:val="0"/>
          <w:bCs/>
          <w:sz w:val="28"/>
          <w:lang w:eastAsia="zh-CN"/>
        </w:rPr>
      </w:pPr>
      <w:bookmarkStart w:id="176" w:name="_Toc14236"/>
      <w:bookmarkEnd w:id="176"/>
    </w:p>
    <w:p w14:paraId="5B5ED492">
      <w:pPr>
        <w:pStyle w:val="4"/>
        <w:spacing w:line="360" w:lineRule="auto"/>
        <w:jc w:val="center"/>
        <w:rPr>
          <w:rFonts w:hint="eastAsia" w:ascii="宋体" w:hAnsi="宋体" w:eastAsia="宋体" w:cs="宋体"/>
          <w:sz w:val="28"/>
          <w:szCs w:val="28"/>
          <w:lang w:eastAsia="zh-CN"/>
        </w:rPr>
      </w:pPr>
      <w:r>
        <w:rPr>
          <w:rFonts w:hint="eastAsia" w:ascii="宋体" w:hAnsi="宋体" w:eastAsia="宋体" w:cs="宋体"/>
          <w:lang w:eastAsia="zh-CN"/>
        </w:rPr>
        <w:br w:type="page"/>
      </w:r>
      <w:bookmarkStart w:id="177" w:name="_Toc10610"/>
      <w:bookmarkEnd w:id="177"/>
      <w:bookmarkStart w:id="178" w:name="_Toc15277"/>
      <w:bookmarkEnd w:id="178"/>
      <w:bookmarkStart w:id="179" w:name="_Toc31462"/>
      <w:bookmarkStart w:id="180" w:name="_Toc21187"/>
      <w:bookmarkStart w:id="181" w:name="_Toc5488"/>
      <w:r>
        <w:rPr>
          <w:rFonts w:hint="eastAsia" w:ascii="宋体" w:hAnsi="宋体" w:eastAsia="宋体" w:cs="宋体"/>
          <w:sz w:val="28"/>
          <w:szCs w:val="28"/>
          <w:lang w:val="en-US" w:eastAsia="zh-CN"/>
        </w:rPr>
        <w:t>九</w:t>
      </w:r>
      <w:r>
        <w:rPr>
          <w:rFonts w:hint="eastAsia" w:ascii="宋体" w:hAnsi="宋体" w:eastAsia="宋体" w:cs="宋体"/>
          <w:sz w:val="28"/>
          <w:szCs w:val="28"/>
          <w:lang w:eastAsia="zh-CN"/>
        </w:rPr>
        <w:t>、</w:t>
      </w:r>
      <w:bookmarkEnd w:id="179"/>
      <w:r>
        <w:rPr>
          <w:rFonts w:hint="eastAsia" w:ascii="宋体" w:hAnsi="宋体" w:eastAsia="宋体" w:cs="宋体"/>
          <w:sz w:val="28"/>
          <w:szCs w:val="28"/>
          <w:lang w:eastAsia="zh-CN"/>
        </w:rPr>
        <w:t>类似项目业绩表</w:t>
      </w:r>
      <w:bookmarkEnd w:id="180"/>
    </w:p>
    <w:tbl>
      <w:tblPr>
        <w:tblStyle w:val="30"/>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07"/>
        <w:gridCol w:w="1254"/>
        <w:gridCol w:w="1685"/>
        <w:gridCol w:w="1442"/>
        <w:gridCol w:w="1442"/>
        <w:gridCol w:w="1049"/>
      </w:tblGrid>
      <w:tr w14:paraId="20FB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7" w:type="dxa"/>
            <w:vAlign w:val="center"/>
          </w:tcPr>
          <w:p w14:paraId="57978DBC">
            <w:pPr>
              <w:jc w:val="center"/>
              <w:rPr>
                <w:rFonts w:hint="eastAsia" w:ascii="宋体" w:hAnsi="宋体" w:eastAsia="宋体" w:cs="宋体"/>
                <w:sz w:val="24"/>
              </w:rPr>
            </w:pPr>
            <w:r>
              <w:rPr>
                <w:rFonts w:hint="eastAsia" w:ascii="宋体" w:hAnsi="宋体" w:eastAsia="宋体" w:cs="宋体"/>
                <w:sz w:val="24"/>
              </w:rPr>
              <w:t>序号</w:t>
            </w:r>
          </w:p>
        </w:tc>
        <w:tc>
          <w:tcPr>
            <w:tcW w:w="2107" w:type="dxa"/>
            <w:vAlign w:val="center"/>
          </w:tcPr>
          <w:p w14:paraId="7A1EC0D1">
            <w:pPr>
              <w:jc w:val="center"/>
              <w:rPr>
                <w:rFonts w:hint="eastAsia" w:ascii="宋体" w:hAnsi="宋体" w:eastAsia="宋体" w:cs="宋体"/>
                <w:sz w:val="24"/>
              </w:rPr>
            </w:pPr>
            <w:r>
              <w:rPr>
                <w:rFonts w:hint="eastAsia" w:ascii="宋体" w:hAnsi="宋体" w:eastAsia="宋体" w:cs="宋体"/>
                <w:sz w:val="24"/>
              </w:rPr>
              <w:t>合同名称</w:t>
            </w:r>
          </w:p>
        </w:tc>
        <w:tc>
          <w:tcPr>
            <w:tcW w:w="1254" w:type="dxa"/>
            <w:vAlign w:val="center"/>
          </w:tcPr>
          <w:p w14:paraId="49D805FA">
            <w:pPr>
              <w:jc w:val="center"/>
              <w:rPr>
                <w:rFonts w:hint="eastAsia" w:ascii="宋体" w:hAnsi="宋体" w:eastAsia="宋体" w:cs="宋体"/>
                <w:sz w:val="24"/>
              </w:rPr>
            </w:pPr>
            <w:r>
              <w:rPr>
                <w:rFonts w:hint="eastAsia" w:ascii="宋体" w:hAnsi="宋体" w:eastAsia="宋体" w:cs="宋体"/>
                <w:sz w:val="24"/>
              </w:rPr>
              <w:t>合同总价</w:t>
            </w:r>
          </w:p>
        </w:tc>
        <w:tc>
          <w:tcPr>
            <w:tcW w:w="1685" w:type="dxa"/>
            <w:vAlign w:val="center"/>
          </w:tcPr>
          <w:p w14:paraId="47474863">
            <w:pPr>
              <w:jc w:val="center"/>
              <w:rPr>
                <w:rFonts w:hint="eastAsia" w:ascii="宋体" w:hAnsi="宋体" w:eastAsia="宋体" w:cs="宋体"/>
                <w:sz w:val="24"/>
              </w:rPr>
            </w:pPr>
            <w:r>
              <w:rPr>
                <w:rFonts w:hint="eastAsia" w:ascii="宋体" w:hAnsi="宋体" w:eastAsia="宋体" w:cs="宋体"/>
                <w:sz w:val="24"/>
              </w:rPr>
              <w:t>使用单位名称</w:t>
            </w:r>
          </w:p>
        </w:tc>
        <w:tc>
          <w:tcPr>
            <w:tcW w:w="1442" w:type="dxa"/>
          </w:tcPr>
          <w:p w14:paraId="66CBA43A">
            <w:pPr>
              <w:jc w:val="center"/>
              <w:rPr>
                <w:rFonts w:hint="eastAsia" w:ascii="宋体" w:hAnsi="宋体" w:eastAsia="宋体" w:cs="宋体"/>
                <w:sz w:val="24"/>
                <w:lang w:eastAsia="zh-CN"/>
              </w:rPr>
            </w:pPr>
            <w:r>
              <w:rPr>
                <w:rFonts w:hint="eastAsia" w:ascii="宋体" w:hAnsi="宋体" w:eastAsia="宋体" w:cs="宋体"/>
                <w:sz w:val="24"/>
                <w:lang w:eastAsia="zh-CN"/>
              </w:rPr>
              <w:t>使用单位联系人及联系电话</w:t>
            </w:r>
          </w:p>
        </w:tc>
        <w:tc>
          <w:tcPr>
            <w:tcW w:w="1442" w:type="dxa"/>
            <w:vAlign w:val="center"/>
          </w:tcPr>
          <w:p w14:paraId="7C573540">
            <w:pPr>
              <w:jc w:val="center"/>
              <w:rPr>
                <w:rFonts w:hint="eastAsia" w:ascii="宋体" w:hAnsi="宋体" w:eastAsia="宋体" w:cs="宋体"/>
                <w:sz w:val="24"/>
              </w:rPr>
            </w:pPr>
            <w:r>
              <w:rPr>
                <w:rFonts w:hint="eastAsia" w:ascii="宋体" w:hAnsi="宋体" w:eastAsia="宋体" w:cs="宋体"/>
                <w:sz w:val="24"/>
              </w:rPr>
              <w:t>签订合同时间</w:t>
            </w:r>
          </w:p>
        </w:tc>
        <w:tc>
          <w:tcPr>
            <w:tcW w:w="1049" w:type="dxa"/>
            <w:vAlign w:val="center"/>
          </w:tcPr>
          <w:p w14:paraId="7DF08F3C">
            <w:pPr>
              <w:jc w:val="center"/>
              <w:rPr>
                <w:rFonts w:hint="eastAsia" w:ascii="宋体" w:hAnsi="宋体" w:eastAsia="宋体" w:cs="宋体"/>
                <w:sz w:val="24"/>
              </w:rPr>
            </w:pPr>
            <w:r>
              <w:rPr>
                <w:rFonts w:hint="eastAsia" w:ascii="宋体" w:hAnsi="宋体" w:eastAsia="宋体" w:cs="宋体"/>
                <w:sz w:val="24"/>
              </w:rPr>
              <w:t>备注</w:t>
            </w:r>
          </w:p>
        </w:tc>
      </w:tr>
      <w:tr w14:paraId="3B15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1985E396">
            <w:pPr>
              <w:jc w:val="center"/>
              <w:rPr>
                <w:rFonts w:hint="eastAsia" w:ascii="宋体" w:hAnsi="宋体" w:eastAsia="宋体" w:cs="宋体"/>
                <w:sz w:val="24"/>
              </w:rPr>
            </w:pPr>
            <w:r>
              <w:rPr>
                <w:rFonts w:hint="eastAsia" w:ascii="宋体" w:hAnsi="宋体" w:eastAsia="宋体" w:cs="宋体"/>
                <w:sz w:val="24"/>
              </w:rPr>
              <w:t>1</w:t>
            </w:r>
          </w:p>
        </w:tc>
        <w:tc>
          <w:tcPr>
            <w:tcW w:w="2107" w:type="dxa"/>
            <w:vAlign w:val="center"/>
          </w:tcPr>
          <w:p w14:paraId="558F2F38">
            <w:pPr>
              <w:jc w:val="center"/>
              <w:rPr>
                <w:rFonts w:hint="eastAsia" w:ascii="宋体" w:hAnsi="宋体" w:eastAsia="宋体" w:cs="宋体"/>
                <w:sz w:val="24"/>
              </w:rPr>
            </w:pPr>
          </w:p>
        </w:tc>
        <w:tc>
          <w:tcPr>
            <w:tcW w:w="1254" w:type="dxa"/>
            <w:vAlign w:val="center"/>
          </w:tcPr>
          <w:p w14:paraId="3B800731">
            <w:pPr>
              <w:jc w:val="center"/>
              <w:rPr>
                <w:rFonts w:hint="eastAsia" w:ascii="宋体" w:hAnsi="宋体" w:eastAsia="宋体" w:cs="宋体"/>
                <w:sz w:val="24"/>
              </w:rPr>
            </w:pPr>
          </w:p>
        </w:tc>
        <w:tc>
          <w:tcPr>
            <w:tcW w:w="1685" w:type="dxa"/>
            <w:vAlign w:val="center"/>
          </w:tcPr>
          <w:p w14:paraId="793F4680">
            <w:pPr>
              <w:jc w:val="center"/>
              <w:rPr>
                <w:rFonts w:hint="eastAsia" w:ascii="宋体" w:hAnsi="宋体" w:eastAsia="宋体" w:cs="宋体"/>
                <w:sz w:val="24"/>
              </w:rPr>
            </w:pPr>
          </w:p>
        </w:tc>
        <w:tc>
          <w:tcPr>
            <w:tcW w:w="1442" w:type="dxa"/>
          </w:tcPr>
          <w:p w14:paraId="177CC114">
            <w:pPr>
              <w:jc w:val="center"/>
              <w:rPr>
                <w:rFonts w:hint="eastAsia" w:ascii="宋体" w:hAnsi="宋体" w:eastAsia="宋体" w:cs="宋体"/>
                <w:sz w:val="24"/>
              </w:rPr>
            </w:pPr>
          </w:p>
        </w:tc>
        <w:tc>
          <w:tcPr>
            <w:tcW w:w="1442" w:type="dxa"/>
            <w:vAlign w:val="center"/>
          </w:tcPr>
          <w:p w14:paraId="5C574771">
            <w:pPr>
              <w:jc w:val="center"/>
              <w:rPr>
                <w:rFonts w:hint="eastAsia" w:ascii="宋体" w:hAnsi="宋体" w:eastAsia="宋体" w:cs="宋体"/>
                <w:sz w:val="24"/>
              </w:rPr>
            </w:pPr>
          </w:p>
        </w:tc>
        <w:tc>
          <w:tcPr>
            <w:tcW w:w="1049" w:type="dxa"/>
            <w:vAlign w:val="center"/>
          </w:tcPr>
          <w:p w14:paraId="423A74E2">
            <w:pPr>
              <w:jc w:val="center"/>
              <w:rPr>
                <w:rFonts w:hint="eastAsia" w:ascii="宋体" w:hAnsi="宋体" w:eastAsia="宋体" w:cs="宋体"/>
                <w:sz w:val="24"/>
              </w:rPr>
            </w:pPr>
          </w:p>
        </w:tc>
      </w:tr>
      <w:tr w14:paraId="5469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02BC66B5">
            <w:pPr>
              <w:jc w:val="center"/>
              <w:rPr>
                <w:rFonts w:hint="eastAsia" w:ascii="宋体" w:hAnsi="宋体" w:eastAsia="宋体" w:cs="宋体"/>
                <w:sz w:val="24"/>
              </w:rPr>
            </w:pPr>
            <w:r>
              <w:rPr>
                <w:rFonts w:hint="eastAsia" w:ascii="宋体" w:hAnsi="宋体" w:eastAsia="宋体" w:cs="宋体"/>
                <w:sz w:val="24"/>
              </w:rPr>
              <w:t>2</w:t>
            </w:r>
          </w:p>
        </w:tc>
        <w:tc>
          <w:tcPr>
            <w:tcW w:w="2107" w:type="dxa"/>
            <w:vAlign w:val="center"/>
          </w:tcPr>
          <w:p w14:paraId="60F21DA2">
            <w:pPr>
              <w:jc w:val="center"/>
              <w:rPr>
                <w:rFonts w:hint="eastAsia" w:ascii="宋体" w:hAnsi="宋体" w:eastAsia="宋体" w:cs="宋体"/>
                <w:sz w:val="24"/>
              </w:rPr>
            </w:pPr>
          </w:p>
        </w:tc>
        <w:tc>
          <w:tcPr>
            <w:tcW w:w="1254" w:type="dxa"/>
            <w:vAlign w:val="center"/>
          </w:tcPr>
          <w:p w14:paraId="0C8AB646">
            <w:pPr>
              <w:jc w:val="center"/>
              <w:rPr>
                <w:rFonts w:hint="eastAsia" w:ascii="宋体" w:hAnsi="宋体" w:eastAsia="宋体" w:cs="宋体"/>
                <w:sz w:val="24"/>
              </w:rPr>
            </w:pPr>
          </w:p>
        </w:tc>
        <w:tc>
          <w:tcPr>
            <w:tcW w:w="1685" w:type="dxa"/>
            <w:vAlign w:val="center"/>
          </w:tcPr>
          <w:p w14:paraId="198DA21C">
            <w:pPr>
              <w:rPr>
                <w:rFonts w:hint="eastAsia" w:ascii="宋体" w:hAnsi="宋体" w:eastAsia="宋体" w:cs="宋体"/>
                <w:sz w:val="24"/>
              </w:rPr>
            </w:pPr>
            <w:r>
              <w:rPr>
                <w:rFonts w:hint="eastAsia" w:ascii="宋体" w:hAnsi="宋体" w:eastAsia="宋体" w:cs="宋体"/>
                <w:sz w:val="24"/>
              </w:rPr>
              <w:t xml:space="preserve">      </w:t>
            </w:r>
          </w:p>
        </w:tc>
        <w:tc>
          <w:tcPr>
            <w:tcW w:w="1442" w:type="dxa"/>
          </w:tcPr>
          <w:p w14:paraId="0416CD0C">
            <w:pPr>
              <w:jc w:val="center"/>
              <w:rPr>
                <w:rFonts w:hint="eastAsia" w:ascii="宋体" w:hAnsi="宋体" w:eastAsia="宋体" w:cs="宋体"/>
                <w:sz w:val="24"/>
              </w:rPr>
            </w:pPr>
          </w:p>
        </w:tc>
        <w:tc>
          <w:tcPr>
            <w:tcW w:w="1442" w:type="dxa"/>
            <w:vAlign w:val="center"/>
          </w:tcPr>
          <w:p w14:paraId="7ECEA5E8">
            <w:pPr>
              <w:jc w:val="center"/>
              <w:rPr>
                <w:rFonts w:hint="eastAsia" w:ascii="宋体" w:hAnsi="宋体" w:eastAsia="宋体" w:cs="宋体"/>
                <w:sz w:val="24"/>
              </w:rPr>
            </w:pPr>
          </w:p>
        </w:tc>
        <w:tc>
          <w:tcPr>
            <w:tcW w:w="1049" w:type="dxa"/>
            <w:vAlign w:val="center"/>
          </w:tcPr>
          <w:p w14:paraId="6940F832">
            <w:pPr>
              <w:jc w:val="center"/>
              <w:rPr>
                <w:rFonts w:hint="eastAsia" w:ascii="宋体" w:hAnsi="宋体" w:eastAsia="宋体" w:cs="宋体"/>
                <w:sz w:val="24"/>
              </w:rPr>
            </w:pPr>
          </w:p>
        </w:tc>
      </w:tr>
      <w:tr w14:paraId="2F8D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73D061C8">
            <w:pPr>
              <w:jc w:val="center"/>
              <w:rPr>
                <w:rFonts w:hint="eastAsia" w:ascii="宋体" w:hAnsi="宋体" w:eastAsia="宋体" w:cs="宋体"/>
                <w:sz w:val="24"/>
              </w:rPr>
            </w:pPr>
            <w:r>
              <w:rPr>
                <w:rFonts w:hint="eastAsia" w:ascii="宋体" w:hAnsi="宋体" w:eastAsia="宋体" w:cs="宋体"/>
                <w:sz w:val="24"/>
              </w:rPr>
              <w:t>3</w:t>
            </w:r>
          </w:p>
        </w:tc>
        <w:tc>
          <w:tcPr>
            <w:tcW w:w="2107" w:type="dxa"/>
            <w:vAlign w:val="center"/>
          </w:tcPr>
          <w:p w14:paraId="17814473">
            <w:pPr>
              <w:jc w:val="center"/>
              <w:rPr>
                <w:rFonts w:hint="eastAsia" w:ascii="宋体" w:hAnsi="宋体" w:eastAsia="宋体" w:cs="宋体"/>
                <w:sz w:val="24"/>
              </w:rPr>
            </w:pPr>
          </w:p>
        </w:tc>
        <w:tc>
          <w:tcPr>
            <w:tcW w:w="1254" w:type="dxa"/>
            <w:vAlign w:val="center"/>
          </w:tcPr>
          <w:p w14:paraId="18C897E4">
            <w:pPr>
              <w:jc w:val="center"/>
              <w:rPr>
                <w:rFonts w:hint="eastAsia" w:ascii="宋体" w:hAnsi="宋体" w:eastAsia="宋体" w:cs="宋体"/>
                <w:sz w:val="24"/>
              </w:rPr>
            </w:pPr>
          </w:p>
        </w:tc>
        <w:tc>
          <w:tcPr>
            <w:tcW w:w="1685" w:type="dxa"/>
            <w:vAlign w:val="center"/>
          </w:tcPr>
          <w:p w14:paraId="2C9A3788">
            <w:pPr>
              <w:jc w:val="center"/>
              <w:rPr>
                <w:rFonts w:hint="eastAsia" w:ascii="宋体" w:hAnsi="宋体" w:eastAsia="宋体" w:cs="宋体"/>
                <w:sz w:val="24"/>
              </w:rPr>
            </w:pPr>
          </w:p>
        </w:tc>
        <w:tc>
          <w:tcPr>
            <w:tcW w:w="1442" w:type="dxa"/>
          </w:tcPr>
          <w:p w14:paraId="52CE5B0C">
            <w:pPr>
              <w:jc w:val="center"/>
              <w:rPr>
                <w:rFonts w:hint="eastAsia" w:ascii="宋体" w:hAnsi="宋体" w:eastAsia="宋体" w:cs="宋体"/>
                <w:sz w:val="24"/>
              </w:rPr>
            </w:pPr>
          </w:p>
        </w:tc>
        <w:tc>
          <w:tcPr>
            <w:tcW w:w="1442" w:type="dxa"/>
            <w:vAlign w:val="center"/>
          </w:tcPr>
          <w:p w14:paraId="1559DEE6">
            <w:pPr>
              <w:jc w:val="center"/>
              <w:rPr>
                <w:rFonts w:hint="eastAsia" w:ascii="宋体" w:hAnsi="宋体" w:eastAsia="宋体" w:cs="宋体"/>
                <w:sz w:val="24"/>
              </w:rPr>
            </w:pPr>
          </w:p>
        </w:tc>
        <w:tc>
          <w:tcPr>
            <w:tcW w:w="1049" w:type="dxa"/>
            <w:vAlign w:val="center"/>
          </w:tcPr>
          <w:p w14:paraId="49CBCF2F">
            <w:pPr>
              <w:jc w:val="center"/>
              <w:rPr>
                <w:rFonts w:hint="eastAsia" w:ascii="宋体" w:hAnsi="宋体" w:eastAsia="宋体" w:cs="宋体"/>
                <w:sz w:val="24"/>
              </w:rPr>
            </w:pPr>
          </w:p>
        </w:tc>
      </w:tr>
      <w:tr w14:paraId="7358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5E42BAE3">
            <w:pPr>
              <w:jc w:val="center"/>
              <w:rPr>
                <w:rFonts w:hint="eastAsia" w:ascii="宋体" w:hAnsi="宋体" w:eastAsia="宋体" w:cs="宋体"/>
                <w:sz w:val="24"/>
              </w:rPr>
            </w:pPr>
            <w:r>
              <w:rPr>
                <w:rFonts w:hint="eastAsia" w:ascii="宋体" w:hAnsi="宋体" w:eastAsia="宋体" w:cs="宋体"/>
                <w:sz w:val="24"/>
              </w:rPr>
              <w:t>4</w:t>
            </w:r>
          </w:p>
        </w:tc>
        <w:tc>
          <w:tcPr>
            <w:tcW w:w="2107" w:type="dxa"/>
            <w:vAlign w:val="center"/>
          </w:tcPr>
          <w:p w14:paraId="52373AB7">
            <w:pPr>
              <w:jc w:val="center"/>
              <w:rPr>
                <w:rFonts w:hint="eastAsia" w:ascii="宋体" w:hAnsi="宋体" w:eastAsia="宋体" w:cs="宋体"/>
                <w:sz w:val="24"/>
              </w:rPr>
            </w:pPr>
          </w:p>
        </w:tc>
        <w:tc>
          <w:tcPr>
            <w:tcW w:w="1254" w:type="dxa"/>
            <w:vAlign w:val="center"/>
          </w:tcPr>
          <w:p w14:paraId="590AF3C8">
            <w:pPr>
              <w:jc w:val="center"/>
              <w:rPr>
                <w:rFonts w:hint="eastAsia" w:ascii="宋体" w:hAnsi="宋体" w:eastAsia="宋体" w:cs="宋体"/>
                <w:sz w:val="24"/>
              </w:rPr>
            </w:pPr>
          </w:p>
        </w:tc>
        <w:tc>
          <w:tcPr>
            <w:tcW w:w="1685" w:type="dxa"/>
            <w:vAlign w:val="center"/>
          </w:tcPr>
          <w:p w14:paraId="766C51B4">
            <w:pPr>
              <w:jc w:val="center"/>
              <w:rPr>
                <w:rFonts w:hint="eastAsia" w:ascii="宋体" w:hAnsi="宋体" w:eastAsia="宋体" w:cs="宋体"/>
                <w:sz w:val="24"/>
              </w:rPr>
            </w:pPr>
          </w:p>
        </w:tc>
        <w:tc>
          <w:tcPr>
            <w:tcW w:w="1442" w:type="dxa"/>
          </w:tcPr>
          <w:p w14:paraId="205E55A1">
            <w:pPr>
              <w:jc w:val="center"/>
              <w:rPr>
                <w:rFonts w:hint="eastAsia" w:ascii="宋体" w:hAnsi="宋体" w:eastAsia="宋体" w:cs="宋体"/>
                <w:sz w:val="24"/>
              </w:rPr>
            </w:pPr>
          </w:p>
        </w:tc>
        <w:tc>
          <w:tcPr>
            <w:tcW w:w="1442" w:type="dxa"/>
            <w:vAlign w:val="center"/>
          </w:tcPr>
          <w:p w14:paraId="2C456FE1">
            <w:pPr>
              <w:jc w:val="center"/>
              <w:rPr>
                <w:rFonts w:hint="eastAsia" w:ascii="宋体" w:hAnsi="宋体" w:eastAsia="宋体" w:cs="宋体"/>
                <w:sz w:val="24"/>
              </w:rPr>
            </w:pPr>
          </w:p>
        </w:tc>
        <w:tc>
          <w:tcPr>
            <w:tcW w:w="1049" w:type="dxa"/>
            <w:vAlign w:val="center"/>
          </w:tcPr>
          <w:p w14:paraId="2084B271">
            <w:pPr>
              <w:jc w:val="center"/>
              <w:rPr>
                <w:rFonts w:hint="eastAsia" w:ascii="宋体" w:hAnsi="宋体" w:eastAsia="宋体" w:cs="宋体"/>
                <w:sz w:val="24"/>
              </w:rPr>
            </w:pPr>
          </w:p>
        </w:tc>
      </w:tr>
      <w:tr w14:paraId="58B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2D831D8C">
            <w:pPr>
              <w:jc w:val="center"/>
              <w:rPr>
                <w:rFonts w:hint="eastAsia" w:ascii="宋体" w:hAnsi="宋体" w:eastAsia="宋体" w:cs="宋体"/>
                <w:sz w:val="24"/>
              </w:rPr>
            </w:pPr>
            <w:r>
              <w:rPr>
                <w:rFonts w:hint="eastAsia" w:ascii="宋体" w:hAnsi="宋体" w:eastAsia="宋体" w:cs="宋体"/>
                <w:sz w:val="24"/>
              </w:rPr>
              <w:t>5</w:t>
            </w:r>
          </w:p>
        </w:tc>
        <w:tc>
          <w:tcPr>
            <w:tcW w:w="2107" w:type="dxa"/>
            <w:vAlign w:val="center"/>
          </w:tcPr>
          <w:p w14:paraId="3E658810">
            <w:pPr>
              <w:jc w:val="center"/>
              <w:rPr>
                <w:rFonts w:hint="eastAsia" w:ascii="宋体" w:hAnsi="宋体" w:eastAsia="宋体" w:cs="宋体"/>
                <w:sz w:val="24"/>
              </w:rPr>
            </w:pPr>
          </w:p>
        </w:tc>
        <w:tc>
          <w:tcPr>
            <w:tcW w:w="1254" w:type="dxa"/>
            <w:vAlign w:val="center"/>
          </w:tcPr>
          <w:p w14:paraId="3DF3BEF2">
            <w:pPr>
              <w:jc w:val="center"/>
              <w:rPr>
                <w:rFonts w:hint="eastAsia" w:ascii="宋体" w:hAnsi="宋体" w:eastAsia="宋体" w:cs="宋体"/>
                <w:sz w:val="24"/>
              </w:rPr>
            </w:pPr>
          </w:p>
        </w:tc>
        <w:tc>
          <w:tcPr>
            <w:tcW w:w="1685" w:type="dxa"/>
            <w:vAlign w:val="center"/>
          </w:tcPr>
          <w:p w14:paraId="78EB889B">
            <w:pPr>
              <w:jc w:val="center"/>
              <w:rPr>
                <w:rFonts w:hint="eastAsia" w:ascii="宋体" w:hAnsi="宋体" w:eastAsia="宋体" w:cs="宋体"/>
                <w:sz w:val="24"/>
              </w:rPr>
            </w:pPr>
          </w:p>
        </w:tc>
        <w:tc>
          <w:tcPr>
            <w:tcW w:w="1442" w:type="dxa"/>
          </w:tcPr>
          <w:p w14:paraId="37DA1989">
            <w:pPr>
              <w:jc w:val="center"/>
              <w:rPr>
                <w:rFonts w:hint="eastAsia" w:ascii="宋体" w:hAnsi="宋体" w:eastAsia="宋体" w:cs="宋体"/>
                <w:sz w:val="24"/>
              </w:rPr>
            </w:pPr>
          </w:p>
        </w:tc>
        <w:tc>
          <w:tcPr>
            <w:tcW w:w="1442" w:type="dxa"/>
            <w:vAlign w:val="center"/>
          </w:tcPr>
          <w:p w14:paraId="520523C5">
            <w:pPr>
              <w:jc w:val="center"/>
              <w:rPr>
                <w:rFonts w:hint="eastAsia" w:ascii="宋体" w:hAnsi="宋体" w:eastAsia="宋体" w:cs="宋体"/>
                <w:sz w:val="24"/>
              </w:rPr>
            </w:pPr>
          </w:p>
        </w:tc>
        <w:tc>
          <w:tcPr>
            <w:tcW w:w="1049" w:type="dxa"/>
            <w:vAlign w:val="center"/>
          </w:tcPr>
          <w:p w14:paraId="6FF71B1F">
            <w:pPr>
              <w:jc w:val="center"/>
              <w:rPr>
                <w:rFonts w:hint="eastAsia" w:ascii="宋体" w:hAnsi="宋体" w:eastAsia="宋体" w:cs="宋体"/>
                <w:sz w:val="24"/>
              </w:rPr>
            </w:pPr>
          </w:p>
        </w:tc>
      </w:tr>
      <w:tr w14:paraId="0D2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1F96DDB1">
            <w:pPr>
              <w:jc w:val="center"/>
              <w:rPr>
                <w:rFonts w:hint="eastAsia" w:ascii="宋体" w:hAnsi="宋体" w:eastAsia="宋体" w:cs="宋体"/>
                <w:sz w:val="24"/>
              </w:rPr>
            </w:pPr>
            <w:r>
              <w:rPr>
                <w:rFonts w:hint="eastAsia" w:ascii="宋体" w:hAnsi="宋体" w:eastAsia="宋体" w:cs="宋体"/>
                <w:sz w:val="24"/>
              </w:rPr>
              <w:t>…</w:t>
            </w:r>
          </w:p>
        </w:tc>
        <w:tc>
          <w:tcPr>
            <w:tcW w:w="2107" w:type="dxa"/>
            <w:vAlign w:val="center"/>
          </w:tcPr>
          <w:p w14:paraId="66DAF450">
            <w:pPr>
              <w:jc w:val="center"/>
              <w:rPr>
                <w:rFonts w:hint="eastAsia" w:ascii="宋体" w:hAnsi="宋体" w:eastAsia="宋体" w:cs="宋体"/>
                <w:sz w:val="24"/>
              </w:rPr>
            </w:pPr>
          </w:p>
        </w:tc>
        <w:tc>
          <w:tcPr>
            <w:tcW w:w="1254" w:type="dxa"/>
            <w:vAlign w:val="center"/>
          </w:tcPr>
          <w:p w14:paraId="704FE40F">
            <w:pPr>
              <w:jc w:val="center"/>
              <w:rPr>
                <w:rFonts w:hint="eastAsia" w:ascii="宋体" w:hAnsi="宋体" w:eastAsia="宋体" w:cs="宋体"/>
                <w:sz w:val="24"/>
              </w:rPr>
            </w:pPr>
          </w:p>
        </w:tc>
        <w:tc>
          <w:tcPr>
            <w:tcW w:w="1685" w:type="dxa"/>
            <w:vAlign w:val="center"/>
          </w:tcPr>
          <w:p w14:paraId="072E8D07">
            <w:pPr>
              <w:jc w:val="center"/>
              <w:rPr>
                <w:rFonts w:hint="eastAsia" w:ascii="宋体" w:hAnsi="宋体" w:eastAsia="宋体" w:cs="宋体"/>
                <w:sz w:val="24"/>
              </w:rPr>
            </w:pPr>
          </w:p>
        </w:tc>
        <w:tc>
          <w:tcPr>
            <w:tcW w:w="1442" w:type="dxa"/>
          </w:tcPr>
          <w:p w14:paraId="095FCA11">
            <w:pPr>
              <w:jc w:val="center"/>
              <w:rPr>
                <w:rFonts w:hint="eastAsia" w:ascii="宋体" w:hAnsi="宋体" w:eastAsia="宋体" w:cs="宋体"/>
                <w:sz w:val="24"/>
              </w:rPr>
            </w:pPr>
          </w:p>
        </w:tc>
        <w:tc>
          <w:tcPr>
            <w:tcW w:w="1442" w:type="dxa"/>
            <w:vAlign w:val="center"/>
          </w:tcPr>
          <w:p w14:paraId="63EDA87E">
            <w:pPr>
              <w:jc w:val="center"/>
              <w:rPr>
                <w:rFonts w:hint="eastAsia" w:ascii="宋体" w:hAnsi="宋体" w:eastAsia="宋体" w:cs="宋体"/>
                <w:sz w:val="24"/>
              </w:rPr>
            </w:pPr>
          </w:p>
        </w:tc>
        <w:tc>
          <w:tcPr>
            <w:tcW w:w="1049" w:type="dxa"/>
            <w:vAlign w:val="center"/>
          </w:tcPr>
          <w:p w14:paraId="17038E62">
            <w:pPr>
              <w:jc w:val="center"/>
              <w:rPr>
                <w:rFonts w:hint="eastAsia" w:ascii="宋体" w:hAnsi="宋体" w:eastAsia="宋体" w:cs="宋体"/>
                <w:sz w:val="24"/>
              </w:rPr>
            </w:pPr>
          </w:p>
        </w:tc>
      </w:tr>
    </w:tbl>
    <w:p w14:paraId="73722418">
      <w:pPr>
        <w:widowControl/>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注：供应商提供相应的证明文件复印件（供货合同或成交通知书或货款发票等）。</w:t>
      </w:r>
    </w:p>
    <w:p w14:paraId="63DA6F28">
      <w:pPr>
        <w:widowControl/>
        <w:ind w:firstLine="482" w:firstLineChars="200"/>
        <w:rPr>
          <w:rFonts w:hint="eastAsia" w:ascii="宋体" w:hAnsi="宋体" w:eastAsia="宋体" w:cs="宋体"/>
          <w:b/>
          <w:sz w:val="24"/>
          <w:szCs w:val="24"/>
          <w:lang w:eastAsia="zh-CN"/>
        </w:rPr>
      </w:pPr>
    </w:p>
    <w:p w14:paraId="29E7BD0C">
      <w:pPr>
        <w:widowControl/>
        <w:ind w:firstLine="482" w:firstLineChars="200"/>
        <w:rPr>
          <w:rFonts w:hint="eastAsia" w:ascii="宋体" w:hAnsi="宋体" w:eastAsia="宋体" w:cs="宋体"/>
          <w:b/>
          <w:sz w:val="24"/>
          <w:szCs w:val="24"/>
          <w:lang w:eastAsia="zh-CN"/>
        </w:rPr>
      </w:pPr>
    </w:p>
    <w:p w14:paraId="467BD5DC">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供应商：</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（加盖单位公章）</w:t>
      </w:r>
    </w:p>
    <w:p w14:paraId="5269F5FA">
      <w:pPr>
        <w:tabs>
          <w:tab w:val="left" w:pos="6942"/>
          <w:tab w:val="left" w:pos="7535"/>
        </w:tabs>
        <w:spacing w:line="358" w:lineRule="auto"/>
        <w:jc w:val="left"/>
        <w:rPr>
          <w:rFonts w:hint="eastAsia" w:ascii="宋体" w:hAnsi="宋体" w:eastAsia="宋体" w:cs="宋体"/>
          <w:b w:val="0"/>
          <w:bCs/>
          <w:sz w:val="28"/>
          <w:lang w:eastAsia="zh-CN"/>
        </w:rPr>
      </w:pPr>
      <w:r>
        <w:rPr>
          <w:rFonts w:hint="eastAsia" w:ascii="宋体" w:hAnsi="宋体" w:eastAsia="宋体" w:cs="宋体"/>
          <w:b w:val="0"/>
          <w:bCs/>
          <w:sz w:val="28"/>
          <w:lang w:eastAsia="zh-CN"/>
        </w:rPr>
        <w:t>法定代表人（单位负责人）或其委托代理人：</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pacing w:val="-1"/>
          <w:sz w:val="28"/>
          <w:lang w:eastAsia="zh-CN"/>
        </w:rPr>
        <w:t>（签字或盖章）</w:t>
      </w:r>
    </w:p>
    <w:p w14:paraId="347FA81B">
      <w:pPr>
        <w:tabs>
          <w:tab w:val="left" w:pos="3611"/>
          <w:tab w:val="left" w:pos="4626"/>
          <w:tab w:val="left" w:pos="5642"/>
        </w:tabs>
        <w:spacing w:before="15"/>
        <w:jc w:val="left"/>
        <w:rPr>
          <w:rFonts w:hint="eastAsia" w:ascii="宋体" w:hAnsi="宋体" w:eastAsia="宋体" w:cs="宋体"/>
          <w:b w:val="0"/>
          <w:bCs/>
          <w:sz w:val="28"/>
          <w:lang w:eastAsia="zh-CN"/>
        </w:rPr>
      </w:pPr>
      <w:r>
        <w:rPr>
          <w:rFonts w:hint="eastAsia" w:ascii="宋体" w:hAnsi="宋体" w:eastAsia="宋体" w:cs="宋体"/>
          <w:b w:val="0"/>
          <w:bCs/>
          <w:sz w:val="28"/>
          <w:u w:val="none"/>
          <w:lang w:eastAsia="zh-CN"/>
        </w:rPr>
        <w:t>日期：</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年</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月</w:t>
      </w:r>
      <w:r>
        <w:rPr>
          <w:rFonts w:hint="eastAsia" w:ascii="宋体" w:hAnsi="宋体" w:eastAsia="宋体" w:cs="宋体"/>
          <w:b w:val="0"/>
          <w:bCs/>
          <w:sz w:val="28"/>
          <w:u w:val="single"/>
          <w:lang w:val="en-US" w:eastAsia="zh-CN"/>
        </w:rPr>
        <w:t xml:space="preserve">    </w:t>
      </w:r>
      <w:r>
        <w:rPr>
          <w:rFonts w:hint="eastAsia" w:ascii="宋体" w:hAnsi="宋体" w:eastAsia="宋体" w:cs="宋体"/>
          <w:b w:val="0"/>
          <w:bCs/>
          <w:sz w:val="28"/>
          <w:lang w:eastAsia="zh-CN"/>
        </w:rPr>
        <w:t>日</w:t>
      </w:r>
    </w:p>
    <w:p w14:paraId="67196E81">
      <w:pPr>
        <w:widowControl/>
        <w:ind w:firstLine="1687" w:firstLineChars="600"/>
        <w:rPr>
          <w:rFonts w:hint="eastAsia" w:ascii="宋体" w:hAnsi="宋体" w:eastAsia="宋体" w:cs="宋体"/>
          <w:b/>
          <w:sz w:val="28"/>
          <w:szCs w:val="28"/>
          <w:lang w:eastAsia="zh-CN"/>
        </w:rPr>
      </w:pPr>
    </w:p>
    <w:bookmarkEnd w:id="181"/>
    <w:p w14:paraId="71B34B52">
      <w:pPr>
        <w:widowControl/>
        <w:rPr>
          <w:rFonts w:hint="eastAsia" w:ascii="宋体" w:hAnsi="宋体" w:eastAsia="宋体" w:cs="宋体"/>
          <w:b/>
          <w:bCs/>
          <w:sz w:val="28"/>
          <w:szCs w:val="28"/>
          <w:lang w:eastAsia="zh-CN"/>
        </w:rPr>
      </w:pPr>
      <w:bookmarkStart w:id="182" w:name="_Toc15218"/>
      <w:r>
        <w:rPr>
          <w:rFonts w:hint="eastAsia" w:ascii="宋体" w:hAnsi="宋体" w:eastAsia="宋体" w:cs="宋体"/>
          <w:sz w:val="28"/>
          <w:szCs w:val="28"/>
          <w:lang w:eastAsia="zh-CN"/>
        </w:rPr>
        <w:br w:type="page"/>
      </w:r>
    </w:p>
    <w:p w14:paraId="547798C7">
      <w:pPr>
        <w:pStyle w:val="4"/>
        <w:spacing w:line="360" w:lineRule="auto"/>
        <w:jc w:val="center"/>
        <w:rPr>
          <w:rFonts w:hint="eastAsia" w:ascii="宋体" w:hAnsi="宋体" w:eastAsia="宋体" w:cs="宋体"/>
          <w:sz w:val="28"/>
          <w:szCs w:val="28"/>
          <w:lang w:eastAsia="zh-CN"/>
        </w:rPr>
      </w:pPr>
      <w:bookmarkStart w:id="183" w:name="_Toc15459"/>
      <w:r>
        <w:rPr>
          <w:rFonts w:hint="eastAsia" w:ascii="宋体" w:hAnsi="宋体" w:eastAsia="宋体" w:cs="宋体"/>
          <w:sz w:val="28"/>
          <w:szCs w:val="28"/>
          <w:lang w:val="en-US" w:eastAsia="zh-CN"/>
        </w:rPr>
        <w:t>十</w:t>
      </w:r>
      <w:r>
        <w:rPr>
          <w:rFonts w:hint="eastAsia" w:ascii="宋体" w:hAnsi="宋体" w:eastAsia="宋体" w:cs="宋体"/>
          <w:sz w:val="28"/>
          <w:szCs w:val="28"/>
          <w:lang w:eastAsia="zh-CN"/>
        </w:rPr>
        <w:t>、售后服务</w:t>
      </w:r>
      <w:bookmarkEnd w:id="182"/>
      <w:bookmarkEnd w:id="183"/>
    </w:p>
    <w:p w14:paraId="76F93D4A">
      <w:pPr>
        <w:spacing w:line="360" w:lineRule="auto"/>
        <w:ind w:left="297" w:leftChars="135"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详细说明提供售后服务支持的能力，包括但不限于以下内容：</w:t>
      </w:r>
    </w:p>
    <w:p w14:paraId="02A6F32B">
      <w:pPr>
        <w:spacing w:line="360" w:lineRule="auto"/>
        <w:ind w:left="297" w:leftChars="135"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服务机构（名称、地址、联系人和联系方式）、人员情况，故障响应时间、售后服务时间、备品备件供应能力、培训情况、保障措施及违约责任承诺等。</w:t>
      </w:r>
    </w:p>
    <w:p w14:paraId="134118D6">
      <w:pPr>
        <w:rPr>
          <w:rFonts w:hint="eastAsia" w:ascii="宋体" w:hAnsi="宋体" w:eastAsia="宋体" w:cs="宋体"/>
          <w:lang w:eastAsia="zh-CN"/>
        </w:rPr>
      </w:pPr>
    </w:p>
    <w:p w14:paraId="57E8FD1C">
      <w:pPr>
        <w:rPr>
          <w:rFonts w:hint="eastAsia" w:ascii="宋体" w:hAnsi="宋体" w:eastAsia="宋体" w:cs="宋体"/>
          <w:lang w:eastAsia="zh-CN"/>
        </w:rPr>
      </w:pPr>
    </w:p>
    <w:p w14:paraId="6AB20C77">
      <w:pPr>
        <w:pStyle w:val="12"/>
        <w:rPr>
          <w:rFonts w:hint="eastAsia" w:ascii="宋体" w:hAnsi="宋体" w:eastAsia="宋体" w:cs="宋体"/>
          <w:lang w:eastAsia="zh-CN"/>
        </w:rPr>
      </w:pPr>
    </w:p>
    <w:p w14:paraId="1BA9354C">
      <w:pPr>
        <w:pStyle w:val="12"/>
        <w:rPr>
          <w:rFonts w:hint="eastAsia" w:ascii="宋体" w:hAnsi="宋体" w:eastAsia="宋体" w:cs="宋体"/>
          <w:lang w:eastAsia="zh-CN"/>
        </w:rPr>
      </w:pPr>
    </w:p>
    <w:p w14:paraId="2E5C0FD8">
      <w:pPr>
        <w:pStyle w:val="12"/>
        <w:rPr>
          <w:rFonts w:hint="eastAsia" w:ascii="宋体" w:hAnsi="宋体" w:eastAsia="宋体" w:cs="宋体"/>
          <w:lang w:eastAsia="zh-CN"/>
        </w:rPr>
      </w:pPr>
    </w:p>
    <w:p w14:paraId="662C759F">
      <w:pPr>
        <w:pStyle w:val="12"/>
        <w:rPr>
          <w:rFonts w:hint="eastAsia" w:ascii="宋体" w:hAnsi="宋体" w:eastAsia="宋体" w:cs="宋体"/>
          <w:lang w:eastAsia="zh-CN"/>
        </w:rPr>
      </w:pPr>
    </w:p>
    <w:p w14:paraId="58A88944">
      <w:pPr>
        <w:pStyle w:val="12"/>
        <w:rPr>
          <w:rFonts w:hint="eastAsia" w:ascii="宋体" w:hAnsi="宋体" w:eastAsia="宋体" w:cs="宋体"/>
          <w:lang w:eastAsia="zh-CN"/>
        </w:rPr>
      </w:pPr>
    </w:p>
    <w:p w14:paraId="6FB2E0D6">
      <w:pPr>
        <w:rPr>
          <w:rFonts w:hint="eastAsia" w:ascii="宋体" w:hAnsi="宋体" w:eastAsia="宋体" w:cs="宋体"/>
          <w:sz w:val="28"/>
          <w:szCs w:val="28"/>
          <w:lang w:eastAsia="zh-CN"/>
        </w:rPr>
      </w:pPr>
      <w:bookmarkStart w:id="184" w:name="_Toc22662"/>
      <w:r>
        <w:rPr>
          <w:rFonts w:hint="eastAsia" w:ascii="宋体" w:hAnsi="宋体" w:eastAsia="宋体" w:cs="宋体"/>
          <w:sz w:val="28"/>
          <w:szCs w:val="28"/>
          <w:lang w:eastAsia="zh-CN"/>
        </w:rPr>
        <w:br w:type="page"/>
      </w:r>
    </w:p>
    <w:p w14:paraId="02A28855">
      <w:pPr>
        <w:pStyle w:val="4"/>
        <w:spacing w:line="360" w:lineRule="auto"/>
        <w:jc w:val="center"/>
        <w:rPr>
          <w:rFonts w:hint="eastAsia" w:ascii="宋体" w:hAnsi="宋体" w:eastAsia="宋体" w:cs="宋体"/>
          <w:sz w:val="28"/>
          <w:szCs w:val="28"/>
          <w:lang w:eastAsia="zh-CN"/>
        </w:rPr>
      </w:pPr>
      <w:bookmarkStart w:id="185" w:name="_Toc16233"/>
      <w:r>
        <w:rPr>
          <w:rFonts w:hint="eastAsia" w:ascii="宋体" w:hAnsi="宋体" w:eastAsia="宋体" w:cs="宋体"/>
          <w:sz w:val="28"/>
          <w:szCs w:val="28"/>
          <w:lang w:eastAsia="zh-CN"/>
        </w:rPr>
        <w:t>十</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、质量保证及保障承诺</w:t>
      </w:r>
      <w:bookmarkEnd w:id="184"/>
      <w:bookmarkEnd w:id="185"/>
    </w:p>
    <w:p w14:paraId="7CAA9AEF">
      <w:pPr>
        <w:widowControl/>
        <w:jc w:val="center"/>
        <w:rPr>
          <w:rFonts w:hint="eastAsia" w:ascii="宋体" w:hAnsi="宋体" w:eastAsia="宋体" w:cs="宋体"/>
          <w:sz w:val="28"/>
          <w:szCs w:val="28"/>
          <w:lang w:eastAsia="zh-CN"/>
        </w:rPr>
      </w:pPr>
      <w:bookmarkStart w:id="186" w:name="_Toc3666"/>
      <w:r>
        <w:rPr>
          <w:rFonts w:hint="eastAsia" w:ascii="宋体" w:hAnsi="宋体" w:eastAsia="宋体" w:cs="宋体"/>
          <w:sz w:val="28"/>
          <w:szCs w:val="28"/>
          <w:lang w:eastAsia="zh-CN"/>
        </w:rPr>
        <w:t>（格式自拟）</w:t>
      </w:r>
    </w:p>
    <w:p w14:paraId="2A2A3778">
      <w:pPr>
        <w:widowControl/>
        <w:rPr>
          <w:rFonts w:hint="eastAsia" w:ascii="宋体" w:hAnsi="宋体" w:eastAsia="宋体" w:cs="宋体"/>
          <w:b/>
          <w:bCs/>
          <w:sz w:val="28"/>
          <w:szCs w:val="28"/>
          <w:lang w:eastAsia="zh-CN"/>
        </w:rPr>
      </w:pPr>
      <w:r>
        <w:rPr>
          <w:rFonts w:hint="eastAsia" w:ascii="宋体" w:hAnsi="宋体" w:eastAsia="宋体" w:cs="宋体"/>
          <w:sz w:val="28"/>
          <w:szCs w:val="28"/>
          <w:lang w:eastAsia="zh-CN"/>
        </w:rPr>
        <w:br w:type="page"/>
      </w:r>
    </w:p>
    <w:p w14:paraId="738B4680">
      <w:pPr>
        <w:pStyle w:val="4"/>
        <w:spacing w:line="360" w:lineRule="auto"/>
        <w:jc w:val="center"/>
        <w:rPr>
          <w:rFonts w:hint="eastAsia" w:ascii="宋体" w:hAnsi="宋体" w:eastAsia="宋体" w:cs="宋体"/>
          <w:sz w:val="28"/>
          <w:szCs w:val="28"/>
          <w:lang w:eastAsia="zh-CN"/>
        </w:rPr>
      </w:pPr>
      <w:bookmarkStart w:id="187" w:name="_Toc21139"/>
      <w:r>
        <w:rPr>
          <w:rFonts w:hint="eastAsia" w:ascii="宋体" w:hAnsi="宋体" w:eastAsia="宋体" w:cs="宋体"/>
          <w:sz w:val="28"/>
          <w:szCs w:val="28"/>
          <w:lang w:eastAsia="zh-CN"/>
        </w:rPr>
        <w:t>十</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bookmarkEnd w:id="186"/>
      <w:r>
        <w:rPr>
          <w:rFonts w:hint="eastAsia" w:ascii="宋体" w:hAnsi="宋体" w:eastAsia="宋体" w:cs="宋体"/>
          <w:sz w:val="28"/>
          <w:szCs w:val="28"/>
          <w:lang w:eastAsia="zh-CN"/>
        </w:rPr>
        <w:t>供货方案</w:t>
      </w:r>
      <w:bookmarkEnd w:id="187"/>
    </w:p>
    <w:p w14:paraId="3A44FAED">
      <w:pPr>
        <w:widowControl/>
        <w:jc w:val="center"/>
        <w:rPr>
          <w:rFonts w:hint="eastAsia" w:ascii="宋体" w:hAnsi="宋体" w:eastAsia="宋体" w:cs="宋体"/>
          <w:sz w:val="28"/>
          <w:szCs w:val="28"/>
          <w:lang w:eastAsia="zh-CN"/>
        </w:rPr>
      </w:pPr>
      <w:bookmarkStart w:id="188" w:name="_Toc2635"/>
      <w:r>
        <w:rPr>
          <w:rFonts w:hint="eastAsia" w:ascii="宋体" w:hAnsi="宋体" w:eastAsia="宋体" w:cs="宋体"/>
          <w:sz w:val="28"/>
          <w:szCs w:val="28"/>
          <w:lang w:eastAsia="zh-CN"/>
        </w:rPr>
        <w:t>（格式自拟）</w:t>
      </w:r>
    </w:p>
    <w:p w14:paraId="3F87D207">
      <w:pPr>
        <w:pStyle w:val="12"/>
        <w:rPr>
          <w:rFonts w:hint="eastAsia" w:ascii="宋体" w:hAnsi="宋体" w:eastAsia="宋体" w:cs="宋体"/>
          <w:lang w:eastAsia="zh-CN"/>
        </w:rPr>
      </w:pPr>
    </w:p>
    <w:p w14:paraId="2AB003A4">
      <w:pPr>
        <w:pStyle w:val="4"/>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bookmarkStart w:id="189" w:name="_Toc28814"/>
      <w:r>
        <w:rPr>
          <w:rFonts w:hint="eastAsia" w:ascii="宋体" w:hAnsi="宋体" w:eastAsia="宋体" w:cs="宋体"/>
          <w:sz w:val="28"/>
          <w:szCs w:val="28"/>
          <w:lang w:eastAsia="zh-CN"/>
        </w:rPr>
        <w:t>十</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、保密承诺</w:t>
      </w:r>
      <w:bookmarkEnd w:id="189"/>
    </w:p>
    <w:p w14:paraId="52F070C2">
      <w:pPr>
        <w:spacing w:after="120" w:line="360" w:lineRule="auto"/>
        <w:rPr>
          <w:rFonts w:hint="eastAsia" w:ascii="宋体" w:hAnsi="宋体" w:eastAsia="宋体" w:cs="宋体"/>
          <w:b/>
          <w:sz w:val="24"/>
          <w:szCs w:val="24"/>
        </w:rPr>
      </w:pPr>
    </w:p>
    <w:p w14:paraId="1177B9F6">
      <w:pPr>
        <w:spacing w:after="120" w:line="360" w:lineRule="auto"/>
        <w:rPr>
          <w:rFonts w:hint="eastAsia" w:ascii="宋体" w:hAnsi="宋体" w:eastAsia="宋体" w:cs="宋体"/>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w:t>
      </w:r>
      <w:r>
        <w:rPr>
          <w:rFonts w:hint="eastAsia" w:ascii="宋体" w:hAnsi="宋体" w:eastAsia="宋体" w:cs="宋体"/>
          <w:b/>
          <w:sz w:val="24"/>
          <w:szCs w:val="24"/>
          <w:u w:val="single"/>
          <w:lang w:val="en-US" w:eastAsia="zh-CN"/>
        </w:rPr>
        <w:t>采购</w:t>
      </w:r>
      <w:r>
        <w:rPr>
          <w:rFonts w:hint="eastAsia" w:ascii="宋体" w:hAnsi="宋体" w:eastAsia="宋体" w:cs="宋体"/>
          <w:b/>
          <w:sz w:val="24"/>
          <w:szCs w:val="24"/>
          <w:u w:val="single"/>
        </w:rPr>
        <w:t>人名称）</w:t>
      </w:r>
    </w:p>
    <w:p w14:paraId="5ED53B5D">
      <w:pPr>
        <w:spacing w:before="4" w:after="60"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(承诺人名称)在此承诺：</w:t>
      </w:r>
    </w:p>
    <w:p w14:paraId="5544BD82">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一、我公司将长期对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承担保密义务</w:t>
      </w:r>
    </w:p>
    <w:p w14:paraId="2A68CF95">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二、我方所承担保密义务自参与本项目之日起，且不因该事项的完成而终止。</w:t>
      </w:r>
    </w:p>
    <w:p w14:paraId="3B04EEE6">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三、未经许可，不向任何第三方透露已得到的保密资料和本项目正在执行的情况。</w:t>
      </w:r>
    </w:p>
    <w:p w14:paraId="4E7C50E4">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四、对参与本项目所涉及技术资料履行保密义务，未经许可，不得擅自发表或使用。</w:t>
      </w:r>
    </w:p>
    <w:p w14:paraId="0DA72E18">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五、未经许可，不得对有关保密信息进行修改、补充、复制。</w:t>
      </w:r>
    </w:p>
    <w:p w14:paraId="03B448C1">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六、我方对本项目的内容严格保密，不以任何方式向任何第三方透露。</w:t>
      </w:r>
    </w:p>
    <w:p w14:paraId="445C9CF0">
      <w:pPr>
        <w:spacing w:before="4" w:after="60" w:line="360" w:lineRule="auto"/>
        <w:ind w:firstLine="510"/>
        <w:rPr>
          <w:rFonts w:hint="eastAsia" w:ascii="宋体" w:hAnsi="宋体" w:eastAsia="宋体" w:cs="宋体"/>
          <w:sz w:val="24"/>
          <w:szCs w:val="24"/>
        </w:rPr>
      </w:pPr>
      <w:r>
        <w:rPr>
          <w:rFonts w:hint="eastAsia" w:ascii="宋体" w:hAnsi="宋体" w:eastAsia="宋体" w:cs="宋体"/>
          <w:sz w:val="24"/>
          <w:szCs w:val="24"/>
        </w:rPr>
        <w:t>七、不进行任何有损于招标人声誉和利益的活动。</w:t>
      </w:r>
    </w:p>
    <w:p w14:paraId="135007C8">
      <w:pPr>
        <w:spacing w:before="4" w:after="60" w:line="360" w:lineRule="auto"/>
        <w:ind w:firstLine="510"/>
        <w:rPr>
          <w:rFonts w:hint="eastAsia" w:ascii="宋体" w:hAnsi="宋体" w:eastAsia="宋体" w:cs="宋体"/>
          <w:sz w:val="24"/>
          <w:szCs w:val="24"/>
        </w:rPr>
      </w:pPr>
      <w:r>
        <w:rPr>
          <w:rFonts w:hint="eastAsia" w:ascii="宋体" w:hAnsi="宋体" w:eastAsia="宋体" w:cs="宋体"/>
          <w:b/>
          <w:bCs/>
          <w:sz w:val="24"/>
          <w:szCs w:val="24"/>
          <w:u w:val="single"/>
        </w:rPr>
        <w:t>如有违背以上内容，将自愿承担所有相应法律责任。</w:t>
      </w:r>
    </w:p>
    <w:p w14:paraId="55C6FE43">
      <w:pPr>
        <w:spacing w:before="60" w:after="60" w:line="360" w:lineRule="auto"/>
        <w:rPr>
          <w:rFonts w:hint="eastAsia" w:ascii="宋体" w:hAnsi="宋体" w:eastAsia="宋体" w:cs="宋体"/>
          <w:sz w:val="24"/>
          <w:szCs w:val="24"/>
        </w:rPr>
      </w:pPr>
    </w:p>
    <w:p w14:paraId="2E3D637C">
      <w:pPr>
        <w:spacing w:before="60" w:after="60" w:line="360" w:lineRule="auto"/>
        <w:jc w:val="right"/>
        <w:rPr>
          <w:rFonts w:hint="eastAsia" w:ascii="宋体" w:hAnsi="宋体" w:eastAsia="宋体" w:cs="宋体"/>
          <w:sz w:val="24"/>
          <w:szCs w:val="24"/>
        </w:rPr>
      </w:pPr>
    </w:p>
    <w:p w14:paraId="0D1349F2">
      <w:pPr>
        <w:wordWrap w:val="0"/>
        <w:spacing w:before="60" w:after="60"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 承诺人：</w:t>
      </w:r>
      <w:r>
        <w:rPr>
          <w:rFonts w:hint="eastAsia" w:ascii="宋体" w:hAnsi="宋体" w:eastAsia="宋体" w:cs="宋体"/>
          <w:sz w:val="24"/>
          <w:szCs w:val="24"/>
          <w:u w:val="single"/>
        </w:rPr>
        <w:t xml:space="preserve">                </w:t>
      </w:r>
    </w:p>
    <w:p w14:paraId="7F0354EE">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46EA6CD">
      <w:pPr>
        <w:pStyle w:val="5"/>
        <w:rPr>
          <w:rFonts w:hint="eastAsia" w:ascii="宋体" w:hAnsi="宋体" w:eastAsia="宋体" w:cs="宋体"/>
          <w:lang w:eastAsia="zh-CN"/>
        </w:rPr>
      </w:pPr>
    </w:p>
    <w:p w14:paraId="10EA0E84">
      <w:pPr>
        <w:widowControl/>
        <w:rPr>
          <w:rFonts w:hint="eastAsia" w:ascii="宋体" w:hAnsi="宋体" w:eastAsia="宋体" w:cs="宋体"/>
          <w:b/>
          <w:bCs/>
          <w:sz w:val="28"/>
          <w:szCs w:val="28"/>
          <w:lang w:eastAsia="zh-CN"/>
        </w:rPr>
      </w:pPr>
    </w:p>
    <w:bookmarkEnd w:id="188"/>
    <w:p w14:paraId="567B1CFC">
      <w:pPr>
        <w:rPr>
          <w:rFonts w:hint="eastAsia" w:ascii="宋体" w:hAnsi="宋体" w:eastAsia="宋体" w:cs="宋体"/>
          <w:sz w:val="28"/>
          <w:szCs w:val="28"/>
          <w:lang w:eastAsia="zh-CN"/>
        </w:rPr>
      </w:pPr>
      <w:bookmarkStart w:id="190" w:name="_Toc10377"/>
      <w:r>
        <w:rPr>
          <w:rFonts w:hint="eastAsia" w:ascii="宋体" w:hAnsi="宋体" w:eastAsia="宋体" w:cs="宋体"/>
          <w:sz w:val="28"/>
          <w:szCs w:val="28"/>
          <w:lang w:eastAsia="zh-CN"/>
        </w:rPr>
        <w:br w:type="page"/>
      </w:r>
    </w:p>
    <w:p w14:paraId="74F34E18">
      <w:pPr>
        <w:pStyle w:val="4"/>
        <w:spacing w:line="360" w:lineRule="auto"/>
        <w:jc w:val="center"/>
        <w:rPr>
          <w:rFonts w:hint="eastAsia" w:ascii="宋体" w:hAnsi="宋体" w:eastAsia="宋体" w:cs="宋体"/>
          <w:sz w:val="28"/>
          <w:szCs w:val="28"/>
          <w:lang w:eastAsia="zh-CN"/>
        </w:rPr>
      </w:pPr>
      <w:bookmarkStart w:id="191" w:name="_Toc19366"/>
      <w:r>
        <w:rPr>
          <w:rFonts w:hint="eastAsia" w:ascii="宋体" w:hAnsi="宋体" w:eastAsia="宋体" w:cs="宋体"/>
          <w:sz w:val="28"/>
          <w:szCs w:val="28"/>
          <w:lang w:eastAsia="zh-CN"/>
        </w:rPr>
        <w:t>十</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、其他资料</w:t>
      </w:r>
      <w:bookmarkEnd w:id="190"/>
      <w:bookmarkEnd w:id="191"/>
    </w:p>
    <w:p w14:paraId="5885D607">
      <w:pPr>
        <w:spacing w:before="120" w:beforeLines="50" w:line="360" w:lineRule="auto"/>
        <w:ind w:firstLine="720" w:firstLineChars="300"/>
        <w:rPr>
          <w:rFonts w:hint="eastAsia" w:ascii="宋体" w:hAnsi="宋体" w:eastAsia="宋体" w:cs="宋体"/>
          <w:sz w:val="24"/>
          <w:szCs w:val="24"/>
          <w:lang w:eastAsia="zh-CN"/>
        </w:rPr>
      </w:pPr>
    </w:p>
    <w:p w14:paraId="7095A9B9">
      <w:pPr>
        <w:spacing w:before="120" w:beforeLines="50"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(一)询价采购文件要求提交的其他资料</w:t>
      </w:r>
    </w:p>
    <w:p w14:paraId="6FA4BCA2">
      <w:pPr>
        <w:spacing w:before="120" w:beforeLines="50"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(二)供应商认为需要提交的其他资料</w:t>
      </w:r>
    </w:p>
    <w:p w14:paraId="28DFAF3D">
      <w:pPr>
        <w:spacing w:before="120" w:beforeLines="50" w:line="360" w:lineRule="auto"/>
        <w:ind w:firstLine="660" w:firstLineChars="300"/>
        <w:rPr>
          <w:rFonts w:hint="eastAsia" w:ascii="宋体" w:hAnsi="宋体" w:eastAsia="宋体" w:cs="宋体"/>
          <w:lang w:eastAsia="zh-CN"/>
        </w:rPr>
      </w:pPr>
    </w:p>
    <w:sectPr>
      <w:headerReference r:id="rId8" w:type="default"/>
      <w:footerReference r:id="rId9" w:type="default"/>
      <w:pgSz w:w="12240" w:h="15840"/>
      <w:pgMar w:top="1191" w:right="1304" w:bottom="1191" w:left="1304" w:header="567" w:footer="567" w:gutter="0"/>
      <w:pgNumType w:fmt="numberInDash"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C60C">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6E5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33663"/>
    </w:sdtPr>
    <w:sdtContent>
      <w:p w14:paraId="3BBFC4D7">
        <w:pPr>
          <w:pStyle w:val="21"/>
          <w:jc w:val="center"/>
        </w:pPr>
        <w:r>
          <w:fldChar w:fldCharType="begin"/>
        </w:r>
        <w:r>
          <w:instrText xml:space="preserve"> PAGE   \* MERGEFORMAT </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A9A8">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50B5">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71FD">
    <w:pPr>
      <w:pStyle w:val="22"/>
      <w:pBdr>
        <w:bottom w:val="none" w:color="auto" w:sz="0" w:space="1"/>
      </w:pBdr>
      <w:jc w:val="both"/>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4FB5">
    <w:pPr>
      <w:pStyle w:val="22"/>
      <w:jc w:val="both"/>
      <w:rPr>
        <w:lang w:eastAsia="zh-CN"/>
      </w:rPr>
    </w:pPr>
    <w:r>
      <w:rPr>
        <w:rFonts w:hint="eastAsia" w:ascii="宋体" w:hAnsi="宋体"/>
        <w:sz w:val="44"/>
        <w:szCs w:val="44"/>
      </w:rPr>
      <w:drawing>
        <wp:inline distT="0" distB="0" distL="114300" distR="114300">
          <wp:extent cx="198755" cy="212725"/>
          <wp:effectExtent l="0" t="0" r="10795" b="15875"/>
          <wp:docPr id="1" name="图片 1" descr="透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logo"/>
                  <pic:cNvPicPr>
                    <a:picLocks noChangeAspect="1"/>
                  </pic:cNvPicPr>
                </pic:nvPicPr>
                <pic:blipFill>
                  <a:blip r:embed="rId1"/>
                  <a:stretch>
                    <a:fillRect/>
                  </a:stretch>
                </pic:blipFill>
                <pic:spPr>
                  <a:xfrm>
                    <a:off x="0" y="0"/>
                    <a:ext cx="198755" cy="212725"/>
                  </a:xfrm>
                  <a:prstGeom prst="rect">
                    <a:avLst/>
                  </a:prstGeom>
                  <a:noFill/>
                  <a:ln>
                    <a:noFill/>
                  </a:ln>
                </pic:spPr>
              </pic:pic>
            </a:graphicData>
          </a:graphic>
        </wp:inline>
      </w:drawing>
    </w:r>
    <w:r>
      <w:rPr>
        <w:rFonts w:hint="eastAsia"/>
        <w:sz w:val="21"/>
        <w:szCs w:val="21"/>
        <w:lang w:eastAsia="zh-CN"/>
      </w:rPr>
      <w:t>云南元大                                                                    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2U5ZTgwN2NjMTMyNjVmMjE5Yzg5MDFlM2JmOTU5YjgifQ=="/>
  </w:docVars>
  <w:rsids>
    <w:rsidRoot w:val="00391968"/>
    <w:rsid w:val="00010204"/>
    <w:rsid w:val="00016323"/>
    <w:rsid w:val="0003010C"/>
    <w:rsid w:val="00037158"/>
    <w:rsid w:val="00053489"/>
    <w:rsid w:val="00070943"/>
    <w:rsid w:val="000777F3"/>
    <w:rsid w:val="00080DB6"/>
    <w:rsid w:val="000871D5"/>
    <w:rsid w:val="00090B3A"/>
    <w:rsid w:val="000946FB"/>
    <w:rsid w:val="0009769A"/>
    <w:rsid w:val="000A3239"/>
    <w:rsid w:val="000A5EAC"/>
    <w:rsid w:val="000C26F2"/>
    <w:rsid w:val="000C668C"/>
    <w:rsid w:val="000C71EC"/>
    <w:rsid w:val="000C7AB3"/>
    <w:rsid w:val="000E7A7B"/>
    <w:rsid w:val="000F4F40"/>
    <w:rsid w:val="000F79A8"/>
    <w:rsid w:val="001003BF"/>
    <w:rsid w:val="00101E9A"/>
    <w:rsid w:val="00107952"/>
    <w:rsid w:val="001079AB"/>
    <w:rsid w:val="00115623"/>
    <w:rsid w:val="00142F16"/>
    <w:rsid w:val="0015534B"/>
    <w:rsid w:val="0017020D"/>
    <w:rsid w:val="0017661A"/>
    <w:rsid w:val="0018162E"/>
    <w:rsid w:val="00181F8A"/>
    <w:rsid w:val="00183C55"/>
    <w:rsid w:val="00183D1A"/>
    <w:rsid w:val="001A7AA1"/>
    <w:rsid w:val="001B30DA"/>
    <w:rsid w:val="001B4E1E"/>
    <w:rsid w:val="001C5908"/>
    <w:rsid w:val="001E29C7"/>
    <w:rsid w:val="001E709B"/>
    <w:rsid w:val="001F1B2F"/>
    <w:rsid w:val="001F5886"/>
    <w:rsid w:val="001F743B"/>
    <w:rsid w:val="00204803"/>
    <w:rsid w:val="00220F15"/>
    <w:rsid w:val="00252E26"/>
    <w:rsid w:val="00254A1C"/>
    <w:rsid w:val="0025774F"/>
    <w:rsid w:val="00261E4F"/>
    <w:rsid w:val="002631DA"/>
    <w:rsid w:val="00263CB0"/>
    <w:rsid w:val="00270BE1"/>
    <w:rsid w:val="00271BB4"/>
    <w:rsid w:val="002809A1"/>
    <w:rsid w:val="002877B8"/>
    <w:rsid w:val="002925C3"/>
    <w:rsid w:val="002A1282"/>
    <w:rsid w:val="002A4AE3"/>
    <w:rsid w:val="002A7A6A"/>
    <w:rsid w:val="002B7E83"/>
    <w:rsid w:val="002C7986"/>
    <w:rsid w:val="002C7C0D"/>
    <w:rsid w:val="002D53A7"/>
    <w:rsid w:val="002E714B"/>
    <w:rsid w:val="002F1277"/>
    <w:rsid w:val="00307C3E"/>
    <w:rsid w:val="00331284"/>
    <w:rsid w:val="00331D27"/>
    <w:rsid w:val="00333ED2"/>
    <w:rsid w:val="00391067"/>
    <w:rsid w:val="00391968"/>
    <w:rsid w:val="00393698"/>
    <w:rsid w:val="003950D8"/>
    <w:rsid w:val="00396C86"/>
    <w:rsid w:val="003B6898"/>
    <w:rsid w:val="003C3608"/>
    <w:rsid w:val="003D71FC"/>
    <w:rsid w:val="003F6075"/>
    <w:rsid w:val="003F6331"/>
    <w:rsid w:val="004038BB"/>
    <w:rsid w:val="00405F16"/>
    <w:rsid w:val="00410AA8"/>
    <w:rsid w:val="00414C49"/>
    <w:rsid w:val="004203C6"/>
    <w:rsid w:val="0043113A"/>
    <w:rsid w:val="0043281D"/>
    <w:rsid w:val="00437C3D"/>
    <w:rsid w:val="004806BF"/>
    <w:rsid w:val="004941F1"/>
    <w:rsid w:val="004A3483"/>
    <w:rsid w:val="004A4165"/>
    <w:rsid w:val="004A5420"/>
    <w:rsid w:val="004A7901"/>
    <w:rsid w:val="004B3507"/>
    <w:rsid w:val="004C05F4"/>
    <w:rsid w:val="004C3976"/>
    <w:rsid w:val="004C4058"/>
    <w:rsid w:val="004C659E"/>
    <w:rsid w:val="004C6F1B"/>
    <w:rsid w:val="004D0452"/>
    <w:rsid w:val="004E253E"/>
    <w:rsid w:val="004F4F2C"/>
    <w:rsid w:val="004F7F05"/>
    <w:rsid w:val="00501A07"/>
    <w:rsid w:val="005060A0"/>
    <w:rsid w:val="00514E48"/>
    <w:rsid w:val="005178B2"/>
    <w:rsid w:val="00527E47"/>
    <w:rsid w:val="0053051C"/>
    <w:rsid w:val="005374D5"/>
    <w:rsid w:val="00541E30"/>
    <w:rsid w:val="0055092B"/>
    <w:rsid w:val="00551AF7"/>
    <w:rsid w:val="00556547"/>
    <w:rsid w:val="005579FE"/>
    <w:rsid w:val="0056157F"/>
    <w:rsid w:val="005634DA"/>
    <w:rsid w:val="00575528"/>
    <w:rsid w:val="005759C3"/>
    <w:rsid w:val="00576172"/>
    <w:rsid w:val="0058496F"/>
    <w:rsid w:val="00593DE4"/>
    <w:rsid w:val="005945C2"/>
    <w:rsid w:val="00594F89"/>
    <w:rsid w:val="0059774A"/>
    <w:rsid w:val="00597A4D"/>
    <w:rsid w:val="005A7628"/>
    <w:rsid w:val="005C45CA"/>
    <w:rsid w:val="005D644A"/>
    <w:rsid w:val="005F55D2"/>
    <w:rsid w:val="005F7D72"/>
    <w:rsid w:val="00600E8C"/>
    <w:rsid w:val="0060209D"/>
    <w:rsid w:val="00603019"/>
    <w:rsid w:val="006058B7"/>
    <w:rsid w:val="006121A6"/>
    <w:rsid w:val="00617362"/>
    <w:rsid w:val="00620AE8"/>
    <w:rsid w:val="00621194"/>
    <w:rsid w:val="00621C19"/>
    <w:rsid w:val="00626BE3"/>
    <w:rsid w:val="006337C3"/>
    <w:rsid w:val="00643543"/>
    <w:rsid w:val="00646DED"/>
    <w:rsid w:val="00653CD1"/>
    <w:rsid w:val="00661665"/>
    <w:rsid w:val="00663640"/>
    <w:rsid w:val="00666FF1"/>
    <w:rsid w:val="006705D1"/>
    <w:rsid w:val="006A6FFF"/>
    <w:rsid w:val="006B0113"/>
    <w:rsid w:val="006C195C"/>
    <w:rsid w:val="006C43D5"/>
    <w:rsid w:val="006D0E44"/>
    <w:rsid w:val="006D5181"/>
    <w:rsid w:val="006E211B"/>
    <w:rsid w:val="006E55B4"/>
    <w:rsid w:val="007076F6"/>
    <w:rsid w:val="00713516"/>
    <w:rsid w:val="00714574"/>
    <w:rsid w:val="00740C46"/>
    <w:rsid w:val="00741EDA"/>
    <w:rsid w:val="00742712"/>
    <w:rsid w:val="0074432E"/>
    <w:rsid w:val="007567F0"/>
    <w:rsid w:val="007606B2"/>
    <w:rsid w:val="00770E6B"/>
    <w:rsid w:val="00787B08"/>
    <w:rsid w:val="0079368B"/>
    <w:rsid w:val="00797135"/>
    <w:rsid w:val="007A56D2"/>
    <w:rsid w:val="007A6674"/>
    <w:rsid w:val="007B4AE2"/>
    <w:rsid w:val="007C2D6A"/>
    <w:rsid w:val="007C3BD2"/>
    <w:rsid w:val="007C54B9"/>
    <w:rsid w:val="007C62AB"/>
    <w:rsid w:val="007F224B"/>
    <w:rsid w:val="007F6587"/>
    <w:rsid w:val="007F7331"/>
    <w:rsid w:val="008048E1"/>
    <w:rsid w:val="008067A4"/>
    <w:rsid w:val="00810672"/>
    <w:rsid w:val="0081188C"/>
    <w:rsid w:val="00814FA9"/>
    <w:rsid w:val="0082464B"/>
    <w:rsid w:val="00831531"/>
    <w:rsid w:val="00840481"/>
    <w:rsid w:val="00841E81"/>
    <w:rsid w:val="0086036B"/>
    <w:rsid w:val="00865E19"/>
    <w:rsid w:val="008677EA"/>
    <w:rsid w:val="00872B05"/>
    <w:rsid w:val="00897E29"/>
    <w:rsid w:val="008A1418"/>
    <w:rsid w:val="008B10A6"/>
    <w:rsid w:val="008B21C9"/>
    <w:rsid w:val="008B7F1B"/>
    <w:rsid w:val="008C4A19"/>
    <w:rsid w:val="008E3DE8"/>
    <w:rsid w:val="00921625"/>
    <w:rsid w:val="00933C6F"/>
    <w:rsid w:val="00934938"/>
    <w:rsid w:val="00946BCF"/>
    <w:rsid w:val="009509CF"/>
    <w:rsid w:val="009525FC"/>
    <w:rsid w:val="00954584"/>
    <w:rsid w:val="00955982"/>
    <w:rsid w:val="0095601C"/>
    <w:rsid w:val="0097170E"/>
    <w:rsid w:val="00983426"/>
    <w:rsid w:val="009943BA"/>
    <w:rsid w:val="0099627D"/>
    <w:rsid w:val="0099694F"/>
    <w:rsid w:val="00997630"/>
    <w:rsid w:val="009A1892"/>
    <w:rsid w:val="009A6C6F"/>
    <w:rsid w:val="009B5166"/>
    <w:rsid w:val="009C5B48"/>
    <w:rsid w:val="009D1A0D"/>
    <w:rsid w:val="009D3AAA"/>
    <w:rsid w:val="009E0CE0"/>
    <w:rsid w:val="009F6ECD"/>
    <w:rsid w:val="00A020E7"/>
    <w:rsid w:val="00A1162E"/>
    <w:rsid w:val="00A20093"/>
    <w:rsid w:val="00A33D21"/>
    <w:rsid w:val="00A45954"/>
    <w:rsid w:val="00A566AD"/>
    <w:rsid w:val="00A60316"/>
    <w:rsid w:val="00A63196"/>
    <w:rsid w:val="00A66A93"/>
    <w:rsid w:val="00A75AC5"/>
    <w:rsid w:val="00A80C76"/>
    <w:rsid w:val="00A833FF"/>
    <w:rsid w:val="00A85A8A"/>
    <w:rsid w:val="00A9035C"/>
    <w:rsid w:val="00A95A9A"/>
    <w:rsid w:val="00AA3393"/>
    <w:rsid w:val="00AA3D4B"/>
    <w:rsid w:val="00AB0476"/>
    <w:rsid w:val="00AB1738"/>
    <w:rsid w:val="00AB5D34"/>
    <w:rsid w:val="00AC1191"/>
    <w:rsid w:val="00B00BC4"/>
    <w:rsid w:val="00B068D6"/>
    <w:rsid w:val="00B128E5"/>
    <w:rsid w:val="00B22459"/>
    <w:rsid w:val="00B25F94"/>
    <w:rsid w:val="00B2761D"/>
    <w:rsid w:val="00B564A1"/>
    <w:rsid w:val="00B56999"/>
    <w:rsid w:val="00B60B29"/>
    <w:rsid w:val="00B6271F"/>
    <w:rsid w:val="00B62F49"/>
    <w:rsid w:val="00B901E0"/>
    <w:rsid w:val="00B91443"/>
    <w:rsid w:val="00B9407D"/>
    <w:rsid w:val="00BA3F9A"/>
    <w:rsid w:val="00BA5F31"/>
    <w:rsid w:val="00BA73DD"/>
    <w:rsid w:val="00BB4EFA"/>
    <w:rsid w:val="00BC25B6"/>
    <w:rsid w:val="00BC653B"/>
    <w:rsid w:val="00BD08A1"/>
    <w:rsid w:val="00BD3367"/>
    <w:rsid w:val="00BD3DE0"/>
    <w:rsid w:val="00BE05AD"/>
    <w:rsid w:val="00BE4B4B"/>
    <w:rsid w:val="00BE7A5A"/>
    <w:rsid w:val="00BF1AA0"/>
    <w:rsid w:val="00C01117"/>
    <w:rsid w:val="00C02C9F"/>
    <w:rsid w:val="00C03835"/>
    <w:rsid w:val="00C04EB5"/>
    <w:rsid w:val="00C06AEB"/>
    <w:rsid w:val="00C13837"/>
    <w:rsid w:val="00C14190"/>
    <w:rsid w:val="00C143AD"/>
    <w:rsid w:val="00C14BB0"/>
    <w:rsid w:val="00C14D74"/>
    <w:rsid w:val="00C278AB"/>
    <w:rsid w:val="00C42F2A"/>
    <w:rsid w:val="00C4625E"/>
    <w:rsid w:val="00C552BF"/>
    <w:rsid w:val="00C65A82"/>
    <w:rsid w:val="00C730E7"/>
    <w:rsid w:val="00C75401"/>
    <w:rsid w:val="00C82959"/>
    <w:rsid w:val="00C8716D"/>
    <w:rsid w:val="00C93281"/>
    <w:rsid w:val="00CB1905"/>
    <w:rsid w:val="00CB6987"/>
    <w:rsid w:val="00CC28C7"/>
    <w:rsid w:val="00CC421B"/>
    <w:rsid w:val="00CD05A4"/>
    <w:rsid w:val="00CE6DBB"/>
    <w:rsid w:val="00CF2A60"/>
    <w:rsid w:val="00CF2DA5"/>
    <w:rsid w:val="00D055A9"/>
    <w:rsid w:val="00D06367"/>
    <w:rsid w:val="00D1381B"/>
    <w:rsid w:val="00D21CE1"/>
    <w:rsid w:val="00D25804"/>
    <w:rsid w:val="00D41C45"/>
    <w:rsid w:val="00D554FE"/>
    <w:rsid w:val="00D565CE"/>
    <w:rsid w:val="00DA69B8"/>
    <w:rsid w:val="00DB748A"/>
    <w:rsid w:val="00DC32C0"/>
    <w:rsid w:val="00DC5050"/>
    <w:rsid w:val="00DC5D07"/>
    <w:rsid w:val="00DD5BFE"/>
    <w:rsid w:val="00DE4639"/>
    <w:rsid w:val="00DF75D8"/>
    <w:rsid w:val="00E01888"/>
    <w:rsid w:val="00E02E20"/>
    <w:rsid w:val="00E40A90"/>
    <w:rsid w:val="00E67023"/>
    <w:rsid w:val="00E7324E"/>
    <w:rsid w:val="00E762DC"/>
    <w:rsid w:val="00E83F16"/>
    <w:rsid w:val="00E97362"/>
    <w:rsid w:val="00ED1D6B"/>
    <w:rsid w:val="00ED6DF5"/>
    <w:rsid w:val="00EE338B"/>
    <w:rsid w:val="00EE6AD3"/>
    <w:rsid w:val="00EE6E60"/>
    <w:rsid w:val="00F00010"/>
    <w:rsid w:val="00F00893"/>
    <w:rsid w:val="00F01758"/>
    <w:rsid w:val="00F02209"/>
    <w:rsid w:val="00F07362"/>
    <w:rsid w:val="00F11AAA"/>
    <w:rsid w:val="00F1283F"/>
    <w:rsid w:val="00F15F89"/>
    <w:rsid w:val="00F23C48"/>
    <w:rsid w:val="00F322B7"/>
    <w:rsid w:val="00F350F3"/>
    <w:rsid w:val="00F43866"/>
    <w:rsid w:val="00F46E4E"/>
    <w:rsid w:val="00F5098B"/>
    <w:rsid w:val="00F52C21"/>
    <w:rsid w:val="00F57D86"/>
    <w:rsid w:val="00F639BF"/>
    <w:rsid w:val="00F70468"/>
    <w:rsid w:val="00F907DD"/>
    <w:rsid w:val="00F9432B"/>
    <w:rsid w:val="00FB6CD5"/>
    <w:rsid w:val="00FC0B42"/>
    <w:rsid w:val="00FD5276"/>
    <w:rsid w:val="00FF4354"/>
    <w:rsid w:val="00FF51CE"/>
    <w:rsid w:val="00FF748A"/>
    <w:rsid w:val="011616BF"/>
    <w:rsid w:val="012670EA"/>
    <w:rsid w:val="015E6884"/>
    <w:rsid w:val="016B320E"/>
    <w:rsid w:val="017240DE"/>
    <w:rsid w:val="01963188"/>
    <w:rsid w:val="019674B7"/>
    <w:rsid w:val="019D115B"/>
    <w:rsid w:val="01A153C8"/>
    <w:rsid w:val="01A4698D"/>
    <w:rsid w:val="01CC7CF9"/>
    <w:rsid w:val="02080108"/>
    <w:rsid w:val="022A49B8"/>
    <w:rsid w:val="026463B4"/>
    <w:rsid w:val="02702FEA"/>
    <w:rsid w:val="02913ED0"/>
    <w:rsid w:val="029C58B6"/>
    <w:rsid w:val="02A32C33"/>
    <w:rsid w:val="02B32C00"/>
    <w:rsid w:val="02C170CB"/>
    <w:rsid w:val="02D50DC8"/>
    <w:rsid w:val="02D74B40"/>
    <w:rsid w:val="02F4124E"/>
    <w:rsid w:val="02F74ECF"/>
    <w:rsid w:val="03065425"/>
    <w:rsid w:val="03443876"/>
    <w:rsid w:val="03546E30"/>
    <w:rsid w:val="037979A5"/>
    <w:rsid w:val="037C672A"/>
    <w:rsid w:val="03887BE8"/>
    <w:rsid w:val="039A7DE5"/>
    <w:rsid w:val="03BC0303"/>
    <w:rsid w:val="03F4702C"/>
    <w:rsid w:val="03F76119"/>
    <w:rsid w:val="04082AD7"/>
    <w:rsid w:val="0432329F"/>
    <w:rsid w:val="043F474B"/>
    <w:rsid w:val="04531FA4"/>
    <w:rsid w:val="04B74F0F"/>
    <w:rsid w:val="04C335CE"/>
    <w:rsid w:val="04E672BC"/>
    <w:rsid w:val="05096B07"/>
    <w:rsid w:val="054C4630"/>
    <w:rsid w:val="058F525E"/>
    <w:rsid w:val="05932EBC"/>
    <w:rsid w:val="05E935E7"/>
    <w:rsid w:val="05FD48BE"/>
    <w:rsid w:val="06391410"/>
    <w:rsid w:val="06462FC4"/>
    <w:rsid w:val="06840C33"/>
    <w:rsid w:val="06A016E0"/>
    <w:rsid w:val="06D332DE"/>
    <w:rsid w:val="06D3561E"/>
    <w:rsid w:val="07013F3A"/>
    <w:rsid w:val="070B125C"/>
    <w:rsid w:val="070D0B30"/>
    <w:rsid w:val="07222102"/>
    <w:rsid w:val="07233A6E"/>
    <w:rsid w:val="07280DFC"/>
    <w:rsid w:val="072D4D2F"/>
    <w:rsid w:val="074E34A5"/>
    <w:rsid w:val="077869DB"/>
    <w:rsid w:val="07876A1E"/>
    <w:rsid w:val="07890F47"/>
    <w:rsid w:val="07AC16F5"/>
    <w:rsid w:val="07AD2313"/>
    <w:rsid w:val="07BC2556"/>
    <w:rsid w:val="08314CF2"/>
    <w:rsid w:val="084C38DA"/>
    <w:rsid w:val="085409E1"/>
    <w:rsid w:val="08607386"/>
    <w:rsid w:val="086C1887"/>
    <w:rsid w:val="087B7D1C"/>
    <w:rsid w:val="087D25CC"/>
    <w:rsid w:val="089D5EE4"/>
    <w:rsid w:val="089E3A0A"/>
    <w:rsid w:val="08B57EAB"/>
    <w:rsid w:val="08F024B8"/>
    <w:rsid w:val="092D75CA"/>
    <w:rsid w:val="092E5190"/>
    <w:rsid w:val="0978425B"/>
    <w:rsid w:val="098175B4"/>
    <w:rsid w:val="09B47989"/>
    <w:rsid w:val="09C63218"/>
    <w:rsid w:val="09DA6CC4"/>
    <w:rsid w:val="09DE7301"/>
    <w:rsid w:val="0A051DBF"/>
    <w:rsid w:val="0A1473A9"/>
    <w:rsid w:val="0A382368"/>
    <w:rsid w:val="0A434869"/>
    <w:rsid w:val="0A4D7496"/>
    <w:rsid w:val="0A5E3EDC"/>
    <w:rsid w:val="0A6A44EC"/>
    <w:rsid w:val="0A782765"/>
    <w:rsid w:val="0AA415AE"/>
    <w:rsid w:val="0AAE6186"/>
    <w:rsid w:val="0B67131B"/>
    <w:rsid w:val="0B6F4B65"/>
    <w:rsid w:val="0BDF05C2"/>
    <w:rsid w:val="0C1C35C4"/>
    <w:rsid w:val="0C300E1D"/>
    <w:rsid w:val="0C405504"/>
    <w:rsid w:val="0C721436"/>
    <w:rsid w:val="0C7816E5"/>
    <w:rsid w:val="0C8C5BD1"/>
    <w:rsid w:val="0C963376"/>
    <w:rsid w:val="0CC9374C"/>
    <w:rsid w:val="0CCD48BE"/>
    <w:rsid w:val="0CD70B3F"/>
    <w:rsid w:val="0D026C5D"/>
    <w:rsid w:val="0D071F20"/>
    <w:rsid w:val="0D101850"/>
    <w:rsid w:val="0D133BBE"/>
    <w:rsid w:val="0D3D69A9"/>
    <w:rsid w:val="0D5C5C58"/>
    <w:rsid w:val="0D725F39"/>
    <w:rsid w:val="0D735465"/>
    <w:rsid w:val="0D7D0092"/>
    <w:rsid w:val="0D8B27AF"/>
    <w:rsid w:val="0D8E229F"/>
    <w:rsid w:val="0D91605F"/>
    <w:rsid w:val="0DB22432"/>
    <w:rsid w:val="0DC21F49"/>
    <w:rsid w:val="0DFA7935"/>
    <w:rsid w:val="0E097D90"/>
    <w:rsid w:val="0E484B44"/>
    <w:rsid w:val="0E664FCA"/>
    <w:rsid w:val="0E8042DE"/>
    <w:rsid w:val="0F052A35"/>
    <w:rsid w:val="0F16079E"/>
    <w:rsid w:val="0F337F34"/>
    <w:rsid w:val="0F781459"/>
    <w:rsid w:val="0FD20B69"/>
    <w:rsid w:val="0FEF171B"/>
    <w:rsid w:val="100B5E29"/>
    <w:rsid w:val="10302817"/>
    <w:rsid w:val="103826EE"/>
    <w:rsid w:val="103C32CD"/>
    <w:rsid w:val="1045758D"/>
    <w:rsid w:val="108139E4"/>
    <w:rsid w:val="10853E2D"/>
    <w:rsid w:val="10861954"/>
    <w:rsid w:val="10DB3A4D"/>
    <w:rsid w:val="113377A8"/>
    <w:rsid w:val="11492315"/>
    <w:rsid w:val="11567578"/>
    <w:rsid w:val="117143B2"/>
    <w:rsid w:val="11C10E95"/>
    <w:rsid w:val="11C114C3"/>
    <w:rsid w:val="11DB5D2C"/>
    <w:rsid w:val="11EE2561"/>
    <w:rsid w:val="1212349F"/>
    <w:rsid w:val="121C60CC"/>
    <w:rsid w:val="124057E3"/>
    <w:rsid w:val="12413D84"/>
    <w:rsid w:val="126B0E01"/>
    <w:rsid w:val="1279351E"/>
    <w:rsid w:val="12C3592C"/>
    <w:rsid w:val="12D1335A"/>
    <w:rsid w:val="12DE7825"/>
    <w:rsid w:val="131E7C21"/>
    <w:rsid w:val="132C67E2"/>
    <w:rsid w:val="13C7650B"/>
    <w:rsid w:val="13D66752"/>
    <w:rsid w:val="14060DE1"/>
    <w:rsid w:val="140E2BA2"/>
    <w:rsid w:val="14447B5C"/>
    <w:rsid w:val="1454054E"/>
    <w:rsid w:val="14641FAC"/>
    <w:rsid w:val="148B227F"/>
    <w:rsid w:val="14A612D0"/>
    <w:rsid w:val="14AC0646"/>
    <w:rsid w:val="14B720DC"/>
    <w:rsid w:val="14BC34EF"/>
    <w:rsid w:val="14C43C4A"/>
    <w:rsid w:val="14C60571"/>
    <w:rsid w:val="14DF1632"/>
    <w:rsid w:val="150C68CB"/>
    <w:rsid w:val="152139F9"/>
    <w:rsid w:val="152E4A94"/>
    <w:rsid w:val="1548367B"/>
    <w:rsid w:val="15597637"/>
    <w:rsid w:val="15652410"/>
    <w:rsid w:val="156A35F2"/>
    <w:rsid w:val="158E5532"/>
    <w:rsid w:val="159F0D83"/>
    <w:rsid w:val="15B12FCF"/>
    <w:rsid w:val="15BA6327"/>
    <w:rsid w:val="15C70A44"/>
    <w:rsid w:val="15CE592F"/>
    <w:rsid w:val="16297009"/>
    <w:rsid w:val="16301ADA"/>
    <w:rsid w:val="16394041"/>
    <w:rsid w:val="16465E0D"/>
    <w:rsid w:val="165C73DE"/>
    <w:rsid w:val="16682FA8"/>
    <w:rsid w:val="16917DF9"/>
    <w:rsid w:val="169A3A63"/>
    <w:rsid w:val="16CD7C73"/>
    <w:rsid w:val="16D44567"/>
    <w:rsid w:val="16D927DD"/>
    <w:rsid w:val="16EC60B0"/>
    <w:rsid w:val="16FC471D"/>
    <w:rsid w:val="17103D25"/>
    <w:rsid w:val="17231CAA"/>
    <w:rsid w:val="17360D22"/>
    <w:rsid w:val="17372E71"/>
    <w:rsid w:val="1739327C"/>
    <w:rsid w:val="17611588"/>
    <w:rsid w:val="176C18A3"/>
    <w:rsid w:val="17964BA4"/>
    <w:rsid w:val="17C4258B"/>
    <w:rsid w:val="17C70888"/>
    <w:rsid w:val="17CF1E32"/>
    <w:rsid w:val="17E27B20"/>
    <w:rsid w:val="17FE54B8"/>
    <w:rsid w:val="17FE70FB"/>
    <w:rsid w:val="1821362A"/>
    <w:rsid w:val="187C78C4"/>
    <w:rsid w:val="18881E9F"/>
    <w:rsid w:val="18E20991"/>
    <w:rsid w:val="18FF04F5"/>
    <w:rsid w:val="191A7A20"/>
    <w:rsid w:val="192051D1"/>
    <w:rsid w:val="19575C3B"/>
    <w:rsid w:val="19595E57"/>
    <w:rsid w:val="195B5257"/>
    <w:rsid w:val="196547FC"/>
    <w:rsid w:val="19A96F69"/>
    <w:rsid w:val="19AB7FE7"/>
    <w:rsid w:val="19E971DB"/>
    <w:rsid w:val="1A1F211C"/>
    <w:rsid w:val="1A2418FB"/>
    <w:rsid w:val="1A253F8B"/>
    <w:rsid w:val="1A751162"/>
    <w:rsid w:val="1A8E7D82"/>
    <w:rsid w:val="1A9609E5"/>
    <w:rsid w:val="1AA67346"/>
    <w:rsid w:val="1AAF0686"/>
    <w:rsid w:val="1AB377E9"/>
    <w:rsid w:val="1ADC3DA7"/>
    <w:rsid w:val="1AFA71C6"/>
    <w:rsid w:val="1B302BE8"/>
    <w:rsid w:val="1B957F90"/>
    <w:rsid w:val="1BAF1D5E"/>
    <w:rsid w:val="1BB455C7"/>
    <w:rsid w:val="1BD9327F"/>
    <w:rsid w:val="1CD675F7"/>
    <w:rsid w:val="1CE505AE"/>
    <w:rsid w:val="1CE62909"/>
    <w:rsid w:val="1D063C00"/>
    <w:rsid w:val="1D29301C"/>
    <w:rsid w:val="1D33076D"/>
    <w:rsid w:val="1D434E54"/>
    <w:rsid w:val="1D4B3A80"/>
    <w:rsid w:val="1D721295"/>
    <w:rsid w:val="1D864D41"/>
    <w:rsid w:val="1D8B2357"/>
    <w:rsid w:val="1D943902"/>
    <w:rsid w:val="1DDC0E05"/>
    <w:rsid w:val="1E197963"/>
    <w:rsid w:val="1E1B2DE3"/>
    <w:rsid w:val="1E2C3B3A"/>
    <w:rsid w:val="1E4424BC"/>
    <w:rsid w:val="1E4D2F5F"/>
    <w:rsid w:val="1E786D7F"/>
    <w:rsid w:val="1E7C4446"/>
    <w:rsid w:val="1E7D4396"/>
    <w:rsid w:val="1E85324A"/>
    <w:rsid w:val="1E892D3B"/>
    <w:rsid w:val="1E8C282B"/>
    <w:rsid w:val="1EBB189C"/>
    <w:rsid w:val="1ED8781E"/>
    <w:rsid w:val="1EDB10BC"/>
    <w:rsid w:val="1EE12B77"/>
    <w:rsid w:val="1EE937D9"/>
    <w:rsid w:val="1EFD552A"/>
    <w:rsid w:val="1F022AED"/>
    <w:rsid w:val="1F326813"/>
    <w:rsid w:val="1F8B605E"/>
    <w:rsid w:val="1F9F033C"/>
    <w:rsid w:val="1FAB6D2F"/>
    <w:rsid w:val="1FBC296D"/>
    <w:rsid w:val="1FCF6E73"/>
    <w:rsid w:val="201B3E66"/>
    <w:rsid w:val="202A55CB"/>
    <w:rsid w:val="202F7912"/>
    <w:rsid w:val="204A572A"/>
    <w:rsid w:val="20621A95"/>
    <w:rsid w:val="20870634"/>
    <w:rsid w:val="208E4638"/>
    <w:rsid w:val="20994D8B"/>
    <w:rsid w:val="20B56069"/>
    <w:rsid w:val="20D95CF7"/>
    <w:rsid w:val="20E26732"/>
    <w:rsid w:val="20E75BA7"/>
    <w:rsid w:val="20EE3329"/>
    <w:rsid w:val="20F63F8C"/>
    <w:rsid w:val="211A1FC3"/>
    <w:rsid w:val="212925B3"/>
    <w:rsid w:val="214C004F"/>
    <w:rsid w:val="21515666"/>
    <w:rsid w:val="21523AB1"/>
    <w:rsid w:val="216252EF"/>
    <w:rsid w:val="21831982"/>
    <w:rsid w:val="21837F15"/>
    <w:rsid w:val="21AD4549"/>
    <w:rsid w:val="21CD2F3E"/>
    <w:rsid w:val="22121299"/>
    <w:rsid w:val="22140B6D"/>
    <w:rsid w:val="221634F8"/>
    <w:rsid w:val="223B259E"/>
    <w:rsid w:val="225418B2"/>
    <w:rsid w:val="226F3FF6"/>
    <w:rsid w:val="22791318"/>
    <w:rsid w:val="227B7E8B"/>
    <w:rsid w:val="22B934C3"/>
    <w:rsid w:val="22BF14F8"/>
    <w:rsid w:val="22BF4B5E"/>
    <w:rsid w:val="22F95FB5"/>
    <w:rsid w:val="22FA08CB"/>
    <w:rsid w:val="231A0405"/>
    <w:rsid w:val="23241284"/>
    <w:rsid w:val="233B0B1F"/>
    <w:rsid w:val="234209B3"/>
    <w:rsid w:val="236329D0"/>
    <w:rsid w:val="236E228F"/>
    <w:rsid w:val="238B7396"/>
    <w:rsid w:val="23953994"/>
    <w:rsid w:val="2398757C"/>
    <w:rsid w:val="23BD10BC"/>
    <w:rsid w:val="23CD5D68"/>
    <w:rsid w:val="23D305B4"/>
    <w:rsid w:val="23E9602A"/>
    <w:rsid w:val="23EA4C89"/>
    <w:rsid w:val="24035296"/>
    <w:rsid w:val="24294678"/>
    <w:rsid w:val="2446522A"/>
    <w:rsid w:val="24480FA2"/>
    <w:rsid w:val="244B2840"/>
    <w:rsid w:val="2471674B"/>
    <w:rsid w:val="24A932B1"/>
    <w:rsid w:val="24B6196A"/>
    <w:rsid w:val="24B65F0C"/>
    <w:rsid w:val="24BB5C18"/>
    <w:rsid w:val="250273A3"/>
    <w:rsid w:val="25203CCD"/>
    <w:rsid w:val="254B39D5"/>
    <w:rsid w:val="254E4396"/>
    <w:rsid w:val="25577BA6"/>
    <w:rsid w:val="25641E0C"/>
    <w:rsid w:val="25861AEA"/>
    <w:rsid w:val="25A33312"/>
    <w:rsid w:val="25B25C37"/>
    <w:rsid w:val="25B82157"/>
    <w:rsid w:val="25E72FA7"/>
    <w:rsid w:val="25EE5B79"/>
    <w:rsid w:val="26071BA5"/>
    <w:rsid w:val="260D1433"/>
    <w:rsid w:val="261F0366"/>
    <w:rsid w:val="26393298"/>
    <w:rsid w:val="263B7010"/>
    <w:rsid w:val="2657371E"/>
    <w:rsid w:val="26793695"/>
    <w:rsid w:val="26971AE9"/>
    <w:rsid w:val="26AF70B6"/>
    <w:rsid w:val="26BC7409"/>
    <w:rsid w:val="26C012C4"/>
    <w:rsid w:val="26FB7292"/>
    <w:rsid w:val="27090EBD"/>
    <w:rsid w:val="270A253F"/>
    <w:rsid w:val="270D1B36"/>
    <w:rsid w:val="27142EB5"/>
    <w:rsid w:val="271734BA"/>
    <w:rsid w:val="276460F3"/>
    <w:rsid w:val="27653C19"/>
    <w:rsid w:val="278A18D2"/>
    <w:rsid w:val="278A3680"/>
    <w:rsid w:val="279A1B15"/>
    <w:rsid w:val="27A91D58"/>
    <w:rsid w:val="27AC700D"/>
    <w:rsid w:val="27B801ED"/>
    <w:rsid w:val="27C73ADF"/>
    <w:rsid w:val="27DD5EA5"/>
    <w:rsid w:val="27EB4FAC"/>
    <w:rsid w:val="28072F22"/>
    <w:rsid w:val="282105EF"/>
    <w:rsid w:val="28237981"/>
    <w:rsid w:val="284063F2"/>
    <w:rsid w:val="285C6DCA"/>
    <w:rsid w:val="286E4D4F"/>
    <w:rsid w:val="287A6184"/>
    <w:rsid w:val="287B6793"/>
    <w:rsid w:val="28814A83"/>
    <w:rsid w:val="28952D19"/>
    <w:rsid w:val="28BC3D0D"/>
    <w:rsid w:val="28C447D2"/>
    <w:rsid w:val="28EA087A"/>
    <w:rsid w:val="28F614A7"/>
    <w:rsid w:val="290A574F"/>
    <w:rsid w:val="290B259E"/>
    <w:rsid w:val="29387837"/>
    <w:rsid w:val="29453D02"/>
    <w:rsid w:val="296B1E1A"/>
    <w:rsid w:val="29851F68"/>
    <w:rsid w:val="29882D30"/>
    <w:rsid w:val="298C1FAF"/>
    <w:rsid w:val="29AA0009"/>
    <w:rsid w:val="29B35110"/>
    <w:rsid w:val="29B9024C"/>
    <w:rsid w:val="29B918AC"/>
    <w:rsid w:val="2A04596B"/>
    <w:rsid w:val="2A0D0CC4"/>
    <w:rsid w:val="2A4E4E38"/>
    <w:rsid w:val="2A963FF3"/>
    <w:rsid w:val="2A97058D"/>
    <w:rsid w:val="2AD95A13"/>
    <w:rsid w:val="2AFE060C"/>
    <w:rsid w:val="2B101BCC"/>
    <w:rsid w:val="2B110340"/>
    <w:rsid w:val="2B604E23"/>
    <w:rsid w:val="2B852ADC"/>
    <w:rsid w:val="2BAE7C93"/>
    <w:rsid w:val="2BB44AC4"/>
    <w:rsid w:val="2BB56C2F"/>
    <w:rsid w:val="2BC5737C"/>
    <w:rsid w:val="2BD650E5"/>
    <w:rsid w:val="2C1C6243"/>
    <w:rsid w:val="2C5D75B5"/>
    <w:rsid w:val="2CEA52EC"/>
    <w:rsid w:val="2CFC0B7C"/>
    <w:rsid w:val="2D19172E"/>
    <w:rsid w:val="2D3E2F42"/>
    <w:rsid w:val="2D524C40"/>
    <w:rsid w:val="2D546C0A"/>
    <w:rsid w:val="2D55028C"/>
    <w:rsid w:val="2D592F6C"/>
    <w:rsid w:val="2D5A7B2B"/>
    <w:rsid w:val="2D5E1836"/>
    <w:rsid w:val="2D796670"/>
    <w:rsid w:val="2D8A6187"/>
    <w:rsid w:val="2DCF44E2"/>
    <w:rsid w:val="2DED6716"/>
    <w:rsid w:val="2E0E0B66"/>
    <w:rsid w:val="2E1D349F"/>
    <w:rsid w:val="2E440A2C"/>
    <w:rsid w:val="2E5C3FC8"/>
    <w:rsid w:val="2E6424B7"/>
    <w:rsid w:val="2E975D9B"/>
    <w:rsid w:val="2EB060C2"/>
    <w:rsid w:val="2ECA4696"/>
    <w:rsid w:val="2EF44200"/>
    <w:rsid w:val="2F0F2DE8"/>
    <w:rsid w:val="2F1F141A"/>
    <w:rsid w:val="2FAD2601"/>
    <w:rsid w:val="2FC16D66"/>
    <w:rsid w:val="2FD57E95"/>
    <w:rsid w:val="2FF71F90"/>
    <w:rsid w:val="300438F8"/>
    <w:rsid w:val="302C15C0"/>
    <w:rsid w:val="303E71A3"/>
    <w:rsid w:val="303F591A"/>
    <w:rsid w:val="30442C05"/>
    <w:rsid w:val="304C1E1A"/>
    <w:rsid w:val="304E6D77"/>
    <w:rsid w:val="30517430"/>
    <w:rsid w:val="305D7B83"/>
    <w:rsid w:val="30634474"/>
    <w:rsid w:val="30C419B0"/>
    <w:rsid w:val="30F94301"/>
    <w:rsid w:val="312E6036"/>
    <w:rsid w:val="316F4012"/>
    <w:rsid w:val="31796C3F"/>
    <w:rsid w:val="3192385D"/>
    <w:rsid w:val="31A06E34"/>
    <w:rsid w:val="31A50272"/>
    <w:rsid w:val="31BE28A4"/>
    <w:rsid w:val="31E01C86"/>
    <w:rsid w:val="31FF7B60"/>
    <w:rsid w:val="32107427"/>
    <w:rsid w:val="321B0D40"/>
    <w:rsid w:val="32250B75"/>
    <w:rsid w:val="32537490"/>
    <w:rsid w:val="32650F71"/>
    <w:rsid w:val="328F5FEE"/>
    <w:rsid w:val="32A001FB"/>
    <w:rsid w:val="32C04E80"/>
    <w:rsid w:val="32E73FEF"/>
    <w:rsid w:val="32EB3B6C"/>
    <w:rsid w:val="33136C1F"/>
    <w:rsid w:val="332C7FD8"/>
    <w:rsid w:val="33384303"/>
    <w:rsid w:val="3344502A"/>
    <w:rsid w:val="3353526D"/>
    <w:rsid w:val="336456CD"/>
    <w:rsid w:val="33725452"/>
    <w:rsid w:val="338D077F"/>
    <w:rsid w:val="33AB7D06"/>
    <w:rsid w:val="33C323F3"/>
    <w:rsid w:val="34401C96"/>
    <w:rsid w:val="344572AC"/>
    <w:rsid w:val="34533777"/>
    <w:rsid w:val="34950712"/>
    <w:rsid w:val="34983880"/>
    <w:rsid w:val="35173D1A"/>
    <w:rsid w:val="352073D1"/>
    <w:rsid w:val="35335DD3"/>
    <w:rsid w:val="356F4547"/>
    <w:rsid w:val="357C4F4F"/>
    <w:rsid w:val="35D42696"/>
    <w:rsid w:val="35E64989"/>
    <w:rsid w:val="360F1920"/>
    <w:rsid w:val="362448D9"/>
    <w:rsid w:val="364F61C0"/>
    <w:rsid w:val="367911C6"/>
    <w:rsid w:val="369A0A6D"/>
    <w:rsid w:val="369E2CA4"/>
    <w:rsid w:val="36B10C29"/>
    <w:rsid w:val="36B97ADD"/>
    <w:rsid w:val="36BF3346"/>
    <w:rsid w:val="36D83E65"/>
    <w:rsid w:val="372C02AF"/>
    <w:rsid w:val="378D6FA0"/>
    <w:rsid w:val="37A367C3"/>
    <w:rsid w:val="37B00EE0"/>
    <w:rsid w:val="37D3697D"/>
    <w:rsid w:val="37FC2378"/>
    <w:rsid w:val="388A1731"/>
    <w:rsid w:val="38A104D8"/>
    <w:rsid w:val="38A10809"/>
    <w:rsid w:val="38A24CCD"/>
    <w:rsid w:val="38C764E2"/>
    <w:rsid w:val="38E70932"/>
    <w:rsid w:val="38EA0710"/>
    <w:rsid w:val="38F36199"/>
    <w:rsid w:val="390E4110"/>
    <w:rsid w:val="39193F3C"/>
    <w:rsid w:val="39256F1E"/>
    <w:rsid w:val="39287A71"/>
    <w:rsid w:val="393618B9"/>
    <w:rsid w:val="39382F3B"/>
    <w:rsid w:val="39785A2E"/>
    <w:rsid w:val="39882115"/>
    <w:rsid w:val="399B34CA"/>
    <w:rsid w:val="39AD3929"/>
    <w:rsid w:val="39CD5D7A"/>
    <w:rsid w:val="39D75B20"/>
    <w:rsid w:val="3A08699C"/>
    <w:rsid w:val="3A3F654C"/>
    <w:rsid w:val="3A4F678F"/>
    <w:rsid w:val="3A50591E"/>
    <w:rsid w:val="3A7E159B"/>
    <w:rsid w:val="3AA06FEA"/>
    <w:rsid w:val="3AD153F6"/>
    <w:rsid w:val="3AD2116E"/>
    <w:rsid w:val="3AEB5A82"/>
    <w:rsid w:val="3AF86E26"/>
    <w:rsid w:val="3B765F9D"/>
    <w:rsid w:val="3B936B4F"/>
    <w:rsid w:val="3B985F13"/>
    <w:rsid w:val="3C28373B"/>
    <w:rsid w:val="3C472393"/>
    <w:rsid w:val="3C706E90"/>
    <w:rsid w:val="3C756255"/>
    <w:rsid w:val="3C830972"/>
    <w:rsid w:val="3CC50F8A"/>
    <w:rsid w:val="3CD5144D"/>
    <w:rsid w:val="3CE21B3C"/>
    <w:rsid w:val="3CE60F00"/>
    <w:rsid w:val="3CFE26EE"/>
    <w:rsid w:val="3D2F4655"/>
    <w:rsid w:val="3D686779"/>
    <w:rsid w:val="3D821AE9"/>
    <w:rsid w:val="3D8250CD"/>
    <w:rsid w:val="3D8E75CE"/>
    <w:rsid w:val="3D94095C"/>
    <w:rsid w:val="3D954E00"/>
    <w:rsid w:val="3DDA0A65"/>
    <w:rsid w:val="3DF044B2"/>
    <w:rsid w:val="3DFE0BF8"/>
    <w:rsid w:val="3E0F35C3"/>
    <w:rsid w:val="3E6D7930"/>
    <w:rsid w:val="3E7C2E18"/>
    <w:rsid w:val="3E8D5AD7"/>
    <w:rsid w:val="3E8F7AA2"/>
    <w:rsid w:val="3EBF3A5F"/>
    <w:rsid w:val="3EC05EAD"/>
    <w:rsid w:val="3ECA0ADA"/>
    <w:rsid w:val="3F272DF1"/>
    <w:rsid w:val="3F3C12AC"/>
    <w:rsid w:val="3F4D5267"/>
    <w:rsid w:val="3F8073EA"/>
    <w:rsid w:val="3F9335C1"/>
    <w:rsid w:val="3FAA623C"/>
    <w:rsid w:val="3FC50E97"/>
    <w:rsid w:val="3FD414E4"/>
    <w:rsid w:val="40062031"/>
    <w:rsid w:val="401364B0"/>
    <w:rsid w:val="40161AFD"/>
    <w:rsid w:val="401A783F"/>
    <w:rsid w:val="405504E9"/>
    <w:rsid w:val="40825072"/>
    <w:rsid w:val="40873378"/>
    <w:rsid w:val="409E016F"/>
    <w:rsid w:val="40B41A41"/>
    <w:rsid w:val="40B7508E"/>
    <w:rsid w:val="40C14838"/>
    <w:rsid w:val="40C41559"/>
    <w:rsid w:val="40D93256"/>
    <w:rsid w:val="411424E0"/>
    <w:rsid w:val="411F1FBC"/>
    <w:rsid w:val="412D35A2"/>
    <w:rsid w:val="413C43BA"/>
    <w:rsid w:val="41472210"/>
    <w:rsid w:val="414A7CB0"/>
    <w:rsid w:val="41C061C4"/>
    <w:rsid w:val="41F320F5"/>
    <w:rsid w:val="4205007B"/>
    <w:rsid w:val="421B135F"/>
    <w:rsid w:val="425A6618"/>
    <w:rsid w:val="426732E6"/>
    <w:rsid w:val="427D2A5C"/>
    <w:rsid w:val="42836DD5"/>
    <w:rsid w:val="428471F1"/>
    <w:rsid w:val="42847727"/>
    <w:rsid w:val="429E5143"/>
    <w:rsid w:val="42A45E11"/>
    <w:rsid w:val="42F75C15"/>
    <w:rsid w:val="42FE0D52"/>
    <w:rsid w:val="4320516C"/>
    <w:rsid w:val="432C2D70"/>
    <w:rsid w:val="43453941"/>
    <w:rsid w:val="43572B58"/>
    <w:rsid w:val="436C03B1"/>
    <w:rsid w:val="439478BC"/>
    <w:rsid w:val="43BB10D2"/>
    <w:rsid w:val="43E80D5E"/>
    <w:rsid w:val="4408697F"/>
    <w:rsid w:val="44112D07"/>
    <w:rsid w:val="441D16AC"/>
    <w:rsid w:val="44295CEC"/>
    <w:rsid w:val="442B2027"/>
    <w:rsid w:val="443771E1"/>
    <w:rsid w:val="4442281B"/>
    <w:rsid w:val="4447404A"/>
    <w:rsid w:val="44544C8A"/>
    <w:rsid w:val="448B0D0B"/>
    <w:rsid w:val="44964516"/>
    <w:rsid w:val="44C1472D"/>
    <w:rsid w:val="44D22496"/>
    <w:rsid w:val="44D426B2"/>
    <w:rsid w:val="44DE708D"/>
    <w:rsid w:val="44FF0DB1"/>
    <w:rsid w:val="45012D7B"/>
    <w:rsid w:val="45062140"/>
    <w:rsid w:val="452219D4"/>
    <w:rsid w:val="45633A36"/>
    <w:rsid w:val="457E43CC"/>
    <w:rsid w:val="457F1EF2"/>
    <w:rsid w:val="45966B21"/>
    <w:rsid w:val="459C4852"/>
    <w:rsid w:val="45BC4EF4"/>
    <w:rsid w:val="45E21359"/>
    <w:rsid w:val="45FF2ABC"/>
    <w:rsid w:val="46084CE9"/>
    <w:rsid w:val="462211FB"/>
    <w:rsid w:val="46236D21"/>
    <w:rsid w:val="46503FBA"/>
    <w:rsid w:val="46652055"/>
    <w:rsid w:val="466F11C7"/>
    <w:rsid w:val="46732BAE"/>
    <w:rsid w:val="46965745"/>
    <w:rsid w:val="46AE7BBD"/>
    <w:rsid w:val="46DC584E"/>
    <w:rsid w:val="46FC7C9E"/>
    <w:rsid w:val="475E2707"/>
    <w:rsid w:val="477D4822"/>
    <w:rsid w:val="477F60C8"/>
    <w:rsid w:val="47B440D5"/>
    <w:rsid w:val="47BC742D"/>
    <w:rsid w:val="47E0798D"/>
    <w:rsid w:val="47E10C42"/>
    <w:rsid w:val="47E36768"/>
    <w:rsid w:val="47EA17C2"/>
    <w:rsid w:val="48013092"/>
    <w:rsid w:val="48256D81"/>
    <w:rsid w:val="482E1968"/>
    <w:rsid w:val="48583D60"/>
    <w:rsid w:val="48693111"/>
    <w:rsid w:val="487B6420"/>
    <w:rsid w:val="48837606"/>
    <w:rsid w:val="488C32A4"/>
    <w:rsid w:val="488C5837"/>
    <w:rsid w:val="48B045F3"/>
    <w:rsid w:val="48D16F09"/>
    <w:rsid w:val="4900334A"/>
    <w:rsid w:val="49177011"/>
    <w:rsid w:val="494B3812"/>
    <w:rsid w:val="49525FE7"/>
    <w:rsid w:val="49990A3E"/>
    <w:rsid w:val="49D748F2"/>
    <w:rsid w:val="49F033BE"/>
    <w:rsid w:val="4A050E30"/>
    <w:rsid w:val="4A273284"/>
    <w:rsid w:val="4A4463D4"/>
    <w:rsid w:val="4A5751EC"/>
    <w:rsid w:val="4A631DE2"/>
    <w:rsid w:val="4A6E2C61"/>
    <w:rsid w:val="4AAA7A11"/>
    <w:rsid w:val="4AC22FAD"/>
    <w:rsid w:val="4AF46894"/>
    <w:rsid w:val="4B2E419E"/>
    <w:rsid w:val="4B4A363C"/>
    <w:rsid w:val="4B700C5B"/>
    <w:rsid w:val="4B7D7B6A"/>
    <w:rsid w:val="4B9A7A86"/>
    <w:rsid w:val="4B9F6E4A"/>
    <w:rsid w:val="4BBA0128"/>
    <w:rsid w:val="4BD4580C"/>
    <w:rsid w:val="4C2D3A30"/>
    <w:rsid w:val="4C5C4D3B"/>
    <w:rsid w:val="4C6C31D0"/>
    <w:rsid w:val="4C731D2F"/>
    <w:rsid w:val="4C7B3413"/>
    <w:rsid w:val="4CDA266D"/>
    <w:rsid w:val="4CE56F8A"/>
    <w:rsid w:val="4CFE59CA"/>
    <w:rsid w:val="4D16138E"/>
    <w:rsid w:val="4D1B69A4"/>
    <w:rsid w:val="4D422183"/>
    <w:rsid w:val="4D8A564E"/>
    <w:rsid w:val="4D8D068C"/>
    <w:rsid w:val="4D9549A9"/>
    <w:rsid w:val="4DAD70AF"/>
    <w:rsid w:val="4DC40DEA"/>
    <w:rsid w:val="4DE30CD8"/>
    <w:rsid w:val="4E0F05F6"/>
    <w:rsid w:val="4E7740AE"/>
    <w:rsid w:val="4E7B3B9E"/>
    <w:rsid w:val="4EA2112B"/>
    <w:rsid w:val="4EA76741"/>
    <w:rsid w:val="4ED24BC6"/>
    <w:rsid w:val="4ED96B17"/>
    <w:rsid w:val="4EE554BC"/>
    <w:rsid w:val="4F30133B"/>
    <w:rsid w:val="4F764A8A"/>
    <w:rsid w:val="4F9F4791"/>
    <w:rsid w:val="4FB355BA"/>
    <w:rsid w:val="4FB70C06"/>
    <w:rsid w:val="4FD86DCF"/>
    <w:rsid w:val="4FFC5D89"/>
    <w:rsid w:val="4FFE250F"/>
    <w:rsid w:val="502A2EB5"/>
    <w:rsid w:val="503B1837"/>
    <w:rsid w:val="504A7CCC"/>
    <w:rsid w:val="50792360"/>
    <w:rsid w:val="50864544"/>
    <w:rsid w:val="508E75C7"/>
    <w:rsid w:val="50A8054F"/>
    <w:rsid w:val="50AD3DB7"/>
    <w:rsid w:val="50C23D07"/>
    <w:rsid w:val="50F11EF6"/>
    <w:rsid w:val="50FC4267"/>
    <w:rsid w:val="510D2AA8"/>
    <w:rsid w:val="511B3417"/>
    <w:rsid w:val="514C35D0"/>
    <w:rsid w:val="51604A35"/>
    <w:rsid w:val="517933B0"/>
    <w:rsid w:val="51905BB3"/>
    <w:rsid w:val="51981E3E"/>
    <w:rsid w:val="51A778CA"/>
    <w:rsid w:val="51FB545B"/>
    <w:rsid w:val="5208399B"/>
    <w:rsid w:val="523A78CD"/>
    <w:rsid w:val="527C7EE5"/>
    <w:rsid w:val="52A42F98"/>
    <w:rsid w:val="52B0193D"/>
    <w:rsid w:val="52B551A5"/>
    <w:rsid w:val="52C51170"/>
    <w:rsid w:val="52CA29FF"/>
    <w:rsid w:val="52DB2E5E"/>
    <w:rsid w:val="52DD4E28"/>
    <w:rsid w:val="52DE46FC"/>
    <w:rsid w:val="52ED206B"/>
    <w:rsid w:val="52F91536"/>
    <w:rsid w:val="533E6F74"/>
    <w:rsid w:val="536E773A"/>
    <w:rsid w:val="537D2167"/>
    <w:rsid w:val="53C7092E"/>
    <w:rsid w:val="53D50866"/>
    <w:rsid w:val="53F8359B"/>
    <w:rsid w:val="543643DA"/>
    <w:rsid w:val="544669FD"/>
    <w:rsid w:val="545C4D54"/>
    <w:rsid w:val="54900D25"/>
    <w:rsid w:val="549C400B"/>
    <w:rsid w:val="549D12F7"/>
    <w:rsid w:val="54C142D5"/>
    <w:rsid w:val="5503669C"/>
    <w:rsid w:val="5545545A"/>
    <w:rsid w:val="554A6079"/>
    <w:rsid w:val="554C0043"/>
    <w:rsid w:val="55564A1D"/>
    <w:rsid w:val="556233C2"/>
    <w:rsid w:val="558054C5"/>
    <w:rsid w:val="55E5636E"/>
    <w:rsid w:val="56130B60"/>
    <w:rsid w:val="56430F1E"/>
    <w:rsid w:val="56835CE6"/>
    <w:rsid w:val="5691702B"/>
    <w:rsid w:val="56A417B8"/>
    <w:rsid w:val="56A92591"/>
    <w:rsid w:val="56B063AF"/>
    <w:rsid w:val="56B41E25"/>
    <w:rsid w:val="56D014DF"/>
    <w:rsid w:val="574D00A2"/>
    <w:rsid w:val="577477EE"/>
    <w:rsid w:val="57804078"/>
    <w:rsid w:val="57835872"/>
    <w:rsid w:val="57B1634D"/>
    <w:rsid w:val="57B7551B"/>
    <w:rsid w:val="57C77E54"/>
    <w:rsid w:val="580721DB"/>
    <w:rsid w:val="581A4428"/>
    <w:rsid w:val="581E27FC"/>
    <w:rsid w:val="583628E4"/>
    <w:rsid w:val="58515970"/>
    <w:rsid w:val="58584F50"/>
    <w:rsid w:val="589917F1"/>
    <w:rsid w:val="58DA7713"/>
    <w:rsid w:val="58F06F37"/>
    <w:rsid w:val="5926204C"/>
    <w:rsid w:val="594F3409"/>
    <w:rsid w:val="59590F80"/>
    <w:rsid w:val="595E1A74"/>
    <w:rsid w:val="599124C8"/>
    <w:rsid w:val="59926240"/>
    <w:rsid w:val="59A230FC"/>
    <w:rsid w:val="59AF6DF2"/>
    <w:rsid w:val="59C7413C"/>
    <w:rsid w:val="59F62DC8"/>
    <w:rsid w:val="5A1629CD"/>
    <w:rsid w:val="5A8A6BF9"/>
    <w:rsid w:val="5A90452E"/>
    <w:rsid w:val="5AA85FCD"/>
    <w:rsid w:val="5AB3021C"/>
    <w:rsid w:val="5ABC17C7"/>
    <w:rsid w:val="5ACA69B0"/>
    <w:rsid w:val="5B09562E"/>
    <w:rsid w:val="5B2D1660"/>
    <w:rsid w:val="5B561CFC"/>
    <w:rsid w:val="5B61236E"/>
    <w:rsid w:val="5B9C5154"/>
    <w:rsid w:val="5BB0512B"/>
    <w:rsid w:val="5BBE156E"/>
    <w:rsid w:val="5BBE331C"/>
    <w:rsid w:val="5BCC31BE"/>
    <w:rsid w:val="5BD42B40"/>
    <w:rsid w:val="5BEB4CD6"/>
    <w:rsid w:val="5BF907F8"/>
    <w:rsid w:val="5BF96B1A"/>
    <w:rsid w:val="5C137226"/>
    <w:rsid w:val="5C25514A"/>
    <w:rsid w:val="5C6C0FCA"/>
    <w:rsid w:val="5C735EB5"/>
    <w:rsid w:val="5C89392A"/>
    <w:rsid w:val="5C9A5E2F"/>
    <w:rsid w:val="5CB309A7"/>
    <w:rsid w:val="5D0C268D"/>
    <w:rsid w:val="5D3A07F2"/>
    <w:rsid w:val="5D437F7D"/>
    <w:rsid w:val="5D537A94"/>
    <w:rsid w:val="5D720862"/>
    <w:rsid w:val="5D916F3A"/>
    <w:rsid w:val="5DAD53F7"/>
    <w:rsid w:val="5DB661F3"/>
    <w:rsid w:val="5DDC724E"/>
    <w:rsid w:val="5DDE59B0"/>
    <w:rsid w:val="5DE42900"/>
    <w:rsid w:val="5DE74DAC"/>
    <w:rsid w:val="5DF179D9"/>
    <w:rsid w:val="5DF9063C"/>
    <w:rsid w:val="5E304667"/>
    <w:rsid w:val="5E5B30A5"/>
    <w:rsid w:val="5E7A67CC"/>
    <w:rsid w:val="5E87563B"/>
    <w:rsid w:val="5E8A5738"/>
    <w:rsid w:val="5E96232F"/>
    <w:rsid w:val="5E9842F9"/>
    <w:rsid w:val="5EF534F9"/>
    <w:rsid w:val="5F122193"/>
    <w:rsid w:val="5F160FB4"/>
    <w:rsid w:val="5F2C67EF"/>
    <w:rsid w:val="5F4104EC"/>
    <w:rsid w:val="5F5B3C71"/>
    <w:rsid w:val="5F6917F1"/>
    <w:rsid w:val="5F751F44"/>
    <w:rsid w:val="5FC25281"/>
    <w:rsid w:val="5FCD7FD2"/>
    <w:rsid w:val="5FF53085"/>
    <w:rsid w:val="602B3C83"/>
    <w:rsid w:val="6061107E"/>
    <w:rsid w:val="60793CB6"/>
    <w:rsid w:val="608525E1"/>
    <w:rsid w:val="608B4176"/>
    <w:rsid w:val="60A54AAB"/>
    <w:rsid w:val="60A725D1"/>
    <w:rsid w:val="60B45728"/>
    <w:rsid w:val="60CB2402"/>
    <w:rsid w:val="60D3786A"/>
    <w:rsid w:val="60D64C64"/>
    <w:rsid w:val="60DB227B"/>
    <w:rsid w:val="60EC092C"/>
    <w:rsid w:val="61016185"/>
    <w:rsid w:val="610901B6"/>
    <w:rsid w:val="61220F25"/>
    <w:rsid w:val="613538B8"/>
    <w:rsid w:val="6136595F"/>
    <w:rsid w:val="613C71BD"/>
    <w:rsid w:val="617465BE"/>
    <w:rsid w:val="61747A77"/>
    <w:rsid w:val="619568CD"/>
    <w:rsid w:val="61D05B58"/>
    <w:rsid w:val="61DF6203"/>
    <w:rsid w:val="61ED6709"/>
    <w:rsid w:val="61F44DFB"/>
    <w:rsid w:val="62337403"/>
    <w:rsid w:val="625B18C5"/>
    <w:rsid w:val="625C368A"/>
    <w:rsid w:val="625F1D1C"/>
    <w:rsid w:val="62764951"/>
    <w:rsid w:val="62782C82"/>
    <w:rsid w:val="628A03FC"/>
    <w:rsid w:val="629628FD"/>
    <w:rsid w:val="629923ED"/>
    <w:rsid w:val="62A75240"/>
    <w:rsid w:val="62CD3F67"/>
    <w:rsid w:val="62E0626E"/>
    <w:rsid w:val="62E6182C"/>
    <w:rsid w:val="62FE04A2"/>
    <w:rsid w:val="63285C8F"/>
    <w:rsid w:val="632E5059"/>
    <w:rsid w:val="636447A9"/>
    <w:rsid w:val="63795149"/>
    <w:rsid w:val="639F7736"/>
    <w:rsid w:val="63D80CF3"/>
    <w:rsid w:val="63F72784"/>
    <w:rsid w:val="6426646D"/>
    <w:rsid w:val="6429154F"/>
    <w:rsid w:val="64406FC4"/>
    <w:rsid w:val="64496236"/>
    <w:rsid w:val="64572560"/>
    <w:rsid w:val="645962D8"/>
    <w:rsid w:val="64672C42"/>
    <w:rsid w:val="64722EF6"/>
    <w:rsid w:val="648B46FB"/>
    <w:rsid w:val="64942E6C"/>
    <w:rsid w:val="649B069F"/>
    <w:rsid w:val="64B21544"/>
    <w:rsid w:val="64B74DAD"/>
    <w:rsid w:val="64BC23C3"/>
    <w:rsid w:val="64C03C61"/>
    <w:rsid w:val="64D4770D"/>
    <w:rsid w:val="64EE4C72"/>
    <w:rsid w:val="65061908"/>
    <w:rsid w:val="651B29DB"/>
    <w:rsid w:val="65474383"/>
    <w:rsid w:val="65590A67"/>
    <w:rsid w:val="658904F7"/>
    <w:rsid w:val="65931376"/>
    <w:rsid w:val="65D025CA"/>
    <w:rsid w:val="65DA6FA5"/>
    <w:rsid w:val="662F5543"/>
    <w:rsid w:val="663A7A43"/>
    <w:rsid w:val="66666A8A"/>
    <w:rsid w:val="6670387A"/>
    <w:rsid w:val="669B0FA4"/>
    <w:rsid w:val="66A7157D"/>
    <w:rsid w:val="66BE2423"/>
    <w:rsid w:val="66E450C3"/>
    <w:rsid w:val="66E65F1E"/>
    <w:rsid w:val="67184229"/>
    <w:rsid w:val="67251B4A"/>
    <w:rsid w:val="6779459B"/>
    <w:rsid w:val="679715F1"/>
    <w:rsid w:val="679E3493"/>
    <w:rsid w:val="67BB4BB4"/>
    <w:rsid w:val="67F172CF"/>
    <w:rsid w:val="67F45E93"/>
    <w:rsid w:val="68106CAE"/>
    <w:rsid w:val="682F6D8F"/>
    <w:rsid w:val="683D4A21"/>
    <w:rsid w:val="68665A7F"/>
    <w:rsid w:val="686B035F"/>
    <w:rsid w:val="68815DFE"/>
    <w:rsid w:val="689F0944"/>
    <w:rsid w:val="68E24AEE"/>
    <w:rsid w:val="68E521CA"/>
    <w:rsid w:val="692769A5"/>
    <w:rsid w:val="69401815"/>
    <w:rsid w:val="697D7166"/>
    <w:rsid w:val="698E2580"/>
    <w:rsid w:val="698F62F8"/>
    <w:rsid w:val="699F653B"/>
    <w:rsid w:val="69BB70ED"/>
    <w:rsid w:val="69CC4E56"/>
    <w:rsid w:val="69D1246D"/>
    <w:rsid w:val="69D501AF"/>
    <w:rsid w:val="69D80D36"/>
    <w:rsid w:val="69FA7CA2"/>
    <w:rsid w:val="69FC398E"/>
    <w:rsid w:val="6A2904FB"/>
    <w:rsid w:val="6A356EA0"/>
    <w:rsid w:val="6A425119"/>
    <w:rsid w:val="6A502E5C"/>
    <w:rsid w:val="6A554E4C"/>
    <w:rsid w:val="6AA10091"/>
    <w:rsid w:val="6AAB2121"/>
    <w:rsid w:val="6AB03E26"/>
    <w:rsid w:val="6AC83870"/>
    <w:rsid w:val="6ACF2E50"/>
    <w:rsid w:val="6AD93CCF"/>
    <w:rsid w:val="6AEA5EDC"/>
    <w:rsid w:val="6B301415"/>
    <w:rsid w:val="6B302BB3"/>
    <w:rsid w:val="6B381FA2"/>
    <w:rsid w:val="6B5B0B88"/>
    <w:rsid w:val="6B6317EA"/>
    <w:rsid w:val="6B651794"/>
    <w:rsid w:val="6BAA605B"/>
    <w:rsid w:val="6BD65AC6"/>
    <w:rsid w:val="6BDD159D"/>
    <w:rsid w:val="6BFE5184"/>
    <w:rsid w:val="6BFF59B7"/>
    <w:rsid w:val="6C00528B"/>
    <w:rsid w:val="6C21592D"/>
    <w:rsid w:val="6C7A3B4E"/>
    <w:rsid w:val="6CA525F6"/>
    <w:rsid w:val="6CB7058F"/>
    <w:rsid w:val="6CC8224D"/>
    <w:rsid w:val="6CE30E35"/>
    <w:rsid w:val="6CE37AAA"/>
    <w:rsid w:val="6CF7043C"/>
    <w:rsid w:val="6D115F4D"/>
    <w:rsid w:val="6D2900BF"/>
    <w:rsid w:val="6D374CDD"/>
    <w:rsid w:val="6D602485"/>
    <w:rsid w:val="6D965EA7"/>
    <w:rsid w:val="6DAC1F0A"/>
    <w:rsid w:val="6DC24EEE"/>
    <w:rsid w:val="6DCA3DA3"/>
    <w:rsid w:val="6DDA2238"/>
    <w:rsid w:val="6E070B53"/>
    <w:rsid w:val="6E26544D"/>
    <w:rsid w:val="6E383D57"/>
    <w:rsid w:val="6E481A15"/>
    <w:rsid w:val="6E5D69C5"/>
    <w:rsid w:val="6E69536A"/>
    <w:rsid w:val="6E8757F0"/>
    <w:rsid w:val="6E930639"/>
    <w:rsid w:val="6EBA5BC5"/>
    <w:rsid w:val="6ED70525"/>
    <w:rsid w:val="6EE113A4"/>
    <w:rsid w:val="6F0B6421"/>
    <w:rsid w:val="6F152DFC"/>
    <w:rsid w:val="6F173576"/>
    <w:rsid w:val="6F235519"/>
    <w:rsid w:val="6F32335C"/>
    <w:rsid w:val="6F327E52"/>
    <w:rsid w:val="6F712728"/>
    <w:rsid w:val="6F8C57B4"/>
    <w:rsid w:val="6FD460CB"/>
    <w:rsid w:val="701D640C"/>
    <w:rsid w:val="702C664F"/>
    <w:rsid w:val="7040100B"/>
    <w:rsid w:val="70455963"/>
    <w:rsid w:val="70986888"/>
    <w:rsid w:val="70A22DB5"/>
    <w:rsid w:val="70A37466"/>
    <w:rsid w:val="70A72179"/>
    <w:rsid w:val="70B623BC"/>
    <w:rsid w:val="70D72A5F"/>
    <w:rsid w:val="71192D5E"/>
    <w:rsid w:val="714F52F5"/>
    <w:rsid w:val="716A5681"/>
    <w:rsid w:val="71A05FCD"/>
    <w:rsid w:val="71B44041"/>
    <w:rsid w:val="71C51654"/>
    <w:rsid w:val="71CC1025"/>
    <w:rsid w:val="72025CE7"/>
    <w:rsid w:val="72035964"/>
    <w:rsid w:val="72233A82"/>
    <w:rsid w:val="722F2426"/>
    <w:rsid w:val="723F186F"/>
    <w:rsid w:val="72734A09"/>
    <w:rsid w:val="72A5093A"/>
    <w:rsid w:val="72B15531"/>
    <w:rsid w:val="7329156C"/>
    <w:rsid w:val="733862FE"/>
    <w:rsid w:val="735326F0"/>
    <w:rsid w:val="7364497D"/>
    <w:rsid w:val="7371658A"/>
    <w:rsid w:val="73BE7F06"/>
    <w:rsid w:val="73DD4A86"/>
    <w:rsid w:val="73DE5EB2"/>
    <w:rsid w:val="74081181"/>
    <w:rsid w:val="7420296E"/>
    <w:rsid w:val="743D3C36"/>
    <w:rsid w:val="743E4BA3"/>
    <w:rsid w:val="743F5423"/>
    <w:rsid w:val="74676DCB"/>
    <w:rsid w:val="746A1E3C"/>
    <w:rsid w:val="746C7962"/>
    <w:rsid w:val="74746816"/>
    <w:rsid w:val="747D56CB"/>
    <w:rsid w:val="74CF1C9F"/>
    <w:rsid w:val="74E7348C"/>
    <w:rsid w:val="74EE65C9"/>
    <w:rsid w:val="750B0F29"/>
    <w:rsid w:val="750F469B"/>
    <w:rsid w:val="755328D0"/>
    <w:rsid w:val="75A35605"/>
    <w:rsid w:val="75B07D22"/>
    <w:rsid w:val="75E33C54"/>
    <w:rsid w:val="761756AB"/>
    <w:rsid w:val="76373F9F"/>
    <w:rsid w:val="765C7562"/>
    <w:rsid w:val="766D176F"/>
    <w:rsid w:val="76956DAA"/>
    <w:rsid w:val="769E5CA3"/>
    <w:rsid w:val="76AA4771"/>
    <w:rsid w:val="76AA4E67"/>
    <w:rsid w:val="76FA4BAA"/>
    <w:rsid w:val="77040325"/>
    <w:rsid w:val="770420D4"/>
    <w:rsid w:val="77100A78"/>
    <w:rsid w:val="7725204A"/>
    <w:rsid w:val="77381D7D"/>
    <w:rsid w:val="773F135E"/>
    <w:rsid w:val="776B5CAF"/>
    <w:rsid w:val="77A64F39"/>
    <w:rsid w:val="77F43EF6"/>
    <w:rsid w:val="780B7492"/>
    <w:rsid w:val="78175E36"/>
    <w:rsid w:val="785C1A9B"/>
    <w:rsid w:val="78943E27"/>
    <w:rsid w:val="789839C1"/>
    <w:rsid w:val="78A551F0"/>
    <w:rsid w:val="78DA26BD"/>
    <w:rsid w:val="78FF24F0"/>
    <w:rsid w:val="790740FD"/>
    <w:rsid w:val="7926181D"/>
    <w:rsid w:val="79764A39"/>
    <w:rsid w:val="79B10D1C"/>
    <w:rsid w:val="79CE5B8A"/>
    <w:rsid w:val="7A2605B3"/>
    <w:rsid w:val="7A6833D7"/>
    <w:rsid w:val="7A8A024A"/>
    <w:rsid w:val="7A9B2D4F"/>
    <w:rsid w:val="7ABF2F4E"/>
    <w:rsid w:val="7AF0137A"/>
    <w:rsid w:val="7AF1296F"/>
    <w:rsid w:val="7AF67F85"/>
    <w:rsid w:val="7B000E04"/>
    <w:rsid w:val="7B1D7C08"/>
    <w:rsid w:val="7B3059A1"/>
    <w:rsid w:val="7B47652B"/>
    <w:rsid w:val="7BA2579A"/>
    <w:rsid w:val="7BC7230C"/>
    <w:rsid w:val="7BCF7351"/>
    <w:rsid w:val="7BD059A3"/>
    <w:rsid w:val="7BD77DB7"/>
    <w:rsid w:val="7C541407"/>
    <w:rsid w:val="7CA20AC9"/>
    <w:rsid w:val="7CA64395"/>
    <w:rsid w:val="7CA670B3"/>
    <w:rsid w:val="7CB4341E"/>
    <w:rsid w:val="7CE16AA3"/>
    <w:rsid w:val="7CFE1373"/>
    <w:rsid w:val="7D0A5F6A"/>
    <w:rsid w:val="7D221534"/>
    <w:rsid w:val="7D272678"/>
    <w:rsid w:val="7D43322A"/>
    <w:rsid w:val="7D60202E"/>
    <w:rsid w:val="7D676F18"/>
    <w:rsid w:val="7D6C2781"/>
    <w:rsid w:val="7D755AD9"/>
    <w:rsid w:val="7D8950E1"/>
    <w:rsid w:val="7DBE14FE"/>
    <w:rsid w:val="7DBF6D54"/>
    <w:rsid w:val="7E18156E"/>
    <w:rsid w:val="7E454238"/>
    <w:rsid w:val="7E484F9C"/>
    <w:rsid w:val="7E837D82"/>
    <w:rsid w:val="7EA12D42"/>
    <w:rsid w:val="7EC860DC"/>
    <w:rsid w:val="7EDA196C"/>
    <w:rsid w:val="7EFC57D0"/>
    <w:rsid w:val="7F596D35"/>
    <w:rsid w:val="7FA02BB5"/>
    <w:rsid w:val="7FC20D7E"/>
    <w:rsid w:val="7FE40CF4"/>
    <w:rsid w:val="7FF13E64"/>
    <w:rsid w:val="7FF4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37"/>
    <w:qFormat/>
    <w:uiPriority w:val="99"/>
    <w:pPr>
      <w:spacing w:line="590" w:lineRule="exact"/>
      <w:ind w:left="3"/>
      <w:outlineLvl w:val="0"/>
    </w:pPr>
    <w:rPr>
      <w:rFonts w:ascii="Microsoft JhengHei" w:hAnsi="Microsoft JhengHei" w:eastAsia="Microsoft JhengHei" w:cs="Microsoft JhengHei"/>
      <w:b/>
      <w:bCs/>
      <w:sz w:val="44"/>
      <w:szCs w:val="44"/>
    </w:rPr>
  </w:style>
  <w:style w:type="paragraph" w:styleId="4">
    <w:name w:val="heading 2"/>
    <w:basedOn w:val="1"/>
    <w:next w:val="5"/>
    <w:link w:val="48"/>
    <w:qFormat/>
    <w:uiPriority w:val="99"/>
    <w:pPr>
      <w:ind w:left="100" w:right="102"/>
      <w:outlineLvl w:val="1"/>
    </w:pPr>
    <w:rPr>
      <w:rFonts w:ascii="Microsoft JhengHei" w:hAnsi="Microsoft JhengHei" w:eastAsia="Microsoft JhengHei" w:cs="Microsoft JhengHei"/>
      <w:b/>
      <w:bCs/>
      <w:sz w:val="32"/>
      <w:szCs w:val="32"/>
    </w:rPr>
  </w:style>
  <w:style w:type="paragraph" w:styleId="6">
    <w:name w:val="heading 3"/>
    <w:basedOn w:val="1"/>
    <w:next w:val="1"/>
    <w:link w:val="47"/>
    <w:qFormat/>
    <w:uiPriority w:val="99"/>
    <w:pPr>
      <w:ind w:left="237" w:right="102"/>
      <w:outlineLvl w:val="2"/>
    </w:pPr>
    <w:rPr>
      <w:sz w:val="28"/>
      <w:szCs w:val="28"/>
    </w:rPr>
  </w:style>
  <w:style w:type="paragraph" w:styleId="7">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41"/>
    <w:qFormat/>
    <w:uiPriority w:val="99"/>
    <w:rPr>
      <w:sz w:val="18"/>
      <w:szCs w:val="18"/>
    </w:rPr>
  </w:style>
  <w:style w:type="paragraph" w:styleId="5">
    <w:name w:val="Normal Indent"/>
    <w:basedOn w:val="1"/>
    <w:next w:val="1"/>
    <w:qFormat/>
    <w:uiPriority w:val="99"/>
    <w:pPr>
      <w:ind w:firstLine="420" w:firstLineChars="200"/>
    </w:pPr>
  </w:style>
  <w:style w:type="paragraph" w:styleId="8">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9">
    <w:name w:val="toa heading"/>
    <w:basedOn w:val="1"/>
    <w:next w:val="1"/>
    <w:qFormat/>
    <w:uiPriority w:val="0"/>
    <w:pPr>
      <w:spacing w:before="120"/>
      <w:jc w:val="both"/>
    </w:pPr>
    <w:rPr>
      <w:rFonts w:ascii="Arial" w:hAnsi="Arial" w:cs="Arial"/>
      <w:kern w:val="2"/>
      <w:sz w:val="24"/>
      <w:szCs w:val="24"/>
      <w:lang w:eastAsia="zh-CN"/>
    </w:rPr>
  </w:style>
  <w:style w:type="paragraph" w:styleId="10">
    <w:name w:val="annotation text"/>
    <w:basedOn w:val="1"/>
    <w:link w:val="55"/>
    <w:unhideWhenUsed/>
    <w:qFormat/>
    <w:uiPriority w:val="0"/>
    <w:pPr>
      <w:widowControl/>
    </w:pPr>
    <w:rPr>
      <w:rFonts w:ascii="Times New Roman" w:hAnsi="Times New Roman" w:cs="Times New Roman"/>
      <w:sz w:val="21"/>
      <w:szCs w:val="21"/>
      <w:lang w:eastAsia="zh-CN"/>
    </w:rPr>
  </w:style>
  <w:style w:type="paragraph" w:styleId="11">
    <w:name w:val="Body Text 3"/>
    <w:basedOn w:val="1"/>
    <w:link w:val="49"/>
    <w:qFormat/>
    <w:uiPriority w:val="99"/>
    <w:pPr>
      <w:spacing w:after="120"/>
    </w:pPr>
    <w:rPr>
      <w:sz w:val="16"/>
      <w:szCs w:val="16"/>
    </w:rPr>
  </w:style>
  <w:style w:type="paragraph" w:styleId="12">
    <w:name w:val="Body Text"/>
    <w:basedOn w:val="1"/>
    <w:next w:val="1"/>
    <w:link w:val="64"/>
    <w:qFormat/>
    <w:uiPriority w:val="0"/>
    <w:rPr>
      <w:sz w:val="21"/>
      <w:szCs w:val="21"/>
    </w:rPr>
  </w:style>
  <w:style w:type="paragraph" w:styleId="13">
    <w:name w:val="Body Text Indent"/>
    <w:basedOn w:val="1"/>
    <w:next w:val="14"/>
    <w:link w:val="54"/>
    <w:unhideWhenUsed/>
    <w:qFormat/>
    <w:uiPriority w:val="99"/>
    <w:pPr>
      <w:widowControl/>
      <w:spacing w:line="460" w:lineRule="exact"/>
      <w:ind w:firstLine="510"/>
    </w:pPr>
    <w:rPr>
      <w:rFonts w:ascii="Calibri" w:hAnsi="Calibri" w:cs="Times New Roman"/>
      <w:sz w:val="20"/>
      <w:szCs w:val="21"/>
      <w:lang w:eastAsia="zh-CN"/>
    </w:rPr>
  </w:style>
  <w:style w:type="paragraph" w:styleId="14">
    <w:name w:val="Body Text First Indent 2"/>
    <w:basedOn w:val="13"/>
    <w:next w:val="1"/>
    <w:qFormat/>
    <w:uiPriority w:val="0"/>
    <w:pPr>
      <w:ind w:firstLine="420" w:firstLineChars="200"/>
    </w:pPr>
    <w:rPr>
      <w:rFonts w:ascii="Times New Roman"/>
      <w:szCs w:val="24"/>
    </w:rPr>
  </w:style>
  <w:style w:type="paragraph" w:styleId="15">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6">
    <w:name w:val="toc 3"/>
    <w:basedOn w:val="1"/>
    <w:next w:val="1"/>
    <w:qFormat/>
    <w:uiPriority w:val="39"/>
    <w:pPr>
      <w:spacing w:line="272" w:lineRule="exact"/>
      <w:ind w:left="940"/>
    </w:pPr>
    <w:rPr>
      <w:sz w:val="21"/>
      <w:szCs w:val="21"/>
    </w:rPr>
  </w:style>
  <w:style w:type="paragraph" w:styleId="17">
    <w:name w:val="Plain Text"/>
    <w:basedOn w:val="1"/>
    <w:link w:val="53"/>
    <w:qFormat/>
    <w:uiPriority w:val="0"/>
    <w:pPr>
      <w:widowControl/>
    </w:pPr>
    <w:rPr>
      <w:rFonts w:hAnsi="Courier New" w:cs="Times New Roman"/>
      <w:sz w:val="21"/>
      <w:szCs w:val="20"/>
      <w:lang w:eastAsia="zh-CN"/>
    </w:rPr>
  </w:style>
  <w:style w:type="paragraph" w:styleId="18">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19">
    <w:name w:val="Date"/>
    <w:basedOn w:val="1"/>
    <w:next w:val="1"/>
    <w:link w:val="63"/>
    <w:qFormat/>
    <w:uiPriority w:val="0"/>
    <w:pPr>
      <w:ind w:left="100" w:leftChars="2500"/>
    </w:pPr>
  </w:style>
  <w:style w:type="paragraph" w:styleId="20">
    <w:name w:val="Balloon Text"/>
    <w:basedOn w:val="1"/>
    <w:link w:val="42"/>
    <w:qFormat/>
    <w:uiPriority w:val="0"/>
    <w:rPr>
      <w:sz w:val="18"/>
      <w:szCs w:val="18"/>
    </w:rPr>
  </w:style>
  <w:style w:type="paragraph" w:styleId="21">
    <w:name w:val="footer"/>
    <w:basedOn w:val="1"/>
    <w:link w:val="44"/>
    <w:qFormat/>
    <w:uiPriority w:val="0"/>
    <w:pPr>
      <w:tabs>
        <w:tab w:val="center" w:pos="4153"/>
        <w:tab w:val="right" w:pos="8306"/>
      </w:tabs>
      <w:snapToGrid w:val="0"/>
    </w:pPr>
    <w:rPr>
      <w:sz w:val="18"/>
      <w:szCs w:val="18"/>
    </w:rPr>
  </w:style>
  <w:style w:type="paragraph" w:styleId="22">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line="272" w:lineRule="exact"/>
      <w:ind w:left="100"/>
    </w:pPr>
    <w:rPr>
      <w:sz w:val="21"/>
      <w:szCs w:val="21"/>
    </w:rPr>
  </w:style>
  <w:style w:type="paragraph" w:styleId="24">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5">
    <w:name w:val="footnote text"/>
    <w:basedOn w:val="1"/>
    <w:link w:val="56"/>
    <w:qFormat/>
    <w:uiPriority w:val="0"/>
    <w:pPr>
      <w:widowControl/>
      <w:adjustRightInd w:val="0"/>
      <w:spacing w:line="312" w:lineRule="atLeast"/>
      <w:textAlignment w:val="baseline"/>
    </w:pPr>
    <w:rPr>
      <w:rFonts w:ascii="Times New Roman" w:hAnsi="Times New Roman" w:cs="Times New Roman"/>
      <w:sz w:val="18"/>
      <w:szCs w:val="20"/>
      <w:lang w:eastAsia="zh-CN"/>
    </w:rPr>
  </w:style>
  <w:style w:type="paragraph" w:styleId="26">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7">
    <w:name w:val="toc 2"/>
    <w:basedOn w:val="1"/>
    <w:next w:val="1"/>
    <w:qFormat/>
    <w:uiPriority w:val="39"/>
    <w:pPr>
      <w:spacing w:line="272" w:lineRule="exact"/>
      <w:ind w:left="520"/>
    </w:pPr>
    <w:rPr>
      <w:sz w:val="21"/>
      <w:szCs w:val="21"/>
    </w:rPr>
  </w:style>
  <w:style w:type="paragraph" w:styleId="28">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29">
    <w:name w:val="Normal (Web)"/>
    <w:basedOn w:val="1"/>
    <w:unhideWhenUsed/>
    <w:qFormat/>
    <w:uiPriority w:val="99"/>
    <w:pPr>
      <w:widowControl/>
      <w:spacing w:before="100" w:beforeAutospacing="1" w:after="100" w:afterAutospacing="1"/>
    </w:pPr>
    <w:rPr>
      <w:rFonts w:ascii="Times New Roman" w:hAnsi="Times New Roman" w:cs="Times New Roman"/>
      <w:sz w:val="24"/>
      <w:szCs w:val="24"/>
      <w:lang w:eastAsia="zh-CN"/>
    </w:rPr>
  </w:style>
  <w:style w:type="table" w:styleId="31">
    <w:name w:val="Table Grid"/>
    <w:basedOn w:val="30"/>
    <w:unhideWhenUsed/>
    <w:qFormat/>
    <w:uiPriority w:val="99"/>
    <w:pPr>
      <w:widowControl w:val="0"/>
      <w:jc w:val="both"/>
    </w:pPr>
    <w:rPr>
      <w:rFonts w:ascii="Calibri" w:hAnsi="Calibri" w:eastAsia="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unhideWhenUsed/>
    <w:qFormat/>
    <w:uiPriority w:val="99"/>
    <w:rPr>
      <w:color w:val="333333"/>
      <w:u w:val="none"/>
    </w:rPr>
  </w:style>
  <w:style w:type="character" w:styleId="34">
    <w:name w:val="Hyperlink"/>
    <w:basedOn w:val="32"/>
    <w:unhideWhenUsed/>
    <w:qFormat/>
    <w:uiPriority w:val="99"/>
    <w:rPr>
      <w:color w:val="0000FF" w:themeColor="hyperlink"/>
      <w:u w:val="single"/>
    </w:rPr>
  </w:style>
  <w:style w:type="character" w:styleId="35">
    <w:name w:val="annotation reference"/>
    <w:basedOn w:val="32"/>
    <w:qFormat/>
    <w:uiPriority w:val="0"/>
    <w:rPr>
      <w:sz w:val="21"/>
      <w:szCs w:val="21"/>
    </w:rPr>
  </w:style>
  <w:style w:type="paragraph" w:customStyle="1" w:styleId="36">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7">
    <w:name w:val="标题 1 字符"/>
    <w:basedOn w:val="32"/>
    <w:link w:val="3"/>
    <w:qFormat/>
    <w:uiPriority w:val="99"/>
    <w:rPr>
      <w:rFonts w:ascii="Microsoft JhengHei" w:hAnsi="Microsoft JhengHei" w:eastAsia="Microsoft JhengHei" w:cs="Microsoft JhengHei"/>
      <w:b/>
      <w:bCs/>
      <w:sz w:val="44"/>
      <w:szCs w:val="44"/>
      <w:lang w:eastAsia="en-US"/>
    </w:rPr>
  </w:style>
  <w:style w:type="table" w:customStyle="1" w:styleId="38">
    <w:name w:val="Table Normal"/>
    <w:semiHidden/>
    <w:unhideWhenUsed/>
    <w:qFormat/>
    <w:uiPriority w:val="2"/>
    <w:tblPr>
      <w:tblCellMar>
        <w:top w:w="0" w:type="dxa"/>
        <w:left w:w="0" w:type="dxa"/>
        <w:bottom w:w="0" w:type="dxa"/>
        <w:right w:w="0" w:type="dxa"/>
      </w:tblCellMar>
    </w:tblPr>
  </w:style>
  <w:style w:type="paragraph" w:styleId="39">
    <w:name w:val="List Paragraph"/>
    <w:basedOn w:val="1"/>
    <w:qFormat/>
    <w:uiPriority w:val="1"/>
  </w:style>
  <w:style w:type="paragraph" w:customStyle="1" w:styleId="40">
    <w:name w:val="Table Paragraph"/>
    <w:basedOn w:val="1"/>
    <w:qFormat/>
    <w:uiPriority w:val="1"/>
  </w:style>
  <w:style w:type="character" w:customStyle="1" w:styleId="41">
    <w:name w:val="文档结构图 字符"/>
    <w:basedOn w:val="32"/>
    <w:link w:val="2"/>
    <w:qFormat/>
    <w:uiPriority w:val="99"/>
    <w:rPr>
      <w:rFonts w:ascii="宋体" w:hAnsi="宋体" w:eastAsia="宋体" w:cs="宋体"/>
      <w:sz w:val="18"/>
      <w:szCs w:val="18"/>
      <w:lang w:eastAsia="en-US"/>
    </w:rPr>
  </w:style>
  <w:style w:type="character" w:customStyle="1" w:styleId="42">
    <w:name w:val="批注框文本 字符"/>
    <w:basedOn w:val="32"/>
    <w:link w:val="20"/>
    <w:qFormat/>
    <w:uiPriority w:val="0"/>
    <w:rPr>
      <w:rFonts w:ascii="宋体" w:hAnsi="宋体" w:eastAsia="宋体" w:cs="宋体"/>
      <w:sz w:val="18"/>
      <w:szCs w:val="18"/>
      <w:lang w:eastAsia="en-US"/>
    </w:rPr>
  </w:style>
  <w:style w:type="character" w:customStyle="1" w:styleId="43">
    <w:name w:val="页眉 字符"/>
    <w:basedOn w:val="32"/>
    <w:link w:val="22"/>
    <w:qFormat/>
    <w:uiPriority w:val="99"/>
    <w:rPr>
      <w:rFonts w:ascii="宋体" w:hAnsi="宋体" w:eastAsia="宋体" w:cs="宋体"/>
      <w:sz w:val="18"/>
      <w:szCs w:val="18"/>
      <w:lang w:eastAsia="en-US"/>
    </w:rPr>
  </w:style>
  <w:style w:type="character" w:customStyle="1" w:styleId="44">
    <w:name w:val="页脚 字符"/>
    <w:basedOn w:val="32"/>
    <w:link w:val="21"/>
    <w:qFormat/>
    <w:uiPriority w:val="0"/>
    <w:rPr>
      <w:rFonts w:ascii="宋体" w:hAnsi="宋体" w:eastAsia="宋体" w:cs="宋体"/>
      <w:sz w:val="18"/>
      <w:szCs w:val="18"/>
      <w:lang w:eastAsia="en-US"/>
    </w:rPr>
  </w:style>
  <w:style w:type="paragraph" w:customStyle="1" w:styleId="45">
    <w:name w:val="TOC 标题1"/>
    <w:basedOn w:val="3"/>
    <w:next w:val="1"/>
    <w:unhideWhenUsed/>
    <w:qFormat/>
    <w:uiPriority w:val="39"/>
    <w:pPr>
      <w:keepNext/>
      <w:keepLines/>
      <w:widowControl/>
      <w:spacing w:before="480" w:line="276" w:lineRule="auto"/>
      <w:ind w:left="0"/>
      <w:outlineLvl w:val="9"/>
    </w:pPr>
    <w:rPr>
      <w:rFonts w:asciiTheme="majorHAnsi" w:hAnsiTheme="majorHAnsi" w:eastAsiaTheme="majorEastAsia" w:cstheme="majorBidi"/>
      <w:color w:val="366091" w:themeColor="accent1" w:themeShade="BF"/>
      <w:sz w:val="28"/>
      <w:szCs w:val="28"/>
      <w:lang w:eastAsia="zh-CN"/>
    </w:rPr>
  </w:style>
  <w:style w:type="paragraph" w:customStyle="1" w:styleId="46">
    <w:name w:val="样式 样式 首行缩进:  2.57 字符 + 首行缩进:  2.57 字符"/>
    <w:basedOn w:val="1"/>
    <w:qFormat/>
    <w:uiPriority w:val="0"/>
    <w:pPr>
      <w:widowControl/>
      <w:spacing w:line="360" w:lineRule="auto"/>
      <w:ind w:firstLine="771" w:firstLineChars="257"/>
    </w:pPr>
    <w:rPr>
      <w:rFonts w:ascii="Times New Roman" w:hAnsi="Times New Roman" w:eastAsia="仿宋"/>
      <w:sz w:val="30"/>
      <w:szCs w:val="30"/>
      <w:lang w:eastAsia="zh-CN"/>
    </w:rPr>
  </w:style>
  <w:style w:type="character" w:customStyle="1" w:styleId="47">
    <w:name w:val="标题 3 字符"/>
    <w:basedOn w:val="32"/>
    <w:link w:val="6"/>
    <w:qFormat/>
    <w:uiPriority w:val="0"/>
    <w:rPr>
      <w:rFonts w:ascii="宋体" w:hAnsi="宋体" w:eastAsia="宋体" w:cs="宋体"/>
      <w:sz w:val="28"/>
      <w:szCs w:val="28"/>
      <w:lang w:eastAsia="en-US"/>
    </w:rPr>
  </w:style>
  <w:style w:type="character" w:customStyle="1" w:styleId="48">
    <w:name w:val="标题 2 字符"/>
    <w:basedOn w:val="32"/>
    <w:link w:val="4"/>
    <w:qFormat/>
    <w:uiPriority w:val="99"/>
    <w:rPr>
      <w:rFonts w:ascii="Microsoft JhengHei" w:hAnsi="Microsoft JhengHei" w:eastAsia="Microsoft JhengHei" w:cs="Microsoft JhengHei"/>
      <w:b/>
      <w:bCs/>
      <w:sz w:val="32"/>
      <w:szCs w:val="32"/>
      <w:lang w:eastAsia="en-US"/>
    </w:rPr>
  </w:style>
  <w:style w:type="character" w:customStyle="1" w:styleId="49">
    <w:name w:val="正文文本 3 字符"/>
    <w:basedOn w:val="32"/>
    <w:link w:val="11"/>
    <w:qFormat/>
    <w:uiPriority w:val="99"/>
    <w:rPr>
      <w:rFonts w:ascii="宋体" w:hAnsi="宋体" w:eastAsia="宋体" w:cs="宋体"/>
      <w:sz w:val="16"/>
      <w:szCs w:val="16"/>
      <w:lang w:eastAsia="en-US"/>
    </w:rPr>
  </w:style>
  <w:style w:type="character" w:customStyle="1" w:styleId="50">
    <w:name w:val="16"/>
    <w:basedOn w:val="32"/>
    <w:qFormat/>
    <w:uiPriority w:val="0"/>
    <w:rPr>
      <w:rFonts w:hint="default" w:ascii="Times New Roman" w:hAnsi="Times New Roman" w:cs="Times New Roman"/>
      <w:b/>
      <w:bCs/>
      <w:sz w:val="32"/>
      <w:szCs w:val="32"/>
    </w:rPr>
  </w:style>
  <w:style w:type="character" w:customStyle="1" w:styleId="51">
    <w:name w:val="正文文本缩进 Char"/>
    <w:basedOn w:val="32"/>
    <w:qFormat/>
    <w:uiPriority w:val="99"/>
    <w:rPr>
      <w:rFonts w:ascii="Calibri" w:hAnsi="Calibri" w:eastAsia="宋体" w:cs="Times New Roman"/>
      <w:szCs w:val="21"/>
    </w:rPr>
  </w:style>
  <w:style w:type="character" w:customStyle="1" w:styleId="52">
    <w:name w:val="15"/>
    <w:basedOn w:val="32"/>
    <w:qFormat/>
    <w:uiPriority w:val="0"/>
    <w:rPr>
      <w:rFonts w:hint="default" w:ascii="Times New Roman" w:hAnsi="Times New Roman" w:cs="Times New Roman"/>
      <w:b/>
      <w:bCs/>
      <w:kern w:val="44"/>
      <w:sz w:val="44"/>
      <w:szCs w:val="44"/>
    </w:rPr>
  </w:style>
  <w:style w:type="character" w:customStyle="1" w:styleId="53">
    <w:name w:val="纯文本 字符"/>
    <w:basedOn w:val="32"/>
    <w:link w:val="17"/>
    <w:qFormat/>
    <w:uiPriority w:val="0"/>
    <w:rPr>
      <w:rFonts w:ascii="宋体" w:hAnsi="Courier New" w:eastAsia="宋体" w:cs="Times New Roman"/>
      <w:sz w:val="21"/>
    </w:rPr>
  </w:style>
  <w:style w:type="character" w:customStyle="1" w:styleId="54">
    <w:name w:val="正文文本缩进 字符"/>
    <w:basedOn w:val="32"/>
    <w:link w:val="13"/>
    <w:qFormat/>
    <w:uiPriority w:val="0"/>
    <w:rPr>
      <w:rFonts w:ascii="宋体" w:hAnsi="宋体" w:eastAsia="宋体" w:cs="宋体"/>
      <w:sz w:val="22"/>
      <w:szCs w:val="22"/>
      <w:lang w:eastAsia="en-US"/>
    </w:rPr>
  </w:style>
  <w:style w:type="character" w:customStyle="1" w:styleId="55">
    <w:name w:val="批注文字 字符"/>
    <w:basedOn w:val="32"/>
    <w:link w:val="10"/>
    <w:qFormat/>
    <w:uiPriority w:val="99"/>
    <w:rPr>
      <w:rFonts w:ascii="Times New Roman" w:hAnsi="Times New Roman" w:eastAsia="宋体" w:cs="Times New Roman"/>
      <w:sz w:val="21"/>
      <w:szCs w:val="21"/>
    </w:rPr>
  </w:style>
  <w:style w:type="character" w:customStyle="1" w:styleId="56">
    <w:name w:val="脚注文本 字符"/>
    <w:basedOn w:val="32"/>
    <w:link w:val="25"/>
    <w:qFormat/>
    <w:uiPriority w:val="0"/>
    <w:rPr>
      <w:rFonts w:ascii="Times New Roman" w:hAnsi="Times New Roman" w:eastAsia="宋体" w:cs="Times New Roman"/>
      <w:sz w:val="18"/>
    </w:rPr>
  </w:style>
  <w:style w:type="paragraph" w:customStyle="1" w:styleId="57">
    <w:name w:val="索引 11"/>
    <w:basedOn w:val="1"/>
    <w:next w:val="1"/>
    <w:qFormat/>
    <w:uiPriority w:val="0"/>
    <w:pPr>
      <w:widowControl/>
      <w:spacing w:line="360" w:lineRule="auto"/>
    </w:pPr>
    <w:rPr>
      <w:rFonts w:ascii="仿宋_GB2312" w:hAnsi="Times New Roman" w:eastAsia="仿宋_GB2312" w:cs="Times New Roman"/>
      <w:sz w:val="24"/>
      <w:szCs w:val="20"/>
      <w:lang w:eastAsia="zh-CN"/>
    </w:rPr>
  </w:style>
  <w:style w:type="paragraph" w:customStyle="1" w:styleId="58">
    <w:name w:val="纯文本1"/>
    <w:basedOn w:val="1"/>
    <w:qFormat/>
    <w:uiPriority w:val="0"/>
    <w:pPr>
      <w:widowControl/>
    </w:pPr>
    <w:rPr>
      <w:rFonts w:hAnsi="Courier New" w:cs="Times New Roman"/>
      <w:sz w:val="21"/>
      <w:lang w:eastAsia="zh-CN"/>
    </w:rPr>
  </w:style>
  <w:style w:type="paragraph" w:customStyle="1" w:styleId="59">
    <w:name w:val="正文缩进1"/>
    <w:basedOn w:val="1"/>
    <w:qFormat/>
    <w:uiPriority w:val="0"/>
    <w:pPr>
      <w:widowControl/>
      <w:autoSpaceDE w:val="0"/>
      <w:autoSpaceDN w:val="0"/>
      <w:adjustRightInd w:val="0"/>
      <w:ind w:firstLine="420"/>
    </w:pPr>
    <w:rPr>
      <w:rFonts w:hAnsi="Calibri" w:cs="Times New Roman"/>
      <w:sz w:val="24"/>
      <w:lang w:eastAsia="zh-CN"/>
    </w:rPr>
  </w:style>
  <w:style w:type="paragraph" w:customStyle="1" w:styleId="60">
    <w:name w:val="_Style 2"/>
    <w:basedOn w:val="1"/>
    <w:qFormat/>
    <w:uiPriority w:val="0"/>
    <w:pPr>
      <w:widowControl/>
    </w:pPr>
    <w:rPr>
      <w:rFonts w:ascii="Times New Roman" w:hAnsi="Times New Roman" w:cs="Times New Roman"/>
      <w:sz w:val="21"/>
      <w:szCs w:val="21"/>
      <w:lang w:eastAsia="zh-CN"/>
    </w:rPr>
  </w:style>
  <w:style w:type="character" w:customStyle="1" w:styleId="61">
    <w:name w:val="批注文字 Char2"/>
    <w:qFormat/>
    <w:uiPriority w:val="0"/>
    <w:rPr>
      <w:kern w:val="2"/>
      <w:sz w:val="21"/>
      <w:szCs w:val="24"/>
    </w:rPr>
  </w:style>
  <w:style w:type="character" w:customStyle="1" w:styleId="62">
    <w:name w:val="纯文本 Char1"/>
    <w:qFormat/>
    <w:locked/>
    <w:uiPriority w:val="0"/>
    <w:rPr>
      <w:rFonts w:ascii="宋体" w:hAnsi="Courier New"/>
      <w:kern w:val="2"/>
      <w:sz w:val="21"/>
    </w:rPr>
  </w:style>
  <w:style w:type="character" w:customStyle="1" w:styleId="63">
    <w:name w:val="日期 字符"/>
    <w:basedOn w:val="32"/>
    <w:link w:val="19"/>
    <w:qFormat/>
    <w:uiPriority w:val="0"/>
    <w:rPr>
      <w:rFonts w:ascii="宋体" w:hAnsi="宋体" w:eastAsia="宋体" w:cs="宋体"/>
      <w:sz w:val="22"/>
      <w:szCs w:val="22"/>
      <w:lang w:eastAsia="en-US"/>
    </w:rPr>
  </w:style>
  <w:style w:type="character" w:customStyle="1" w:styleId="64">
    <w:name w:val="正文文本 字符"/>
    <w:basedOn w:val="32"/>
    <w:link w:val="12"/>
    <w:qFormat/>
    <w:uiPriority w:val="0"/>
    <w:rPr>
      <w:rFonts w:ascii="宋体" w:hAnsi="宋体" w:eastAsia="宋体" w:cs="宋体"/>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D10AA-7EE9-4F27-AE40-8327428A40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3495</Words>
  <Characters>4173</Characters>
  <Lines>207</Lines>
  <Paragraphs>58</Paragraphs>
  <TotalTime>1</TotalTime>
  <ScaleCrop>false</ScaleCrop>
  <LinksUpToDate>false</LinksUpToDate>
  <CharactersWithSpaces>4518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2017-09-13T02:31:00Z</dcterms:created>
  <dc:creator>袁静</dc:creator>
  <cp:lastModifiedBy>余茜（xi）</cp:lastModifiedBy>
  <dcterms:modified xsi:type="dcterms:W3CDTF">2025-10-09T15:30:40Z</dcterms:modified>
  <dc:title>中华人民共和国</dc:title>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2052-12.1.0.22529</vt:lpwstr>
  </property>
  <property fmtid="{D5CDD505-2E9C-101B-9397-08002B2CF9AE}" pid="6" name="ICV">
    <vt:lpwstr>3889A6C6370240AE9B4016C1291C53AC</vt:lpwstr>
  </property>
  <property fmtid="{D5CDD505-2E9C-101B-9397-08002B2CF9AE}" pid="7" name="KSOTemplateDocerSaveRecord">
    <vt:lpwstr>eyJoZGlkIjoiNDkyMWIyNTQyZjI0NTFjNzk1NTg2NjU1MGRlODM2MTEiLCJ1c2VySWQiOiI0ODAzMjc4MzAifQ==</vt:lpwstr>
  </property>
</Properties>
</file>