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both"/>
        <w:rPr>
          <w:rFonts w:hint="default" w:ascii="Times New Roman" w:hAnsi="Times New Roman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center"/>
        <w:rPr>
          <w:rFonts w:hint="default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val="en-US" w:eastAsia="zh-CN" w:bidi="ar"/>
        </w:rPr>
        <w:t>隐患排查治理工作典型案例台账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28"/>
          <w:szCs w:val="28"/>
          <w:lang w:val="en-US" w:eastAsia="zh-CN" w:bidi="ar"/>
        </w:rPr>
        <w:t>单位：</w:t>
      </w:r>
      <w:r>
        <w:rPr>
          <w:rFonts w:hint="eastAsia" w:ascii="Times New Roman" w:hAnsi="Times New Roman" w:eastAsia="仿宋_GB2312" w:cs="Times New Roman"/>
          <w:spacing w:val="0"/>
          <w:kern w:val="2"/>
          <w:sz w:val="28"/>
          <w:szCs w:val="28"/>
          <w:u w:val="single"/>
          <w:lang w:val="en-US" w:eastAsia="zh-CN" w:bidi="ar"/>
        </w:rPr>
        <w:t xml:space="preserve">                          </w:t>
      </w:r>
    </w:p>
    <w:tbl>
      <w:tblPr>
        <w:tblStyle w:val="3"/>
        <w:tblW w:w="13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269"/>
        <w:gridCol w:w="1269"/>
        <w:gridCol w:w="3320"/>
        <w:gridCol w:w="1276"/>
        <w:gridCol w:w="1276"/>
        <w:gridCol w:w="1276"/>
        <w:gridCol w:w="1275"/>
        <w:gridCol w:w="99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报送时间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立案时间</w:t>
            </w:r>
          </w:p>
        </w:tc>
        <w:tc>
          <w:tcPr>
            <w:tcW w:w="3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案例内容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典型案例办理进度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是否依法曝光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是否纳入国家企业信用信息公示系统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处理完成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处理结果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跟踪情况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是否销账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微软雅黑"/>
                <w:kern w:val="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E88E"/>
    <w:rsid w:val="3FB7E88E"/>
    <w:rsid w:val="DF994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2023-06-14T23:12:00Z</dcterms:created>
  <dc:creator>greatwall</dc:creator>
  <cp:lastModifiedBy>oa</cp:lastModifiedBy>
  <dcterms:modified xsi:type="dcterms:W3CDTF">2023-06-14T15:36:10Z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0B8C54963A06FC6D56688964A4702E82</vt:lpwstr>
  </property>
</Properties>
</file>