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0"/>
        <w:gridCol w:w="1755"/>
        <w:gridCol w:w="2136"/>
        <w:gridCol w:w="3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云南省社会保险基金监督举报奖励申请表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举报人姓名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举报主要内容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举报核查结果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举报办理单位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举报查实金额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建议奖励金额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社保经办机构/信息化综合管理机构/劳动能力鉴定委员会/劳动监察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机构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人力资源社会保障社会保险行政部门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负责社会保险政策的机构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人力资源社会保障行政部门负责社会保险基金监督工作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机构意见：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人力资源社会保障厅（局）负责人意见：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2ZhNmE3NWIwMDIzYWMyMTg2NGE0ZDY0MGY5YWMifQ=="/>
  </w:docVars>
  <w:rsids>
    <w:rsidRoot w:val="73A94D6F"/>
    <w:rsid w:val="02DE3CC3"/>
    <w:rsid w:val="13041C13"/>
    <w:rsid w:val="140B1284"/>
    <w:rsid w:val="14FA02FB"/>
    <w:rsid w:val="22683081"/>
    <w:rsid w:val="2E69021D"/>
    <w:rsid w:val="304E202F"/>
    <w:rsid w:val="3755641A"/>
    <w:rsid w:val="37AD4A4D"/>
    <w:rsid w:val="3B2F6B26"/>
    <w:rsid w:val="42457CD9"/>
    <w:rsid w:val="53F45A83"/>
    <w:rsid w:val="59715C57"/>
    <w:rsid w:val="67080599"/>
    <w:rsid w:val="73A94D6F"/>
    <w:rsid w:val="74C9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2023-11-14T11:13:00Z</dcterms:created>
  <dc:creator>董夏泓</dc:creator>
  <cp:lastModifiedBy>赵孝宇</cp:lastModifiedBy>
  <dcterms:modified xsi:type="dcterms:W3CDTF">2023-12-07T14:46:49Z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D7D3DECC77AD4A9A9B4E9AD05F45F020</vt:lpwstr>
  </property>
</Properties>
</file>