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勐弄乡人民政府交通领域基层政务公开事项标准目录</w:t>
      </w:r>
    </w:p>
    <w:tbl>
      <w:tblPr>
        <w:tblStyle w:val="3"/>
        <w:tblpPr w:leftFromText="180" w:rightFromText="180" w:vertAnchor="text" w:horzAnchor="page" w:tblpX="788" w:tblpY="954"/>
        <w:tblOverlap w:val="never"/>
        <w:tblW w:w="54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96"/>
        <w:gridCol w:w="780"/>
        <w:gridCol w:w="1811"/>
        <w:gridCol w:w="957"/>
        <w:gridCol w:w="927"/>
        <w:gridCol w:w="926"/>
        <w:gridCol w:w="3824"/>
        <w:gridCol w:w="936"/>
        <w:gridCol w:w="768"/>
        <w:gridCol w:w="780"/>
        <w:gridCol w:w="984"/>
        <w:gridCol w:w="78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5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47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公开事项</w:t>
            </w:r>
          </w:p>
        </w:tc>
        <w:tc>
          <w:tcPr>
            <w:tcW w:w="1811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公开内容（要素）</w:t>
            </w:r>
          </w:p>
        </w:tc>
        <w:tc>
          <w:tcPr>
            <w:tcW w:w="957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公开依据</w:t>
            </w:r>
          </w:p>
        </w:tc>
        <w:tc>
          <w:tcPr>
            <w:tcW w:w="927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公开时限</w:t>
            </w:r>
          </w:p>
        </w:tc>
        <w:tc>
          <w:tcPr>
            <w:tcW w:w="926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公开主体</w:t>
            </w:r>
          </w:p>
        </w:tc>
        <w:tc>
          <w:tcPr>
            <w:tcW w:w="3824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公开渠道和载体</w:t>
            </w:r>
          </w:p>
        </w:tc>
        <w:tc>
          <w:tcPr>
            <w:tcW w:w="1704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公开对象</w:t>
            </w:r>
          </w:p>
        </w:tc>
        <w:tc>
          <w:tcPr>
            <w:tcW w:w="1764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公开方式</w:t>
            </w:r>
          </w:p>
        </w:tc>
        <w:tc>
          <w:tcPr>
            <w:tcW w:w="1511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一级事项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二级事项</w:t>
            </w:r>
          </w:p>
        </w:tc>
        <w:tc>
          <w:tcPr>
            <w:tcW w:w="1811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926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824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全社会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特定群体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主动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依申请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县级</w:t>
            </w: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6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机构职能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基本信息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（1）机构名称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（2）联系方式（包括：办公地址政、办公电话、办公时间、邮政编码等）</w:t>
            </w:r>
          </w:p>
        </w:tc>
        <w:tc>
          <w:tcPr>
            <w:tcW w:w="957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勐弄乡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vMerge w:val="restart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机构职能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（1）依据“三定”规定确定的法定职责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（2）内设机构信息</w:t>
            </w:r>
          </w:p>
        </w:tc>
        <w:tc>
          <w:tcPr>
            <w:tcW w:w="95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82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领导信息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基本信息</w:t>
            </w:r>
          </w:p>
        </w:tc>
        <w:tc>
          <w:tcPr>
            <w:tcW w:w="95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82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4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直属单位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（1）所属各部门职能职责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（2）联系方式（包括：办公地址、联系电话）</w:t>
            </w:r>
          </w:p>
        </w:tc>
        <w:tc>
          <w:tcPr>
            <w:tcW w:w="95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82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政策法规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政策解读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对交通运输系统制定发布的规范性文件、政策性文件按要求开展政策解读</w:t>
            </w:r>
          </w:p>
        </w:tc>
        <w:tc>
          <w:tcPr>
            <w:tcW w:w="95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勐弄乡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安全质量管理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安全监管与质量监管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安全生产监督管理、通知公告信息</w:t>
            </w:r>
          </w:p>
        </w:tc>
        <w:tc>
          <w:tcPr>
            <w:tcW w:w="95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勐弄乡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6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参与乡村振兴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交通扶贫与参与乡村振兴情况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参与乡村振兴情况</w:t>
            </w:r>
          </w:p>
        </w:tc>
        <w:tc>
          <w:tcPr>
            <w:tcW w:w="95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勐弄乡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辖区路域管理及管养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环境保护与管养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环境保护与辖区道路管护</w:t>
            </w:r>
          </w:p>
        </w:tc>
        <w:tc>
          <w:tcPr>
            <w:tcW w:w="95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勐弄乡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DhhZmZmMmQxY2Q0ZjZmNDUyMDMyNGRkMjc5MjYifQ=="/>
  </w:docVars>
  <w:rsids>
    <w:rsidRoot w:val="7D685178"/>
    <w:rsid w:val="04F03C97"/>
    <w:rsid w:val="0895702F"/>
    <w:rsid w:val="0ABA2D7D"/>
    <w:rsid w:val="0E7912E8"/>
    <w:rsid w:val="105E064F"/>
    <w:rsid w:val="1F6D797E"/>
    <w:rsid w:val="27690BB5"/>
    <w:rsid w:val="27AD33F2"/>
    <w:rsid w:val="2810627B"/>
    <w:rsid w:val="2A7821F7"/>
    <w:rsid w:val="2CD0422B"/>
    <w:rsid w:val="390908A8"/>
    <w:rsid w:val="3C1934F8"/>
    <w:rsid w:val="3E5325C6"/>
    <w:rsid w:val="415A0DB4"/>
    <w:rsid w:val="429F227D"/>
    <w:rsid w:val="47763C69"/>
    <w:rsid w:val="47F00E85"/>
    <w:rsid w:val="490C4C58"/>
    <w:rsid w:val="4B0A3D10"/>
    <w:rsid w:val="4CC56D84"/>
    <w:rsid w:val="50B25872"/>
    <w:rsid w:val="575136EE"/>
    <w:rsid w:val="59D93E6F"/>
    <w:rsid w:val="5A315A59"/>
    <w:rsid w:val="5A930DD1"/>
    <w:rsid w:val="5C115B42"/>
    <w:rsid w:val="5D333896"/>
    <w:rsid w:val="5DA84284"/>
    <w:rsid w:val="5F35247D"/>
    <w:rsid w:val="68FF5834"/>
    <w:rsid w:val="6953779A"/>
    <w:rsid w:val="6AB73D58"/>
    <w:rsid w:val="6EED04F2"/>
    <w:rsid w:val="723839D1"/>
    <w:rsid w:val="727B1B10"/>
    <w:rsid w:val="72CF47E7"/>
    <w:rsid w:val="75466405"/>
    <w:rsid w:val="7D685178"/>
    <w:rsid w:val="7E1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4</Pages>
  <Words>995</Words>
  <Characters>1000</Characters>
  <Lines>0</Lines>
  <Paragraphs>0</Paragraphs>
  <TotalTime>4</TotalTime>
  <ScaleCrop>false</ScaleCrop>
  <LinksUpToDate>false</LinksUpToDate>
  <CharactersWithSpaces>1185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2022-12-07T07:33:00Z</dcterms:created>
  <dc:creator>XL</dc:creator>
  <cp:lastModifiedBy>admin</cp:lastModifiedBy>
  <dcterms:modified xsi:type="dcterms:W3CDTF">2022-12-08T02:04:40Z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BB6E1AE31C8340FD9FB1C2AF977F35DC</vt:lpwstr>
  </property>
</Properties>
</file>