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360" w:lineRule="auto"/>
        <w:ind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 xml:space="preserve">盈江县</w:t>
      </w:r>
      <w:r>
        <w:rPr>
          <w:rFonts w:hint="eastAsia" w:ascii="方正小标宋简体" w:eastAsia="方正小标宋简体" w:cs="黑体"/>
          <w:sz w:val="44"/>
          <w:szCs w:val="44"/>
        </w:rPr>
        <w:t xml:space="preserve">政府信息公开申请表</w:t>
      </w:r>
      <w:r>
        <w:rPr>
          <w:rFonts w:ascii="方正小标宋简体" w:eastAsia="方正小标宋简体"/>
          <w:sz w:val="44"/>
          <w:szCs w:val="44"/>
        </w:rPr>
      </w:r>
      <w:r>
        <w:rPr>
          <w:rFonts w:ascii="方正小标宋简体" w:eastAsia="方正小标宋简体"/>
          <w:sz w:val="44"/>
          <w:szCs w:val="44"/>
        </w:rPr>
      </w:r>
    </w:p>
    <w:tbl>
      <w:tblPr>
        <w:tblW w:w="10132" w:type="dxa"/>
        <w:jc w:val="center"/>
        <w:tblInd w:w="-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>
        <w:trPr>
          <w:trHeight w:val="454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right="113" w:firstLine="240" w:left="107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    申  请  人  信  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公民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 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工作单位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身份证号码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法人或者其他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组织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称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eastAsia="zh-CN"/>
              </w:rPr>
              <w:t xml:space="preserve">组织机构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  <w:t xml:space="preserve">代码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法人代表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人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83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19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758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4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826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机构类型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□商业企业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□科研机构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□社会公益组织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both"/>
              <w:outlineLvl w:val="9"/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□法律服务机构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□其他</w:t>
            </w:r>
            <w:r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r>
            <w:r>
              <w:rPr>
                <w:rFonts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  <w:lang w:val="en-US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申请人签名或者盖章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申请时间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tbRlV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spacing w:line="240" w:lineRule="auto"/>
              <w:ind w:right="113" w:left="113"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  <w:t xml:space="preserve">代理人信息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 名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工作单位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身份证号码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电子邮箱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联系电话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邮政编码</w:t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306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454" w:hRule="exact"/>
        </w:trPr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 w:line="360" w:lineRule="auto"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通信地址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6"/>
                <w:sz w:val="24"/>
                <w:szCs w:val="24"/>
                <w:u w:val="none"/>
              </w:rPr>
            </w:r>
          </w:p>
        </w:tc>
      </w:tr>
      <w:tr>
        <w:trPr>
          <w:trHeight w:val="2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right="113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  <w:t xml:space="preserve">所需  政  府  信  息  情  况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0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 w:left="51"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所需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政府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信息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的内容描述（政府信息的名称、文号或者便于行政机关查询的其他特征性描述）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left="51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所需政府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信息的指定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提供载体形式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□光盘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6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方式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</w:tc>
      </w:tr>
      <w:tr>
        <w:trPr>
          <w:trHeight w:val="6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733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u w:val="non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8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00" w:lineRule="exact"/>
              <w:ind w:left="51"/>
              <w:jc w:val="center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  <w:t xml:space="preserve">获取信息的方式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91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□自行领取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340" w:lineRule="exact"/>
              <w:ind w:left="51"/>
              <w:jc w:val="both"/>
              <w:outlineLvl w:val="9"/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□当场查阅、抄录</w:t>
            </w:r>
            <w:r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pacing w:val="-18"/>
                <w:sz w:val="24"/>
                <w:szCs w:val="24"/>
                <w:u w:val="none"/>
              </w:rPr>
            </w:r>
          </w:p>
        </w:tc>
      </w:tr>
      <w:tr>
        <w:trPr>
          <w:trHeight w:val="693"/>
        </w:trPr>
        <w:tc>
          <w:tcPr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13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left="51"/>
              <w:jc w:val="both"/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 xml:space="preserve">本人（单位）承诺所获取的政府信息，未经公开单位许可，不得随意扩大公开范围。</w:t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  <w:r>
              <w:rPr>
                <w:rFonts w:hint="eastAsia" w:ascii="宋体" w:hAnsi="宋体" w:eastAsia="方正仿宋_GBK" w:cs="方正仿宋_GBK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616"/>
        <w:pBdr/>
        <w:spacing w:line="360" w:lineRule="auto"/>
        <w:ind w:firstLine="480"/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</w:pP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  <w:lang w:eastAsia="zh-CN"/>
        </w:rPr>
        <w:t xml:space="preserve">人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  <w:t xml:space="preserve">：</w:t>
      </w:r>
      <w:r>
        <w:rPr>
          <w:rFonts w:hint="eastAsia" w:ascii="宋体" w:hAnsi="宋体" w:eastAsia="方正仿宋_GBK" w:cs="方正仿宋_GBK"/>
          <w:color w:val="000000"/>
          <w:sz w:val="24"/>
          <w:szCs w:val="24"/>
          <w:u w:val="none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黑体">
    <w:panose1 w:val="02010609060101010101"/>
  </w:font>
  <w:font w:name="方正小标宋简体">
    <w:panose1 w:val="020B0604020202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Times New Roman" w:hAnsi="Times New Roman"/>
      <w:sz w:val="21"/>
      <w:szCs w:val="21"/>
      <w:lang w:val="en-US" w:eastAsia="zh-CN" w:bidi="ar-SA"/>
    </w:rPr>
  </w:style>
  <w:style w:type="character" w:styleId="617">
    <w:name w:val="默认段落字体"/>
    <w:next w:val="617"/>
    <w:link w:val="616"/>
    <w:uiPriority w:val="1"/>
    <w:unhideWhenUsed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批注框文本"/>
    <w:basedOn w:val="616"/>
    <w:next w:val="619"/>
    <w:link w:val="620"/>
    <w:uiPriority w:val="99"/>
    <w:unhideWhenUsed/>
    <w:pPr>
      <w:pBdr/>
      <w:spacing/>
      <w:ind/>
    </w:pPr>
    <w:rPr>
      <w:sz w:val="18"/>
      <w:szCs w:val="18"/>
    </w:rPr>
  </w:style>
  <w:style w:type="character" w:styleId="620">
    <w:name w:val="批注框文本 Char"/>
    <w:next w:val="620"/>
    <w:link w:val="619"/>
    <w:uiPriority w:val="99"/>
    <w:semiHidden/>
    <w:pPr>
      <w:pBdr/>
      <w:spacing/>
      <w:ind/>
    </w:pPr>
    <w:rPr>
      <w:rFonts w:ascii="Times New Roman" w:hAnsi="Times New Roman" w:eastAsia="宋体" w:cs="Times New Roman"/>
      <w:sz w:val="18"/>
      <w:szCs w:val="18"/>
    </w:rPr>
  </w:style>
  <w:style w:type="paragraph" w:styleId="621">
    <w:name w:val="页脚"/>
    <w:basedOn w:val="616"/>
    <w:next w:val="621"/>
    <w:link w:val="622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2">
    <w:name w:val="页脚 Char"/>
    <w:next w:val="622"/>
    <w:link w:val="621"/>
    <w:uiPriority w:val="99"/>
    <w:pPr>
      <w:pBdr/>
      <w:spacing/>
      <w:ind/>
    </w:pPr>
    <w:rPr>
      <w:sz w:val="18"/>
      <w:szCs w:val="18"/>
    </w:rPr>
  </w:style>
  <w:style w:type="paragraph" w:styleId="623">
    <w:name w:val="页眉"/>
    <w:basedOn w:val="616"/>
    <w:next w:val="623"/>
    <w:link w:val="624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>
    <w:name w:val="页眉 Char"/>
    <w:next w:val="624"/>
    <w:link w:val="623"/>
    <w:uiPriority w:val="99"/>
    <w:pPr>
      <w:pBdr/>
      <w:spacing/>
      <w:ind/>
    </w:pPr>
    <w:rPr>
      <w:sz w:val="18"/>
      <w:szCs w:val="18"/>
    </w:rPr>
  </w:style>
  <w:style w:type="character" w:styleId="625">
    <w:name w:val="超链接"/>
    <w:next w:val="625"/>
    <w:link w:val="616"/>
    <w:uiPriority w:val="99"/>
    <w:unhideWhenUsed/>
    <w:pPr>
      <w:pBdr/>
      <w:spacing/>
      <w:ind/>
    </w:pPr>
    <w:rPr>
      <w:color w:val="333333"/>
      <w:u w:val="none"/>
    </w:rPr>
  </w:style>
  <w:style w:type="paragraph" w:styleId="626">
    <w:name w:val="p0"/>
    <w:basedOn w:val="616"/>
    <w:next w:val="626"/>
    <w:link w:val="616"/>
    <w:uiPriority w:val="99"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cs="宋体"/>
      <w:sz w:val="24"/>
      <w:szCs w:val="24"/>
    </w:rPr>
  </w:style>
  <w:style w:type="character" w:styleId="1577" w:default="1">
    <w:name w:val="Default Paragraph Font"/>
    <w:uiPriority w:val="1"/>
    <w:semiHidden/>
    <w:unhideWhenUsed/>
    <w:pPr>
      <w:pBdr/>
      <w:spacing/>
      <w:ind/>
    </w:pPr>
  </w:style>
  <w:style w:type="numbering" w:styleId="1578" w:default="1">
    <w:name w:val="No List"/>
    <w:uiPriority w:val="99"/>
    <w:semiHidden/>
    <w:unhideWhenUsed/>
    <w:pPr>
      <w:pBdr/>
      <w:spacing/>
      <w:ind/>
    </w:pPr>
  </w:style>
  <w:style w:type="table" w:styleId="157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Len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</dc:creator>
  <cp:lastModifiedBy>匿名</cp:lastModifiedBy>
  <cp:revision>3</cp:revision>
  <dcterms:created xsi:type="dcterms:W3CDTF">2016-06-02T14:10:00Z</dcterms:created>
  <dcterms:modified xsi:type="dcterms:W3CDTF">2025-02-11T07:26:07Z</dcterms:modified>
</cp:coreProperties>
</file>