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D1" w:rsidRDefault="009A0DD1" w:rsidP="009A0DD1">
      <w:pPr>
        <w:jc w:val="center"/>
        <w:rPr>
          <w:rFonts w:ascii="黑体" w:eastAsia="黑体" w:hAnsi="黑体" w:hint="eastAsia"/>
          <w:sz w:val="44"/>
          <w:szCs w:val="44"/>
        </w:rPr>
      </w:pPr>
      <w:r w:rsidRPr="009A0DD1">
        <w:rPr>
          <w:rFonts w:ascii="黑体" w:eastAsia="黑体" w:hAnsi="黑体" w:hint="eastAsia"/>
          <w:sz w:val="44"/>
          <w:szCs w:val="44"/>
        </w:rPr>
        <w:t>盈江县卫生和计划生育局</w:t>
      </w:r>
    </w:p>
    <w:p w:rsidR="00223F69" w:rsidRPr="009A0DD1" w:rsidRDefault="009A0DD1" w:rsidP="009A0DD1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“</w:t>
      </w:r>
      <w:r w:rsidRPr="009A0DD1">
        <w:rPr>
          <w:rFonts w:ascii="黑体" w:eastAsia="黑体" w:hAnsi="黑体" w:hint="eastAsia"/>
          <w:sz w:val="44"/>
          <w:szCs w:val="44"/>
        </w:rPr>
        <w:t>三公经费</w:t>
      </w:r>
      <w:r>
        <w:rPr>
          <w:rFonts w:ascii="黑体" w:eastAsia="黑体" w:hAnsi="黑体" w:hint="eastAsia"/>
          <w:sz w:val="44"/>
          <w:szCs w:val="44"/>
        </w:rPr>
        <w:t>”</w:t>
      </w:r>
      <w:r w:rsidRPr="009A0DD1">
        <w:rPr>
          <w:rFonts w:ascii="黑体" w:eastAsia="黑体" w:hAnsi="黑体" w:hint="eastAsia"/>
          <w:sz w:val="44"/>
          <w:szCs w:val="44"/>
        </w:rPr>
        <w:t>补充说明</w:t>
      </w:r>
    </w:p>
    <w:p w:rsidR="009A0DD1" w:rsidRPr="009A0DD1" w:rsidRDefault="009A0DD1" w:rsidP="009A0DD1">
      <w:pPr>
        <w:rPr>
          <w:rFonts w:hint="eastAsia"/>
        </w:rPr>
      </w:pPr>
    </w:p>
    <w:p w:rsidR="009A0DD1" w:rsidRDefault="009A0DD1" w:rsidP="009A0DD1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盈江县卫生和计划生育局于2015年8月由盈江县卫生局、盈江县人口和计划生育局、盈江县防治艾滋病局合并而成，2015年8月三局合并办公，2016年1月合并账务。因此，2016年“三公经费”预算无可比性。</w:t>
      </w:r>
    </w:p>
    <w:p w:rsidR="00A82E00" w:rsidRDefault="00A82E00" w:rsidP="009A0DD1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A82E00" w:rsidRDefault="00A82E00" w:rsidP="009A0DD1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盈江县卫生和计划生育局</w:t>
      </w:r>
    </w:p>
    <w:p w:rsidR="009A0DD1" w:rsidRPr="00A82E00" w:rsidRDefault="00A82E00" w:rsidP="009A0DD1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2016年12月20日</w:t>
      </w:r>
    </w:p>
    <w:sectPr w:rsidR="009A0DD1" w:rsidRPr="00A82E00" w:rsidSect="00223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DD1"/>
    <w:rsid w:val="00223F69"/>
    <w:rsid w:val="004A4EC4"/>
    <w:rsid w:val="009A0DD1"/>
    <w:rsid w:val="00A8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用户余聪鸾</dc:creator>
  <cp:lastModifiedBy>用户余聪鸾</cp:lastModifiedBy>
  <cp:revision>2</cp:revision>
  <dcterms:created xsi:type="dcterms:W3CDTF">2016-12-20T06:42:00Z</dcterms:created>
  <dcterms:modified xsi:type="dcterms:W3CDTF">2016-12-20T06:55:00Z</dcterms:modified>
</cp:coreProperties>
</file>