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</w:t>
            </w:r>
            <w:r>
              <w:rPr>
                <w:rFonts w:hint="eastAsia"/>
                <w:szCs w:val="21"/>
                <w:lang w:val="en-US" w:eastAsia="zh-CN"/>
              </w:rPr>
              <w:t>或</w:t>
            </w:r>
            <w:r>
              <w:rPr>
                <w:szCs w:val="21"/>
              </w:rPr>
              <w:t>MPN/mLL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盈江县大啟酒店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盈江县盈湖酒店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74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盈江县疾病预防控制中心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盈江县第一初级中学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0.15</w:t>
            </w:r>
            <w:bookmarkStart w:id="0" w:name="_GoBack"/>
            <w:bookmarkEnd w:id="0"/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、水龙头水中（末梢水）消毒剂余量要求：氯气及游离氯制剂（游离氯））为0.</w:t>
      </w:r>
      <w:r>
        <w:rPr>
          <w:rFonts w:hint="eastAsia"/>
          <w:sz w:val="24"/>
          <w:lang w:val="en-US" w:eastAsia="zh-CN"/>
        </w:rPr>
        <w:t>05</w:t>
      </w:r>
      <w:r>
        <w:rPr>
          <w:rFonts w:hint="eastAsia"/>
          <w:sz w:val="24"/>
        </w:rPr>
        <w:t>~2mg/L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hint="eastAsia" w:cs="Calibri"/>
          <w:sz w:val="24"/>
          <w:lang w:val="en-US" w:eastAsia="zh-CN"/>
        </w:rPr>
        <w:t>为</w:t>
      </w:r>
      <w:r>
        <w:rPr>
          <w:rFonts w:hint="eastAsia" w:cs="Calibri"/>
          <w:sz w:val="24"/>
        </w:rPr>
        <w:t>0.</w:t>
      </w:r>
      <w:r>
        <w:rPr>
          <w:rFonts w:hint="eastAsia" w:cs="Calibri"/>
          <w:sz w:val="24"/>
          <w:lang w:val="en-US" w:eastAsia="zh-CN"/>
        </w:rPr>
        <w:t>02</w:t>
      </w:r>
      <w:r>
        <w:rPr>
          <w:rFonts w:hint="eastAsia" w:cs="Calibri"/>
          <w:sz w:val="24"/>
        </w:rPr>
        <w:t>~0.8mg/L。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  <w:lang w:val="en-US" w:eastAsia="zh-CN"/>
        </w:rPr>
        <w:t>李祎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/>
          <w:lang w:val="en-US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2024.4.18</w:t>
      </w: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1797C95"/>
    <w:rsid w:val="04871DF4"/>
    <w:rsid w:val="058A58AC"/>
    <w:rsid w:val="0660328D"/>
    <w:rsid w:val="081159AC"/>
    <w:rsid w:val="08365DFB"/>
    <w:rsid w:val="08B97DE6"/>
    <w:rsid w:val="08C60DF2"/>
    <w:rsid w:val="0B901C19"/>
    <w:rsid w:val="0D323C4A"/>
    <w:rsid w:val="0D78776A"/>
    <w:rsid w:val="0D7D2C0E"/>
    <w:rsid w:val="0F1B6D78"/>
    <w:rsid w:val="124722B2"/>
    <w:rsid w:val="14D728D5"/>
    <w:rsid w:val="14FA2744"/>
    <w:rsid w:val="16347B59"/>
    <w:rsid w:val="186B703C"/>
    <w:rsid w:val="1C795DA1"/>
    <w:rsid w:val="1F3A19BF"/>
    <w:rsid w:val="214B7ADA"/>
    <w:rsid w:val="22F521ED"/>
    <w:rsid w:val="23486809"/>
    <w:rsid w:val="26A03395"/>
    <w:rsid w:val="271511E7"/>
    <w:rsid w:val="2B650ACB"/>
    <w:rsid w:val="2BDE79A8"/>
    <w:rsid w:val="2E464980"/>
    <w:rsid w:val="2EF8325B"/>
    <w:rsid w:val="3480209A"/>
    <w:rsid w:val="36C504F0"/>
    <w:rsid w:val="384211AA"/>
    <w:rsid w:val="3BE31942"/>
    <w:rsid w:val="3EF50F15"/>
    <w:rsid w:val="3F605B41"/>
    <w:rsid w:val="3FF41973"/>
    <w:rsid w:val="475C514D"/>
    <w:rsid w:val="4A051614"/>
    <w:rsid w:val="4B321221"/>
    <w:rsid w:val="4C5E6188"/>
    <w:rsid w:val="4C6C337A"/>
    <w:rsid w:val="4C6E74C8"/>
    <w:rsid w:val="4DD15D0B"/>
    <w:rsid w:val="5083260F"/>
    <w:rsid w:val="54432202"/>
    <w:rsid w:val="55B7695D"/>
    <w:rsid w:val="5CBD08E2"/>
    <w:rsid w:val="5D7B2F5B"/>
    <w:rsid w:val="5DD04743"/>
    <w:rsid w:val="5E443DBD"/>
    <w:rsid w:val="61902A23"/>
    <w:rsid w:val="63623C39"/>
    <w:rsid w:val="63980933"/>
    <w:rsid w:val="67165C9B"/>
    <w:rsid w:val="67EE28DA"/>
    <w:rsid w:val="697E4577"/>
    <w:rsid w:val="6CC43BEE"/>
    <w:rsid w:val="6E0C3C2F"/>
    <w:rsid w:val="70F91297"/>
    <w:rsid w:val="71F96AE7"/>
    <w:rsid w:val="74694CC7"/>
    <w:rsid w:val="75E05615"/>
    <w:rsid w:val="78CB4AA3"/>
    <w:rsid w:val="78CF751F"/>
    <w:rsid w:val="79683906"/>
    <w:rsid w:val="7B634101"/>
    <w:rsid w:val="7E437FFF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2024-04-18T07:15:37Z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