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5C8F2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盈江县文化和旅游局</w:t>
      </w:r>
    </w:p>
    <w:p w14:paraId="4046C01A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关于鑫潮歌厅改扩建歌舞娱乐经营场所</w:t>
      </w:r>
    </w:p>
    <w:p w14:paraId="623A8430">
      <w:pPr>
        <w:shd w:val="solid" w:color="FFFFFF" w:fill="auto"/>
        <w:autoSpaceDN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听证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</w:rPr>
        <w:t>公示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shd w:val="clear" w:color="auto" w:fill="FFFFFF"/>
          <w:lang w:eastAsia="zh-CN"/>
        </w:rPr>
        <w:t>公告</w:t>
      </w:r>
      <w:bookmarkEnd w:id="0"/>
    </w:p>
    <w:p w14:paraId="611482C5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盈江县鑫潮歌厅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提出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eastAsia="zh-CN"/>
        </w:rPr>
        <w:t>改扩建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歌舞娱乐场所的行政许可申请。现将有关情况公示如下，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 xml:space="preserve">公示日期自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03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 xml:space="preserve"> 16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日</w:t>
      </w:r>
    </w:p>
    <w:p w14:paraId="1201E334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申 请 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梁玖燕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</w:p>
    <w:p w14:paraId="711AF5CB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场所地址：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盈江县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eastAsia="zh-CN"/>
        </w:rPr>
        <w:t>平原镇兴和村拉万寨子斜对面（兴农生猪有限公司旁）</w:t>
      </w:r>
    </w:p>
    <w:p w14:paraId="513D0448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lang w:eastAsia="zh-CN"/>
        </w:rPr>
      </w:pPr>
    </w:p>
    <w:p w14:paraId="4093B86E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经营范围：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歌舞娱乐（卡拉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val="en-US" w:eastAsia="zh-CN"/>
        </w:rPr>
        <w:t>OK包间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single"/>
          <w:shd w:val="clear" w:color="auto" w:fill="FFFFFF"/>
        </w:rPr>
        <w:t xml:space="preserve">       </w:t>
      </w:r>
    </w:p>
    <w:tbl>
      <w:tblPr>
        <w:tblStyle w:val="3"/>
        <w:tblW w:w="79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1666"/>
        <w:gridCol w:w="846"/>
        <w:gridCol w:w="1763"/>
        <w:gridCol w:w="1876"/>
      </w:tblGrid>
      <w:tr w14:paraId="44D7A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25CA9F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法定代表人、主要负责人、投资人情况</w:t>
            </w:r>
          </w:p>
        </w:tc>
      </w:tr>
      <w:tr w14:paraId="1E35A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BDE95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类  别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D2F45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92338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801B9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户籍或国籍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250E9">
            <w:pPr>
              <w:pStyle w:val="2"/>
              <w:spacing w:line="500" w:lineRule="exact"/>
              <w:jc w:val="center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备注</w:t>
            </w:r>
          </w:p>
        </w:tc>
      </w:tr>
      <w:tr w14:paraId="10C16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08BA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法定代表人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E03B5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梁玖燕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3EBA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9C22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6C16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6042F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E3D9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主要负责人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35DE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梁玖燕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69F0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8D60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12B2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68C36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1F3E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</w:rPr>
              <w:t>投资人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9B69">
            <w:pPr>
              <w:pStyle w:val="2"/>
              <w:spacing w:line="500" w:lineRule="exact"/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梁玖燕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AB50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D4E26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中国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2D24">
            <w:pPr>
              <w:pStyle w:val="2"/>
              <w:spacing w:line="500" w:lineRule="exact"/>
              <w:rPr>
                <w:rFonts w:ascii="仿宋_GB2312" w:eastAsia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 w14:paraId="59E72B95">
      <w:pPr>
        <w:shd w:val="solid" w:color="FFFFFF" w:fill="auto"/>
        <w:autoSpaceDN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</w:p>
    <w:p w14:paraId="454E142A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根据《中华人民共和国行政许可法》、《娱乐场所管理条例》相关规定，行政许可申请人、利害关系人享有申请听证的权力。有关人员可以于公示截止之日前向本机关提出听证申请，本机关应当在接到申请之日起20个工作日内组织听证。逾期未提出听证申请的，视为放弃听证权利，本机关依法作出行政许可决定。</w:t>
      </w:r>
    </w:p>
    <w:p w14:paraId="074047B4">
      <w:pPr>
        <w:shd w:val="solid" w:color="FFFFFF" w:fill="auto"/>
        <w:autoSpaceDN w:val="0"/>
        <w:spacing w:line="44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shd w:val="clear" w:color="auto" w:fill="FFFFFF"/>
        </w:rPr>
        <w:t>依法组织听证所需时间不计算在行政许可期限内。</w:t>
      </w:r>
    </w:p>
    <w:p w14:paraId="5FDCDE83">
      <w:pPr>
        <w:shd w:val="solid" w:color="FFFFFF" w:fill="auto"/>
        <w:autoSpaceDN w:val="0"/>
        <w:spacing w:line="440" w:lineRule="exact"/>
        <w:ind w:firstLine="599" w:firstLineChars="214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0692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8118481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传真：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0692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8104757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</w:t>
      </w:r>
    </w:p>
    <w:p w14:paraId="60E94D66">
      <w:pPr>
        <w:shd w:val="solid" w:color="FFFFFF" w:fill="auto"/>
        <w:autoSpaceDN w:val="0"/>
        <w:spacing w:line="440" w:lineRule="exact"/>
        <w:ind w:firstLine="599" w:firstLineChars="214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通讯地址：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盈江县平原镇永盛路花园巷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11号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邮编：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679300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 xml:space="preserve">        </w:t>
      </w:r>
    </w:p>
    <w:p w14:paraId="275FD786">
      <w:pPr>
        <w:keepNext w:val="0"/>
        <w:keepLines w:val="0"/>
        <w:pageBreakBefore w:val="0"/>
        <w:widowControl w:val="0"/>
        <w:shd w:val="solid" w:color="FFFFFF" w:fill="auto"/>
        <w:kinsoku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</w:pPr>
    </w:p>
    <w:p w14:paraId="6B316A29">
      <w:pPr>
        <w:ind w:left="5032" w:leftChars="1463" w:hanging="1960" w:hangingChars="7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</w:rPr>
        <w:t>公示机关：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eastAsia="zh-CN"/>
        </w:rPr>
        <w:t>盈江县文化和旅游局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 xml:space="preserve">                                        </w:t>
      </w:r>
    </w:p>
    <w:p w14:paraId="53B25DEA">
      <w:pPr>
        <w:ind w:firstLine="4480" w:firstLineChars="1600"/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hd w:val="clear" w:color="auto" w:fill="FFFFFF"/>
          <w:lang w:val="en-US" w:eastAsia="zh-CN"/>
        </w:rPr>
        <w:t>二〇二0年七月三日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jg2MmE5MzE3ODhiYjI1YmY2NzcxYzBkNjYzMjEifQ=="/>
  </w:docVars>
  <w:rsids>
    <w:rsidRoot w:val="4188677C"/>
    <w:rsid w:val="0777739B"/>
    <w:rsid w:val="097C0302"/>
    <w:rsid w:val="3FB864AC"/>
    <w:rsid w:val="4188677C"/>
    <w:rsid w:val="64A2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  <w:sz w:val="21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465</Characters>
  <Lines>0</Lines>
  <Paragraphs>0</Paragraphs>
  <TotalTime>1</TotalTime>
  <ScaleCrop>false</ScaleCrop>
  <LinksUpToDate>false</LinksUpToDate>
  <CharactersWithSpaces>552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2020-01-13T02:50:00Z</dcterms:created>
  <dc:creator>hp</dc:creator>
  <cp:lastModifiedBy>糯米小麻薯</cp:lastModifiedBy>
  <dcterms:modified xsi:type="dcterms:W3CDTF">2024-07-26T09:08:13Z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8DE919293C624341909065520BEDB37C_12</vt:lpwstr>
  </property>
</Properties>
</file>