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9C250">
      <w:pPr>
        <w:keepNext w:val="0"/>
        <w:keepLines w:val="0"/>
        <w:pageBreakBefore w:val="0"/>
        <w:widowControl w:val="0"/>
        <w:kinsoku/>
        <w:wordWrap/>
        <w:overflowPunct/>
        <w:topLinePunct w:val="0"/>
        <w:autoSpaceDE/>
        <w:autoSpaceDN/>
        <w:bidi w:val="0"/>
        <w:adjustRightInd/>
        <w:snapToGrid/>
        <w:spacing w:line="600" w:lineRule="exact"/>
        <w:jc w:val="center"/>
        <w:rPr>
          <w:rFonts w:hint="default" w:ascii="Times New Roman" w:hAnsi="Times New Roman" w:eastAsia="方正小标宋简体" w:cs="Times New Roman"/>
          <w:sz w:val="44"/>
          <w:szCs w:val="44"/>
          <w:lang w:val="en-US" w:eastAsia="zh-CN"/>
        </w:rPr>
      </w:pPr>
    </w:p>
    <w:p w14:paraId="4672E987">
      <w:pPr>
        <w:keepNext w:val="0"/>
        <w:keepLines w:val="0"/>
        <w:pageBreakBefore w:val="0"/>
        <w:widowControl w:val="0"/>
        <w:kinsoku/>
        <w:wordWrap/>
        <w:overflowPunct/>
        <w:topLinePunct w:val="0"/>
        <w:autoSpaceDE/>
        <w:autoSpaceDN/>
        <w:bidi w:val="0"/>
        <w:adjustRightInd/>
        <w:snapToGrid/>
        <w:spacing w:line="600" w:lineRule="exact"/>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支那乡2020年脱贫攻坚工作总结</w:t>
      </w:r>
    </w:p>
    <w:p w14:paraId="05D56D72">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val="0"/>
          <w:sz w:val="32"/>
          <w:szCs w:val="32"/>
          <w:lang w:val="en-US" w:eastAsia="zh-CN"/>
        </w:rPr>
        <w:t xml:space="preserve"> </w:t>
      </w:r>
    </w:p>
    <w:p w14:paraId="49E52BB1">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lang w:val="zh-CN"/>
        </w:rPr>
      </w:pPr>
      <w:r>
        <w:rPr>
          <w:rFonts w:hint="default" w:ascii="Times New Roman" w:hAnsi="Times New Roman" w:eastAsia="仿宋_GB2312" w:cs="Times New Roman"/>
          <w:sz w:val="32"/>
          <w:szCs w:val="32"/>
          <w:lang w:val="zh-CN"/>
        </w:rPr>
        <w:t>一</w:t>
      </w:r>
      <w:r>
        <w:rPr>
          <w:rFonts w:hint="eastAsia" w:ascii="仿宋_GB2312" w:hAnsi="仿宋_GB2312" w:eastAsia="仿宋_GB2312" w:cs="仿宋_GB2312"/>
          <w:sz w:val="32"/>
          <w:szCs w:val="32"/>
          <w:lang w:val="zh-CN"/>
        </w:rPr>
        <w:t>年来，支那乡党委、政府</w:t>
      </w:r>
      <w:r>
        <w:rPr>
          <w:rFonts w:hint="eastAsia" w:ascii="仿宋_GB2312" w:hAnsi="仿宋_GB2312" w:eastAsia="仿宋_GB2312" w:cs="仿宋_GB2312"/>
          <w:bCs/>
          <w:sz w:val="32"/>
          <w:szCs w:val="32"/>
        </w:rPr>
        <w:t>以习近平总书记关于扶贫工作的重要论述为指导，深入贯彻落实中央、省、州、县的安排部署，</w:t>
      </w:r>
      <w:r>
        <w:rPr>
          <w:rFonts w:hint="eastAsia" w:ascii="仿宋_GB2312" w:hAnsi="仿宋_GB2312" w:eastAsia="仿宋_GB2312" w:cs="仿宋_GB2312"/>
          <w:bCs/>
          <w:sz w:val="32"/>
          <w:szCs w:val="32"/>
          <w:lang w:eastAsia="zh-CN"/>
        </w:rPr>
        <w:t>树牢</w:t>
      </w:r>
      <w:bookmarkStart w:id="0" w:name="_GoBack"/>
      <w:bookmarkEnd w:id="0"/>
      <w:r>
        <w:rPr>
          <w:rFonts w:hint="eastAsia" w:ascii="仿宋_GB2312" w:hAnsi="仿宋_GB2312" w:eastAsia="仿宋_GB2312" w:cs="仿宋_GB2312"/>
          <w:bCs/>
          <w:sz w:val="32"/>
          <w:szCs w:val="32"/>
        </w:rPr>
        <w:t>“四个意识”，践行两个“坚决维护”，把脱贫攻坚当作最大的历史使命、政治责任、工作任务，</w:t>
      </w:r>
      <w:r>
        <w:rPr>
          <w:rFonts w:hint="eastAsia" w:ascii="仿宋_GB2312" w:hAnsi="仿宋_GB2312" w:eastAsia="仿宋_GB2312" w:cs="仿宋_GB2312"/>
          <w:sz w:val="32"/>
          <w:szCs w:val="32"/>
          <w:lang w:val="zh-CN"/>
        </w:rPr>
        <w:t>紧紧</w:t>
      </w:r>
      <w:r>
        <w:rPr>
          <w:rFonts w:hint="eastAsia" w:ascii="仿宋_GB2312" w:hAnsi="仿宋_GB2312" w:eastAsia="仿宋_GB2312" w:cs="仿宋_GB2312"/>
          <w:sz w:val="32"/>
          <w:szCs w:val="32"/>
          <w:highlight w:val="none"/>
          <w:lang w:val="zh-CN"/>
        </w:rPr>
        <w:t>围绕</w:t>
      </w:r>
      <w:r>
        <w:rPr>
          <w:rFonts w:hint="eastAsia" w:ascii="仿宋_GB2312" w:hAnsi="仿宋_GB2312" w:eastAsia="仿宋_GB2312" w:cs="仿宋_GB2312"/>
          <w:sz w:val="32"/>
          <w:szCs w:val="32"/>
          <w:lang w:val="zh-CN"/>
        </w:rPr>
        <w:t>“六个精准”、“五个一批”，对标对表贫困人口、贫困村退出“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zh-CN"/>
        </w:rPr>
        <w:t>”项指标和</w:t>
      </w:r>
      <w:r>
        <w:rPr>
          <w:rFonts w:hint="eastAsia" w:ascii="仿宋_GB2312" w:hAnsi="仿宋_GB2312" w:eastAsia="仿宋_GB2312" w:cs="仿宋_GB2312"/>
          <w:sz w:val="32"/>
          <w:szCs w:val="32"/>
          <w:lang w:val="en-US" w:eastAsia="zh-CN"/>
        </w:rPr>
        <w:t>20条巩固提升</w:t>
      </w:r>
      <w:r>
        <w:rPr>
          <w:rFonts w:hint="eastAsia" w:ascii="仿宋_GB2312" w:hAnsi="仿宋_GB2312" w:eastAsia="仿宋_GB2312" w:cs="仿宋_GB2312"/>
          <w:sz w:val="32"/>
          <w:szCs w:val="32"/>
          <w:lang w:val="zh-CN"/>
        </w:rPr>
        <w:t>，扛牢扛实职责责任，聚焦聚力于实现“两不愁三保障”，拿出超常规措施，全力打好收官之战。</w:t>
      </w:r>
    </w:p>
    <w:p w14:paraId="4923F28C">
      <w:pPr>
        <w:keepNext w:val="0"/>
        <w:keepLines w:val="0"/>
        <w:pageBreakBefore w:val="0"/>
        <w:widowControl w:val="0"/>
        <w:numPr>
          <w:ilvl w:val="0"/>
          <w:numId w:val="1"/>
        </w:numPr>
        <w:pBdr>
          <w:bottom w:val="single" w:color="FFFFFF" w:sz="4" w:space="27"/>
        </w:pBdr>
        <w:kinsoku/>
        <w:wordWrap/>
        <w:overflowPunct/>
        <w:topLinePunct w:val="0"/>
        <w:autoSpaceDE/>
        <w:autoSpaceDN/>
        <w:bidi w:val="0"/>
        <w:adjustRightInd/>
        <w:snapToGrid w:val="0"/>
        <w:spacing w:line="600" w:lineRule="exact"/>
        <w:ind w:firstLine="640" w:firstLineChars="200"/>
        <w:textAlignment w:val="baseline"/>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基本情况</w:t>
      </w:r>
    </w:p>
    <w:p w14:paraId="1251E443">
      <w:pPr>
        <w:keepNext w:val="0"/>
        <w:keepLines w:val="0"/>
        <w:pageBreakBefore w:val="0"/>
        <w:widowControl w:val="0"/>
        <w:numPr>
          <w:ilvl w:val="0"/>
          <w:numId w:val="0"/>
        </w:numPr>
        <w:pBdr>
          <w:bottom w:val="single" w:color="FFFFFF" w:sz="4" w:space="27"/>
        </w:pBdr>
        <w:kinsoku/>
        <w:wordWrap/>
        <w:overflowPunct/>
        <w:topLinePunct w:val="0"/>
        <w:autoSpaceDE/>
        <w:autoSpaceDN/>
        <w:bidi w:val="0"/>
        <w:adjustRightInd/>
        <w:snapToGrid w:val="0"/>
        <w:spacing w:line="600" w:lineRule="exact"/>
        <w:ind w:firstLine="640" w:firstLineChars="200"/>
        <w:textAlignment w:val="baseline"/>
        <w:rPr>
          <w:rFonts w:hint="eastAsia" w:ascii="仿宋_GB2312" w:hAnsi="仿宋_GB2312" w:eastAsia="仿宋_GB2312" w:cs="仿宋_GB2312"/>
          <w:color w:val="FF0000"/>
          <w:kern w:val="0"/>
          <w:sz w:val="32"/>
          <w:szCs w:val="32"/>
          <w:lang w:val="en-US" w:eastAsia="zh-CN"/>
        </w:rPr>
      </w:pPr>
      <w:r>
        <w:rPr>
          <w:rFonts w:hint="default" w:ascii="Times New Roman" w:hAnsi="Times New Roman" w:eastAsia="仿宋_GB2312" w:cs="Times New Roman"/>
          <w:sz w:val="32"/>
          <w:szCs w:val="32"/>
          <w:lang w:val="zh-CN"/>
        </w:rPr>
        <w:t>支那乡</w:t>
      </w:r>
      <w:r>
        <w:rPr>
          <w:rFonts w:hint="eastAsia" w:ascii="仿宋_GB2312" w:hAnsi="仿宋_GB2312" w:eastAsia="仿宋_GB2312" w:cs="仿宋_GB2312"/>
          <w:sz w:val="32"/>
          <w:szCs w:val="32"/>
          <w:lang w:val="zh-CN"/>
        </w:rPr>
        <w:t>地处盈江县北部，东北与腾冲县毗邻，东南和西南分别与盏西镇和苏典傈僳族乡相邻，西北与缅甸联邦接壤，国土面积375.2平方公里，国境线长18.1公里，境内有5至7号界桩，乡政府所在地距县城74公里，辖支那村、崩董村、芦山村、支东村、石分村5个行政村56个自然村60个村民小组，人口</w:t>
      </w:r>
      <w:r>
        <w:rPr>
          <w:rFonts w:hint="eastAsia" w:ascii="仿宋_GB2312" w:hAnsi="仿宋_GB2312" w:eastAsia="仿宋_GB2312" w:cs="仿宋_GB2312"/>
          <w:sz w:val="32"/>
          <w:szCs w:val="32"/>
          <w:lang w:val="en-US" w:eastAsia="zh-CN"/>
        </w:rPr>
        <w:t>3531</w:t>
      </w:r>
      <w:r>
        <w:rPr>
          <w:rFonts w:hint="eastAsia" w:ascii="仿宋_GB2312" w:hAnsi="仿宋_GB2312" w:eastAsia="仿宋_GB2312" w:cs="仿宋_GB2312"/>
          <w:sz w:val="32"/>
          <w:szCs w:val="32"/>
          <w:lang w:val="zh-CN"/>
        </w:rPr>
        <w:t>户</w:t>
      </w:r>
      <w:r>
        <w:rPr>
          <w:rFonts w:hint="eastAsia" w:ascii="仿宋_GB2312" w:hAnsi="仿宋_GB2312" w:eastAsia="仿宋_GB2312" w:cs="仿宋_GB2312"/>
          <w:sz w:val="32"/>
          <w:szCs w:val="32"/>
          <w:lang w:val="en-US" w:eastAsia="zh-CN"/>
        </w:rPr>
        <w:t>16069</w:t>
      </w:r>
      <w:r>
        <w:rPr>
          <w:rFonts w:hint="eastAsia" w:ascii="仿宋_GB2312" w:hAnsi="仿宋_GB2312" w:eastAsia="仿宋_GB2312" w:cs="仿宋_GB2312"/>
          <w:sz w:val="32"/>
          <w:szCs w:val="32"/>
          <w:lang w:val="zh-CN"/>
        </w:rPr>
        <w:t>人，少数民族人口占总人口的93％；20</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lang w:val="zh-CN"/>
        </w:rPr>
        <w:t>年末，全乡生产总值1.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亿元，人均纯收入</w:t>
      </w:r>
      <w:r>
        <w:rPr>
          <w:rFonts w:hint="eastAsia" w:ascii="仿宋_GB2312" w:hAnsi="仿宋_GB2312" w:eastAsia="仿宋_GB2312" w:cs="仿宋_GB2312"/>
          <w:sz w:val="32"/>
          <w:szCs w:val="32"/>
          <w:lang w:val="en-US" w:eastAsia="zh-CN"/>
        </w:rPr>
        <w:t>8214</w:t>
      </w:r>
      <w:r>
        <w:rPr>
          <w:rFonts w:hint="eastAsia" w:ascii="仿宋_GB2312" w:hAnsi="仿宋_GB2312" w:eastAsia="仿宋_GB2312" w:cs="仿宋_GB2312"/>
          <w:sz w:val="32"/>
          <w:szCs w:val="32"/>
          <w:lang w:val="zh-CN"/>
        </w:rPr>
        <w:t>元。</w:t>
      </w:r>
      <w:r>
        <w:rPr>
          <w:rFonts w:hint="eastAsia" w:ascii="仿宋_GB2312" w:hAnsi="仿宋_GB2312" w:eastAsia="仿宋_GB2312" w:cs="仿宋_GB2312"/>
          <w:kern w:val="0"/>
          <w:sz w:val="32"/>
          <w:szCs w:val="32"/>
          <w:lang w:val="en-US" w:eastAsia="zh-CN"/>
        </w:rPr>
        <w:t>2018年5个贫困村顺利通过省检和国检、2020年顺利通过脱贫攻坚普查，2020年脱贫5户22人，消除脱贫不稳定户</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12户56人、边缘易致贫户42户163人。</w:t>
      </w:r>
    </w:p>
    <w:p w14:paraId="3C605450">
      <w:pPr>
        <w:keepNext w:val="0"/>
        <w:keepLines w:val="0"/>
        <w:pageBreakBefore w:val="0"/>
        <w:widowControl w:val="0"/>
        <w:numPr>
          <w:ilvl w:val="0"/>
          <w:numId w:val="1"/>
        </w:numPr>
        <w:pBdr>
          <w:bottom w:val="single" w:color="FFFFFF" w:sz="4" w:space="27"/>
        </w:pBdr>
        <w:kinsoku/>
        <w:wordWrap/>
        <w:overflowPunct/>
        <w:topLinePunct w:val="0"/>
        <w:autoSpaceDE/>
        <w:autoSpaceDN/>
        <w:bidi w:val="0"/>
        <w:adjustRightInd/>
        <w:snapToGrid w:val="0"/>
        <w:spacing w:line="600" w:lineRule="exact"/>
        <w:ind w:left="0" w:leftChars="0" w:firstLine="640" w:firstLineChars="200"/>
        <w:textAlignment w:val="baseline"/>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工作开展情况</w:t>
      </w:r>
    </w:p>
    <w:p w14:paraId="33E160A2">
      <w:pPr>
        <w:keepNext w:val="0"/>
        <w:keepLines w:val="0"/>
        <w:pageBreakBefore w:val="0"/>
        <w:widowControl w:val="0"/>
        <w:numPr>
          <w:ilvl w:val="0"/>
          <w:numId w:val="2"/>
        </w:numPr>
        <w:pBdr>
          <w:bottom w:val="single" w:color="FFFFFF" w:sz="4" w:space="27"/>
        </w:pBdr>
        <w:kinsoku/>
        <w:wordWrap/>
        <w:overflowPunct/>
        <w:topLinePunct w:val="0"/>
        <w:autoSpaceDE/>
        <w:autoSpaceDN/>
        <w:bidi w:val="0"/>
        <w:adjustRightInd/>
        <w:snapToGrid w:val="0"/>
        <w:spacing w:line="600" w:lineRule="exact"/>
        <w:ind w:firstLine="640" w:firstLineChars="200"/>
        <w:textAlignment w:val="baseline"/>
        <w:rPr>
          <w:rFonts w:hint="default" w:ascii="Times New Roman" w:hAnsi="Times New Roman" w:eastAsia="仿宋_GB2312" w:cs="Times New Roman"/>
          <w:kern w:val="0"/>
          <w:sz w:val="32"/>
          <w:szCs w:val="32"/>
          <w:lang w:val="en-US" w:eastAsia="zh-CN"/>
        </w:rPr>
      </w:pPr>
      <w:r>
        <w:rPr>
          <w:rFonts w:hint="default" w:ascii="Times New Roman" w:hAnsi="Times New Roman" w:eastAsia="楷体_GB2312" w:cs="Times New Roman"/>
          <w:b w:val="0"/>
          <w:bCs w:val="0"/>
          <w:sz w:val="32"/>
          <w:szCs w:val="32"/>
          <w:lang w:eastAsia="zh-CN"/>
        </w:rPr>
        <w:t>聚焦</w:t>
      </w:r>
      <w:r>
        <w:rPr>
          <w:rFonts w:hint="default" w:ascii="Times New Roman" w:hAnsi="Times New Roman" w:eastAsia="楷体_GB2312" w:cs="Times New Roman"/>
          <w:b w:val="0"/>
          <w:bCs w:val="0"/>
          <w:sz w:val="32"/>
          <w:szCs w:val="32"/>
          <w:lang w:val="en-US" w:eastAsia="zh-CN"/>
        </w:rPr>
        <w:t>脱贫攻坚</w:t>
      </w:r>
      <w:r>
        <w:rPr>
          <w:rFonts w:hint="default" w:ascii="Times New Roman" w:hAnsi="Times New Roman" w:eastAsia="楷体_GB2312" w:cs="Times New Roman"/>
          <w:b w:val="0"/>
          <w:bCs w:val="0"/>
          <w:sz w:val="32"/>
          <w:szCs w:val="32"/>
          <w:lang w:eastAsia="zh-CN"/>
        </w:rPr>
        <w:t>项目库建设行动</w:t>
      </w:r>
      <w:r>
        <w:rPr>
          <w:rFonts w:hint="default" w:ascii="Times New Roman" w:hAnsi="Times New Roman" w:eastAsia="楷体_GB2312" w:cs="Times New Roman"/>
          <w:b w:val="0"/>
          <w:bCs w:val="0"/>
          <w:sz w:val="32"/>
          <w:szCs w:val="32"/>
        </w:rPr>
        <w:t>。</w:t>
      </w:r>
    </w:p>
    <w:p w14:paraId="3B48442D">
      <w:pPr>
        <w:keepNext w:val="0"/>
        <w:keepLines w:val="0"/>
        <w:pageBreakBefore w:val="0"/>
        <w:widowControl w:val="0"/>
        <w:numPr>
          <w:ilvl w:val="0"/>
          <w:numId w:val="0"/>
        </w:numPr>
        <w:pBdr>
          <w:bottom w:val="single" w:color="FFFFFF" w:sz="4" w:space="27"/>
        </w:pBdr>
        <w:kinsoku/>
        <w:wordWrap/>
        <w:overflowPunct/>
        <w:topLinePunct w:val="0"/>
        <w:autoSpaceDE/>
        <w:autoSpaceDN/>
        <w:bidi w:val="0"/>
        <w:adjustRightInd/>
        <w:snapToGrid w:val="0"/>
        <w:spacing w:line="600" w:lineRule="exact"/>
        <w:ind w:firstLine="640" w:firstLineChars="200"/>
        <w:textAlignment w:val="baseline"/>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全面落实“六个精准”要求，聚焦建档立卡贫困人口脱贫及稳定脱贫、贫困村巩固提升，按照“两个确保”的要求，高质量完成动态调整工作，2020年共调整2次项目库建设工作，调整后全乡项目入库221条，涉及金额16969.74万元，入库后项目建设效果明显，产业类、基础设施、水利、交通等多条项目落地支那。</w:t>
      </w:r>
    </w:p>
    <w:p w14:paraId="600FAD43">
      <w:pPr>
        <w:keepNext w:val="0"/>
        <w:keepLines w:val="0"/>
        <w:pageBreakBefore w:val="0"/>
        <w:widowControl w:val="0"/>
        <w:numPr>
          <w:ilvl w:val="0"/>
          <w:numId w:val="2"/>
        </w:numPr>
        <w:pBdr>
          <w:bottom w:val="single" w:color="FFFFFF" w:sz="4" w:space="27"/>
        </w:pBdr>
        <w:kinsoku/>
        <w:wordWrap/>
        <w:overflowPunct/>
        <w:topLinePunct w:val="0"/>
        <w:autoSpaceDE/>
        <w:autoSpaceDN/>
        <w:bidi w:val="0"/>
        <w:adjustRightInd/>
        <w:snapToGrid w:val="0"/>
        <w:spacing w:line="600" w:lineRule="exact"/>
        <w:ind w:firstLine="640" w:firstLineChars="200"/>
        <w:textAlignment w:val="baseline"/>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val="en-US" w:eastAsia="zh-CN"/>
        </w:rPr>
        <w:t>聚焦“两不愁三保障”和饮水安全行动</w:t>
      </w:r>
      <w:r>
        <w:rPr>
          <w:rFonts w:hint="default" w:ascii="Times New Roman" w:hAnsi="Times New Roman" w:eastAsia="楷体_GB2312" w:cs="Times New Roman"/>
          <w:b w:val="0"/>
          <w:bCs w:val="0"/>
          <w:sz w:val="32"/>
          <w:szCs w:val="32"/>
        </w:rPr>
        <w:t>。</w:t>
      </w:r>
    </w:p>
    <w:p w14:paraId="2B92AEF9">
      <w:pPr>
        <w:keepNext w:val="0"/>
        <w:keepLines w:val="0"/>
        <w:pageBreakBefore w:val="0"/>
        <w:widowControl w:val="0"/>
        <w:numPr>
          <w:ilvl w:val="0"/>
          <w:numId w:val="0"/>
        </w:numPr>
        <w:pBdr>
          <w:bottom w:val="single" w:color="FFFFFF" w:sz="4" w:space="27"/>
        </w:pBdr>
        <w:kinsoku/>
        <w:wordWrap/>
        <w:overflowPunct/>
        <w:topLinePunct w:val="0"/>
        <w:autoSpaceDE/>
        <w:autoSpaceDN/>
        <w:bidi w:val="0"/>
        <w:adjustRightInd/>
        <w:snapToGrid w:val="0"/>
        <w:spacing w:line="600" w:lineRule="exact"/>
        <w:ind w:firstLine="643" w:firstLineChars="200"/>
        <w:textAlignment w:val="baseline"/>
        <w:rPr>
          <w:rFonts w:hint="default" w:ascii="Times New Roman" w:hAnsi="Times New Roman" w:eastAsia="仿宋_GB2312" w:cs="Times New Roman"/>
          <w:kern w:val="0"/>
          <w:sz w:val="32"/>
          <w:szCs w:val="32"/>
          <w:lang w:val="en-US" w:eastAsia="zh-CN"/>
        </w:rPr>
      </w:pPr>
      <w:r>
        <w:rPr>
          <w:rFonts w:hint="default" w:ascii="Times New Roman" w:hAnsi="Times New Roman" w:eastAsia="楷体_GB2312" w:cs="Times New Roman"/>
          <w:b/>
          <w:bCs/>
          <w:sz w:val="32"/>
          <w:szCs w:val="32"/>
          <w:lang w:val="en-US" w:eastAsia="zh-CN"/>
        </w:rPr>
        <w:t>贫困户人均纯收入方面。</w:t>
      </w:r>
      <w:r>
        <w:rPr>
          <w:rFonts w:hint="default" w:ascii="Times New Roman" w:hAnsi="Times New Roman" w:eastAsia="仿宋_GB2312" w:cs="Times New Roman"/>
          <w:kern w:val="0"/>
          <w:sz w:val="32"/>
          <w:szCs w:val="32"/>
          <w:lang w:val="en-US" w:eastAsia="zh-CN"/>
        </w:rPr>
        <w:t>结合2020年度动态管理入户核算，全乡1155户建档立卡户2020年人均可支配收入均在4000元以上，达到不愁吃、不愁穿，稳定超过国家脱贫线标准。</w:t>
      </w:r>
      <w:r>
        <w:rPr>
          <w:rFonts w:hint="default" w:ascii="Times New Roman" w:hAnsi="Times New Roman" w:eastAsia="楷体_GB2312" w:cs="Times New Roman"/>
          <w:b/>
          <w:bCs/>
          <w:sz w:val="32"/>
          <w:szCs w:val="32"/>
          <w:lang w:val="en-US" w:eastAsia="zh-CN"/>
        </w:rPr>
        <w:t>教育扶贫方面：</w:t>
      </w:r>
      <w:r>
        <w:rPr>
          <w:rFonts w:hint="default" w:ascii="Times New Roman" w:hAnsi="Times New Roman" w:eastAsia="仿宋_GB2312" w:cs="Times New Roman"/>
          <w:kern w:val="0"/>
          <w:sz w:val="32"/>
          <w:szCs w:val="32"/>
          <w:lang w:val="en-US" w:eastAsia="zh-CN"/>
        </w:rPr>
        <w:t>一是聚焦精准资助，着力夯实就学保障。全面落实教育资助政策，义务教育阶段学生均享受“两免一补”，享受雨露计划126人次19万元，有效阻断因学致贫和因贫失学辍学。二是聚焦控辍保学，确保一个不少。通过建立学生辍学监测报告和劝返工作机制，不断完善责任体系，形成多部门共同参与的“联合控辍”工作组，强化“双线”“六长”责任制，抓实依法控辍“四步法”，工作中做到“勤动员”“情劝返”，确保学生“进得来、留得住、学得着”。目前全乡无义务教育阶段辍学学生。</w:t>
      </w:r>
      <w:r>
        <w:rPr>
          <w:rFonts w:hint="default" w:ascii="Times New Roman" w:hAnsi="Times New Roman" w:eastAsia="楷体_GB2312" w:cs="Times New Roman"/>
          <w:b/>
          <w:bCs/>
          <w:sz w:val="32"/>
          <w:szCs w:val="32"/>
          <w:lang w:val="en-US" w:eastAsia="zh-CN"/>
        </w:rPr>
        <w:t>危房改造方面：</w:t>
      </w:r>
      <w:r>
        <w:rPr>
          <w:rFonts w:hint="default" w:ascii="Times New Roman" w:hAnsi="Times New Roman" w:eastAsia="仿宋_GB2312" w:cs="Times New Roman"/>
          <w:kern w:val="0"/>
          <w:sz w:val="32"/>
          <w:szCs w:val="32"/>
          <w:lang w:val="en-US" w:eastAsia="zh-CN"/>
        </w:rPr>
        <w:t>全面完成全乡317户4类重点对象“两牌”贴挂、“建新拆危”、115</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val="en-US" w:eastAsia="zh-CN"/>
        </w:rPr>
        <w:t>户建档立卡贫困户建房安全核验录入和档案资料工作，并及时对因灾造成住房困难的2户建档立卡贫困户给予帮助争取资金，现全乡达到住房“安全稳固、遮风避雨”和“危房不住人、住人无危房”情况。</w:t>
      </w:r>
      <w:r>
        <w:rPr>
          <w:rFonts w:hint="default" w:ascii="Times New Roman" w:hAnsi="Times New Roman" w:eastAsia="楷体_GB2312" w:cs="Times New Roman"/>
          <w:b/>
          <w:bCs/>
          <w:sz w:val="32"/>
          <w:szCs w:val="32"/>
          <w:lang w:val="en-US" w:eastAsia="zh-CN"/>
        </w:rPr>
        <w:t>医疗保障方面：</w:t>
      </w:r>
      <w:r>
        <w:rPr>
          <w:rFonts w:hint="default" w:ascii="Times New Roman" w:hAnsi="Times New Roman" w:eastAsia="仿宋_GB2312" w:cs="Times New Roman"/>
          <w:kern w:val="0"/>
          <w:sz w:val="32"/>
          <w:szCs w:val="32"/>
          <w:lang w:val="en-US" w:eastAsia="zh-CN"/>
        </w:rPr>
        <w:t>2020年全乡基本医疗保险参保人数为15266人，其中建档立卡贫困户4</w:t>
      </w:r>
      <w:r>
        <w:rPr>
          <w:rFonts w:hint="eastAsia" w:ascii="Times New Roman" w:hAnsi="Times New Roman" w:eastAsia="仿宋_GB2312" w:cs="Times New Roman"/>
          <w:kern w:val="0"/>
          <w:sz w:val="32"/>
          <w:szCs w:val="32"/>
          <w:lang w:val="en-US" w:eastAsia="zh-CN"/>
        </w:rPr>
        <w:t>770</w:t>
      </w:r>
      <w:r>
        <w:rPr>
          <w:rFonts w:hint="default" w:ascii="Times New Roman" w:hAnsi="Times New Roman" w:eastAsia="仿宋_GB2312" w:cs="Times New Roman"/>
          <w:kern w:val="0"/>
          <w:sz w:val="32"/>
          <w:szCs w:val="32"/>
          <w:lang w:val="en-US" w:eastAsia="zh-CN"/>
        </w:rPr>
        <w:t>人，符合条件的贫困人口100%纳入城乡居民基本医疗保险、大病保险和医疗救助保障范围。现我乡共有40人家庭医生签约团队，共签约服务2241人，重病、慢性病等家庭医生签约全覆盖，5个村均建有标准化卫生室。</w:t>
      </w:r>
      <w:r>
        <w:rPr>
          <w:rFonts w:hint="default" w:ascii="Times New Roman" w:hAnsi="Times New Roman" w:eastAsia="楷体_GB2312" w:cs="Times New Roman"/>
          <w:b/>
          <w:bCs/>
          <w:sz w:val="32"/>
          <w:szCs w:val="32"/>
          <w:lang w:val="en-US" w:eastAsia="zh-CN"/>
        </w:rPr>
        <w:t>饮水安全有保障方面：</w:t>
      </w:r>
      <w:r>
        <w:rPr>
          <w:rFonts w:hint="default" w:ascii="Times New Roman" w:hAnsi="Times New Roman" w:eastAsia="仿宋_GB2312" w:cs="Times New Roman"/>
          <w:kern w:val="0"/>
          <w:sz w:val="32"/>
          <w:szCs w:val="32"/>
          <w:lang w:val="en-US" w:eastAsia="zh-CN"/>
        </w:rPr>
        <w:t xml:space="preserve">聚焦农村饮水安全，全面完成全乡人畜饮水改造项目。一年来，完成60个村民小组的水表安装等水费收缴工作。目前，全乡均建有蓄水池并安装净水消毒设备，水质达标、人均用水量得到保障，供水率得到保障，网管入组入户，取水方便，饮水安全问题得到彻底解决。  </w:t>
      </w:r>
    </w:p>
    <w:p w14:paraId="5790A97B">
      <w:pPr>
        <w:keepNext w:val="0"/>
        <w:keepLines w:val="0"/>
        <w:pageBreakBefore w:val="0"/>
        <w:widowControl w:val="0"/>
        <w:numPr>
          <w:ilvl w:val="0"/>
          <w:numId w:val="2"/>
        </w:numPr>
        <w:pBdr>
          <w:bottom w:val="single" w:color="FFFFFF" w:sz="4" w:space="27"/>
        </w:pBdr>
        <w:kinsoku/>
        <w:wordWrap/>
        <w:overflowPunct/>
        <w:topLinePunct w:val="0"/>
        <w:autoSpaceDE/>
        <w:autoSpaceDN/>
        <w:bidi w:val="0"/>
        <w:adjustRightInd/>
        <w:snapToGrid w:val="0"/>
        <w:spacing w:line="600" w:lineRule="exact"/>
        <w:ind w:firstLine="640" w:firstLineChars="200"/>
        <w:textAlignment w:val="baseline"/>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聚焦贫困村提升行动。</w:t>
      </w:r>
    </w:p>
    <w:p w14:paraId="3CA6E254">
      <w:pPr>
        <w:keepNext w:val="0"/>
        <w:keepLines w:val="0"/>
        <w:pageBreakBefore w:val="0"/>
        <w:widowControl w:val="0"/>
        <w:numPr>
          <w:ilvl w:val="0"/>
          <w:numId w:val="0"/>
        </w:numPr>
        <w:pBdr>
          <w:bottom w:val="single" w:color="FFFFFF" w:sz="4" w:space="27"/>
        </w:pBdr>
        <w:kinsoku/>
        <w:wordWrap/>
        <w:overflowPunct/>
        <w:topLinePunct w:val="0"/>
        <w:autoSpaceDE/>
        <w:autoSpaceDN/>
        <w:bidi w:val="0"/>
        <w:adjustRightInd/>
        <w:snapToGrid w:val="0"/>
        <w:spacing w:line="600" w:lineRule="exact"/>
        <w:ind w:firstLine="643" w:firstLineChars="200"/>
        <w:textAlignment w:val="baseline"/>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贫困人口方面：</w:t>
      </w:r>
      <w:r>
        <w:rPr>
          <w:rFonts w:hint="default" w:ascii="Times New Roman" w:hAnsi="Times New Roman" w:eastAsia="仿宋_GB2312" w:cs="Times New Roman"/>
          <w:sz w:val="32"/>
          <w:szCs w:val="32"/>
          <w:lang w:val="en-US" w:eastAsia="zh-CN"/>
        </w:rPr>
        <w:t>2020年全乡5户22人脱贫户均已达到“两不愁三保障”标准，能够实现现行标准下脱贫。</w:t>
      </w:r>
      <w:r>
        <w:rPr>
          <w:rFonts w:hint="default" w:ascii="Times New Roman" w:hAnsi="Times New Roman" w:eastAsia="仿宋_GB2312" w:cs="Times New Roman"/>
          <w:b/>
          <w:bCs/>
          <w:sz w:val="32"/>
          <w:szCs w:val="32"/>
          <w:lang w:val="en-US" w:eastAsia="zh-CN"/>
        </w:rPr>
        <w:t>饮水安全方面</w:t>
      </w:r>
      <w:r>
        <w:rPr>
          <w:rFonts w:hint="default" w:ascii="Times New Roman" w:hAnsi="Times New Roman" w:eastAsia="仿宋_GB2312" w:cs="Times New Roman"/>
          <w:sz w:val="32"/>
          <w:szCs w:val="32"/>
          <w:lang w:val="en-US" w:eastAsia="zh-CN"/>
        </w:rPr>
        <w:t>：60个村民小组水质、水量、取水方便均已达标全乡农村饮水安全有保障。</w:t>
      </w:r>
      <w:r>
        <w:rPr>
          <w:rFonts w:hint="default" w:ascii="Times New Roman" w:hAnsi="Times New Roman" w:eastAsia="仿宋_GB2312" w:cs="Times New Roman"/>
          <w:b/>
          <w:bCs/>
          <w:sz w:val="32"/>
          <w:szCs w:val="32"/>
          <w:lang w:val="en-US" w:eastAsia="zh-CN"/>
        </w:rPr>
        <w:t>住房安全方面：</w:t>
      </w:r>
      <w:r>
        <w:rPr>
          <w:rFonts w:hint="default" w:ascii="Times New Roman" w:hAnsi="Times New Roman" w:eastAsia="仿宋_GB2312" w:cs="Times New Roman"/>
          <w:b w:val="0"/>
          <w:bCs w:val="0"/>
          <w:sz w:val="32"/>
          <w:szCs w:val="32"/>
          <w:lang w:val="en-US" w:eastAsia="zh-CN"/>
        </w:rPr>
        <w:t>全乡</w:t>
      </w:r>
      <w:r>
        <w:rPr>
          <w:rFonts w:hint="default" w:ascii="Times New Roman" w:hAnsi="Times New Roman" w:eastAsia="仿宋_GB2312" w:cs="Times New Roman"/>
          <w:b w:val="0"/>
          <w:bCs w:val="0"/>
          <w:color w:val="000000"/>
          <w:sz w:val="32"/>
          <w:szCs w:val="32"/>
          <w:lang w:val="en-US" w:eastAsia="zh-CN"/>
        </w:rPr>
        <w:t>317</w:t>
      </w:r>
      <w:r>
        <w:rPr>
          <w:rFonts w:hint="default" w:ascii="Times New Roman" w:hAnsi="Times New Roman" w:eastAsia="仿宋_GB2312" w:cs="Times New Roman"/>
          <w:b w:val="0"/>
          <w:bCs w:val="0"/>
          <w:sz w:val="32"/>
          <w:szCs w:val="32"/>
          <w:lang w:val="en-US" w:eastAsia="zh-CN"/>
        </w:rPr>
        <w:t>户</w:t>
      </w:r>
      <w:r>
        <w:rPr>
          <w:rFonts w:hint="default" w:ascii="Times New Roman" w:hAnsi="Times New Roman" w:eastAsia="仿宋_GB2312" w:cs="Times New Roman"/>
          <w:sz w:val="32"/>
          <w:szCs w:val="32"/>
          <w:lang w:val="en-US" w:eastAsia="zh-CN"/>
        </w:rPr>
        <w:t>4类重点对象100%完成危房改造</w:t>
      </w:r>
      <w:r>
        <w:rPr>
          <w:rFonts w:hint="default" w:ascii="Times New Roman" w:hAnsi="Times New Roman" w:eastAsia="方正仿宋_GBK" w:cs="Times New Roman"/>
          <w:snapToGrid w:val="0"/>
          <w:kern w:val="0"/>
          <w:sz w:val="32"/>
          <w:szCs w:val="24"/>
          <w:u w:val="none" w:color="auto"/>
          <w:lang w:val="en-US" w:eastAsia="zh-CN" w:bidi="ar-SA"/>
        </w:rPr>
        <w:t>，</w:t>
      </w:r>
      <w:r>
        <w:rPr>
          <w:rFonts w:hint="default" w:ascii="Times New Roman" w:hAnsi="Times New Roman" w:eastAsia="仿宋_GB2312" w:cs="Times New Roman"/>
          <w:sz w:val="32"/>
          <w:szCs w:val="32"/>
          <w:lang w:val="en-US" w:eastAsia="zh-CN"/>
        </w:rPr>
        <w:t>全面解决贫困人口住房安全问题。</w:t>
      </w:r>
      <w:r>
        <w:rPr>
          <w:rFonts w:hint="default" w:ascii="Times New Roman" w:hAnsi="Times New Roman" w:eastAsia="仿宋_GB2312" w:cs="Times New Roman"/>
          <w:b/>
          <w:bCs/>
          <w:sz w:val="32"/>
          <w:szCs w:val="32"/>
          <w:lang w:val="en-US" w:eastAsia="zh-CN"/>
        </w:rPr>
        <w:t>产业扶贫方面</w:t>
      </w:r>
      <w:r>
        <w:rPr>
          <w:rFonts w:hint="default" w:ascii="Times New Roman" w:hAnsi="Times New Roman" w:eastAsia="仿宋_GB2312" w:cs="Times New Roman"/>
          <w:sz w:val="32"/>
          <w:szCs w:val="32"/>
          <w:lang w:val="en-US" w:eastAsia="zh-CN"/>
        </w:rPr>
        <w:t>：有劳动力、有产业发展意愿的贫困户实现至少与1个农业新型经营主体建立合作关系；</w:t>
      </w:r>
      <w:r>
        <w:rPr>
          <w:rFonts w:hint="default" w:ascii="Times New Roman" w:hAnsi="Times New Roman" w:eastAsia="仿宋_GB2312" w:cs="Times New Roman"/>
          <w:b/>
          <w:bCs/>
          <w:sz w:val="32"/>
          <w:szCs w:val="32"/>
          <w:lang w:val="en-US" w:eastAsia="zh-CN"/>
        </w:rPr>
        <w:t>就业扶贫方面</w:t>
      </w:r>
      <w:r>
        <w:rPr>
          <w:rFonts w:hint="default" w:ascii="Times New Roman" w:hAnsi="Times New Roman" w:eastAsia="仿宋_GB2312" w:cs="Times New Roman"/>
          <w:sz w:val="32"/>
          <w:szCs w:val="32"/>
          <w:lang w:val="en-US" w:eastAsia="zh-CN"/>
        </w:rPr>
        <w:t>：加强技能培训</w:t>
      </w:r>
      <w:r>
        <w:rPr>
          <w:rFonts w:hint="default" w:ascii="Times New Roman" w:hAnsi="Times New Roman" w:eastAsia="方正仿宋_GBK" w:cs="Times New Roman"/>
          <w:snapToGrid w:val="0"/>
          <w:kern w:val="0"/>
          <w:sz w:val="32"/>
          <w:szCs w:val="24"/>
          <w:u w:val="none" w:color="auto"/>
          <w:lang w:val="en-US" w:eastAsia="zh-CN" w:bidi="ar-SA"/>
        </w:rPr>
        <w:t>，</w:t>
      </w:r>
      <w:r>
        <w:rPr>
          <w:rFonts w:hint="default" w:ascii="Times New Roman" w:hAnsi="Times New Roman" w:eastAsia="仿宋_GB2312" w:cs="Times New Roman"/>
          <w:sz w:val="32"/>
          <w:szCs w:val="32"/>
          <w:lang w:val="en-US" w:eastAsia="zh-CN"/>
        </w:rPr>
        <w:t>加大转移就业力度</w:t>
      </w:r>
      <w:r>
        <w:rPr>
          <w:rFonts w:hint="default" w:ascii="Times New Roman" w:hAnsi="Times New Roman" w:eastAsia="方正仿宋_GBK" w:cs="Times New Roman"/>
          <w:snapToGrid w:val="0"/>
          <w:kern w:val="0"/>
          <w:sz w:val="32"/>
          <w:szCs w:val="24"/>
          <w:u w:val="none" w:color="auto"/>
          <w:lang w:val="en-US" w:eastAsia="zh-CN" w:bidi="ar-SA"/>
        </w:rPr>
        <w:t>，</w:t>
      </w:r>
      <w:r>
        <w:rPr>
          <w:rFonts w:hint="default" w:ascii="Times New Roman" w:hAnsi="Times New Roman" w:eastAsia="仿宋_GB2312" w:cs="Times New Roman"/>
          <w:sz w:val="32"/>
          <w:szCs w:val="32"/>
          <w:lang w:val="en-US" w:eastAsia="zh-CN"/>
        </w:rPr>
        <w:t>多种形式开发</w:t>
      </w:r>
      <w:r>
        <w:rPr>
          <w:rFonts w:hint="eastAsia" w:ascii="Times New Roman" w:hAnsi="Times New Roman" w:eastAsia="仿宋_GB2312" w:cs="Times New Roman"/>
          <w:sz w:val="32"/>
          <w:szCs w:val="32"/>
          <w:lang w:val="en-US" w:eastAsia="zh-CN"/>
        </w:rPr>
        <w:t>公益性岗位</w:t>
      </w:r>
      <w:r>
        <w:rPr>
          <w:rFonts w:hint="default" w:ascii="Times New Roman" w:hAnsi="Times New Roman" w:eastAsia="仿宋_GB2312" w:cs="Times New Roman"/>
          <w:sz w:val="32"/>
          <w:szCs w:val="32"/>
          <w:lang w:val="en-US" w:eastAsia="zh-CN"/>
        </w:rPr>
        <w:t>（224人）</w:t>
      </w:r>
      <w:r>
        <w:rPr>
          <w:rFonts w:hint="default" w:ascii="Times New Roman" w:hAnsi="Times New Roman" w:eastAsia="方正仿宋_GBK" w:cs="Times New Roman"/>
          <w:color w:val="auto"/>
          <w:spacing w:val="0"/>
          <w:sz w:val="32"/>
          <w:szCs w:val="32"/>
        </w:rPr>
        <w:t>，</w:t>
      </w:r>
      <w:r>
        <w:rPr>
          <w:rFonts w:hint="default" w:ascii="Times New Roman" w:hAnsi="Times New Roman" w:eastAsia="仿宋_GB2312" w:cs="Times New Roman"/>
          <w:sz w:val="32"/>
          <w:szCs w:val="32"/>
          <w:lang w:val="en-US" w:eastAsia="zh-CN"/>
        </w:rPr>
        <w:t>做到了有意愿的贫困劳动力家庭至少有1人就业；</w:t>
      </w:r>
      <w:r>
        <w:rPr>
          <w:rFonts w:hint="default" w:ascii="Times New Roman" w:hAnsi="Times New Roman" w:eastAsia="仿宋_GB2312" w:cs="Times New Roman"/>
          <w:b/>
          <w:bCs/>
          <w:sz w:val="32"/>
          <w:szCs w:val="32"/>
          <w:lang w:val="en-US" w:eastAsia="zh-CN"/>
        </w:rPr>
        <w:t>健康扶贫方面</w:t>
      </w:r>
      <w:r>
        <w:rPr>
          <w:rFonts w:hint="default" w:ascii="Times New Roman" w:hAnsi="Times New Roman" w:eastAsia="仿宋_GB2312" w:cs="Times New Roman"/>
          <w:sz w:val="32"/>
          <w:szCs w:val="32"/>
          <w:lang w:val="en-US" w:eastAsia="zh-CN"/>
        </w:rPr>
        <w:t>：乡、村卫生服务均达到标准化建设、建档立卡户100%参保；</w:t>
      </w:r>
      <w:r>
        <w:rPr>
          <w:rFonts w:hint="default" w:ascii="Times New Roman" w:hAnsi="Times New Roman" w:eastAsia="仿宋_GB2312" w:cs="Times New Roman"/>
          <w:b/>
          <w:bCs/>
          <w:sz w:val="32"/>
          <w:szCs w:val="32"/>
          <w:lang w:val="en-US" w:eastAsia="zh-CN"/>
        </w:rPr>
        <w:t>生态扶贫方面</w:t>
      </w:r>
      <w:r>
        <w:rPr>
          <w:rFonts w:hint="default" w:ascii="Times New Roman" w:hAnsi="Times New Roman" w:eastAsia="仿宋_GB2312" w:cs="Times New Roman"/>
          <w:sz w:val="32"/>
          <w:szCs w:val="32"/>
          <w:lang w:val="en-US" w:eastAsia="zh-CN"/>
        </w:rPr>
        <w:t>。将有劳动能力的贫困人口优先选聘为生态护林员（选聘93人）；</w:t>
      </w:r>
      <w:r>
        <w:rPr>
          <w:rFonts w:hint="default" w:ascii="Times New Roman" w:hAnsi="Times New Roman" w:eastAsia="仿宋_GB2312" w:cs="Times New Roman"/>
          <w:b/>
          <w:bCs/>
          <w:sz w:val="32"/>
          <w:szCs w:val="32"/>
          <w:lang w:val="en-US" w:eastAsia="zh-CN"/>
        </w:rPr>
        <w:t>交通扶贫方面</w:t>
      </w:r>
      <w:r>
        <w:rPr>
          <w:rFonts w:hint="default" w:ascii="Times New Roman" w:hAnsi="Times New Roman" w:eastAsia="仿宋_GB2312" w:cs="Times New Roman"/>
          <w:sz w:val="32"/>
          <w:szCs w:val="32"/>
          <w:lang w:val="en-US" w:eastAsia="zh-CN"/>
        </w:rPr>
        <w:t>：通村道路100%通硬化路；</w:t>
      </w:r>
      <w:r>
        <w:rPr>
          <w:rFonts w:hint="default" w:ascii="Times New Roman" w:hAnsi="Times New Roman" w:eastAsia="仿宋_GB2312" w:cs="Times New Roman"/>
          <w:b/>
          <w:bCs/>
          <w:sz w:val="32"/>
          <w:szCs w:val="32"/>
          <w:lang w:val="en-US" w:eastAsia="zh-CN"/>
        </w:rPr>
        <w:t>电力扶贫方面</w:t>
      </w:r>
      <w:r>
        <w:rPr>
          <w:rFonts w:hint="default" w:ascii="Times New Roman" w:hAnsi="Times New Roman" w:eastAsia="仿宋_GB2312" w:cs="Times New Roman"/>
          <w:sz w:val="32"/>
          <w:szCs w:val="32"/>
          <w:lang w:val="en-US" w:eastAsia="zh-CN"/>
        </w:rPr>
        <w:t>：辖区农户有生活用电</w:t>
      </w:r>
      <w:r>
        <w:rPr>
          <w:rFonts w:hint="default" w:ascii="Times New Roman" w:hAnsi="Times New Roman" w:eastAsia="方正仿宋_GBK" w:cs="Times New Roman"/>
          <w:color w:val="auto"/>
          <w:spacing w:val="0"/>
          <w:sz w:val="32"/>
          <w:szCs w:val="32"/>
        </w:rPr>
        <w:t>，</w:t>
      </w:r>
      <w:r>
        <w:rPr>
          <w:rFonts w:hint="default" w:ascii="Times New Roman" w:hAnsi="Times New Roman" w:eastAsia="仿宋_GB2312" w:cs="Times New Roman"/>
          <w:sz w:val="32"/>
          <w:szCs w:val="32"/>
          <w:lang w:val="en-US" w:eastAsia="zh-CN"/>
        </w:rPr>
        <w:t>56个村民小组全部实现通动力电；</w:t>
      </w:r>
      <w:r>
        <w:rPr>
          <w:rFonts w:hint="default" w:ascii="Times New Roman" w:hAnsi="Times New Roman" w:eastAsia="仿宋_GB2312" w:cs="Times New Roman"/>
          <w:b/>
          <w:bCs/>
          <w:sz w:val="32"/>
          <w:szCs w:val="32"/>
          <w:lang w:val="en-US" w:eastAsia="zh-CN"/>
        </w:rPr>
        <w:t>网络扶贫方面：</w:t>
      </w:r>
      <w:r>
        <w:rPr>
          <w:rFonts w:hint="default" w:ascii="Times New Roman" w:hAnsi="Times New Roman" w:eastAsia="仿宋_GB2312" w:cs="Times New Roman"/>
          <w:sz w:val="32"/>
          <w:szCs w:val="32"/>
          <w:lang w:val="en-US" w:eastAsia="zh-CN"/>
        </w:rPr>
        <w:t>村、学校、卫生室宽带网络全覆盖；</w:t>
      </w:r>
      <w:r>
        <w:rPr>
          <w:rFonts w:hint="default" w:ascii="Times New Roman" w:hAnsi="Times New Roman" w:eastAsia="仿宋_GB2312" w:cs="Times New Roman"/>
          <w:b/>
          <w:bCs/>
          <w:sz w:val="32"/>
          <w:szCs w:val="32"/>
          <w:lang w:val="en-US" w:eastAsia="zh-CN"/>
        </w:rPr>
        <w:t>公共设施方面：</w:t>
      </w:r>
      <w:r>
        <w:rPr>
          <w:rFonts w:hint="default" w:ascii="Times New Roman" w:hAnsi="Times New Roman" w:eastAsia="仿宋_GB2312" w:cs="Times New Roman"/>
          <w:sz w:val="32"/>
          <w:szCs w:val="32"/>
          <w:lang w:val="en-US" w:eastAsia="zh-CN"/>
        </w:rPr>
        <w:t>5个村均建有党员活动中心、有必要的公共活动场所；</w:t>
      </w:r>
      <w:r>
        <w:rPr>
          <w:rFonts w:hint="default" w:ascii="Times New Roman" w:hAnsi="Times New Roman" w:eastAsia="仿宋_GB2312" w:cs="Times New Roman"/>
          <w:b/>
          <w:bCs/>
          <w:sz w:val="32"/>
          <w:szCs w:val="32"/>
          <w:lang w:val="en-US" w:eastAsia="zh-CN"/>
        </w:rPr>
        <w:t>易地扶贫搬迁方面</w:t>
      </w:r>
      <w:r>
        <w:rPr>
          <w:rFonts w:hint="default" w:ascii="Times New Roman" w:hAnsi="Times New Roman" w:eastAsia="仿宋_GB2312" w:cs="Times New Roman"/>
          <w:sz w:val="32"/>
          <w:szCs w:val="32"/>
          <w:lang w:val="en-US" w:eastAsia="zh-CN"/>
        </w:rPr>
        <w:t>：已全面完成易地扶贫搬迁工作及复垦复绿工作；</w:t>
      </w:r>
      <w:r>
        <w:rPr>
          <w:rFonts w:hint="default" w:ascii="Times New Roman" w:hAnsi="Times New Roman" w:eastAsia="仿宋_GB2312" w:cs="Times New Roman"/>
          <w:b/>
          <w:bCs/>
          <w:sz w:val="32"/>
          <w:szCs w:val="32"/>
          <w:lang w:val="en-US" w:eastAsia="zh-CN"/>
        </w:rPr>
        <w:t>农村低保方面</w:t>
      </w:r>
      <w:r>
        <w:rPr>
          <w:rFonts w:hint="default" w:ascii="Times New Roman" w:hAnsi="Times New Roman" w:eastAsia="仿宋_GB2312" w:cs="Times New Roman"/>
          <w:sz w:val="32"/>
          <w:szCs w:val="32"/>
          <w:lang w:val="en-US" w:eastAsia="zh-CN"/>
        </w:rPr>
        <w:t>：符合条件人口全部纳入低保保障范围（27673人次）；</w:t>
      </w:r>
      <w:r>
        <w:rPr>
          <w:rFonts w:hint="default" w:ascii="Times New Roman" w:hAnsi="Times New Roman" w:eastAsia="仿宋_GB2312" w:cs="Times New Roman"/>
          <w:b/>
          <w:bCs/>
          <w:sz w:val="32"/>
          <w:szCs w:val="32"/>
          <w:lang w:val="en-US" w:eastAsia="zh-CN"/>
        </w:rPr>
        <w:t>养老保险方面：</w:t>
      </w:r>
      <w:r>
        <w:rPr>
          <w:rFonts w:hint="default" w:ascii="Times New Roman" w:hAnsi="Times New Roman" w:eastAsia="仿宋_GB2312" w:cs="Times New Roman"/>
          <w:sz w:val="32"/>
          <w:szCs w:val="32"/>
          <w:lang w:val="en-US" w:eastAsia="zh-CN"/>
        </w:rPr>
        <w:t>符合条件的贫困人口全部参加基本养老保险；</w:t>
      </w:r>
      <w:r>
        <w:rPr>
          <w:rFonts w:hint="default" w:ascii="Times New Roman" w:hAnsi="Times New Roman" w:eastAsia="仿宋_GB2312" w:cs="Times New Roman"/>
          <w:b/>
          <w:bCs/>
          <w:sz w:val="32"/>
          <w:szCs w:val="32"/>
          <w:lang w:val="en-US" w:eastAsia="zh-CN"/>
        </w:rPr>
        <w:t>集体经济方面</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auto"/>
          <w:sz w:val="32"/>
          <w:szCs w:val="32"/>
          <w:highlight w:val="none"/>
          <w:lang w:val="en-US" w:eastAsia="zh-CN"/>
        </w:rPr>
        <w:t>5个村村集</w:t>
      </w:r>
      <w:r>
        <w:rPr>
          <w:rFonts w:hint="default" w:ascii="Times New Roman" w:hAnsi="Times New Roman" w:eastAsia="仿宋_GB2312" w:cs="Times New Roman"/>
          <w:sz w:val="32"/>
          <w:szCs w:val="32"/>
          <w:lang w:val="en-US" w:eastAsia="zh-CN"/>
        </w:rPr>
        <w:t>体经济均达到3万元以上；</w:t>
      </w:r>
      <w:r>
        <w:rPr>
          <w:rFonts w:hint="default" w:ascii="Times New Roman" w:hAnsi="Times New Roman" w:eastAsia="仿宋_GB2312" w:cs="Times New Roman"/>
          <w:b/>
          <w:bCs/>
          <w:sz w:val="32"/>
          <w:szCs w:val="32"/>
          <w:lang w:val="en-US" w:eastAsia="zh-CN"/>
        </w:rPr>
        <w:t>人居环境方面：</w:t>
      </w:r>
      <w:r>
        <w:rPr>
          <w:rFonts w:hint="default" w:ascii="Times New Roman" w:hAnsi="Times New Roman" w:eastAsia="仿宋_GB2312" w:cs="Times New Roman"/>
          <w:b w:val="0"/>
          <w:bCs w:val="0"/>
          <w:sz w:val="32"/>
          <w:szCs w:val="32"/>
          <w:lang w:val="en-US" w:eastAsia="zh-CN"/>
        </w:rPr>
        <w:t>结合盈江县人居环境突出问题大排查大整治专项活动，积极组织全乡开展爱国卫生8个专项行动，现人居环境明显提升；</w:t>
      </w:r>
      <w:r>
        <w:rPr>
          <w:rFonts w:hint="default" w:ascii="Times New Roman" w:hAnsi="Times New Roman" w:eastAsia="仿宋_GB2312" w:cs="Times New Roman"/>
          <w:b/>
          <w:bCs/>
          <w:sz w:val="32"/>
          <w:szCs w:val="32"/>
          <w:lang w:val="en-US" w:eastAsia="zh-CN"/>
        </w:rPr>
        <w:t>精准帮扶方面：</w:t>
      </w:r>
      <w:r>
        <w:rPr>
          <w:rFonts w:hint="default" w:ascii="Times New Roman" w:hAnsi="Times New Roman" w:eastAsia="仿宋_GB2312" w:cs="Times New Roman"/>
          <w:sz w:val="32"/>
          <w:szCs w:val="32"/>
          <w:lang w:val="en-US" w:eastAsia="zh-CN"/>
        </w:rPr>
        <w:t>实现扶贫政策、项目、资金对115</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户建档立卡户全覆盖</w:t>
      </w:r>
      <w:r>
        <w:rPr>
          <w:rFonts w:hint="default" w:ascii="Times New Roman" w:hAnsi="Times New Roman" w:eastAsia="方正仿宋_GBK" w:cs="Times New Roman"/>
          <w:color w:val="auto"/>
          <w:spacing w:val="0"/>
          <w:sz w:val="32"/>
          <w:szCs w:val="32"/>
        </w:rPr>
        <w:t>，</w:t>
      </w:r>
      <w:r>
        <w:rPr>
          <w:rFonts w:hint="default" w:ascii="Times New Roman" w:hAnsi="Times New Roman" w:eastAsia="仿宋_GB2312" w:cs="Times New Roman"/>
          <w:sz w:val="32"/>
          <w:szCs w:val="32"/>
          <w:lang w:val="en-US" w:eastAsia="zh-CN"/>
        </w:rPr>
        <w:t>贫困户至少享有1项帮扶措施并取得实效；</w:t>
      </w:r>
      <w:r>
        <w:rPr>
          <w:rFonts w:hint="default" w:ascii="Times New Roman" w:hAnsi="Times New Roman" w:eastAsia="仿宋_GB2312" w:cs="Times New Roman"/>
          <w:b/>
          <w:bCs/>
          <w:sz w:val="32"/>
          <w:szCs w:val="32"/>
          <w:lang w:val="en-US" w:eastAsia="zh-CN"/>
        </w:rPr>
        <w:t>守边固边方面：</w:t>
      </w:r>
      <w:r>
        <w:rPr>
          <w:rFonts w:hint="default" w:ascii="Times New Roman" w:hAnsi="Times New Roman" w:eastAsia="仿宋_GB2312" w:cs="Times New Roman"/>
          <w:b w:val="0"/>
          <w:bCs w:val="0"/>
          <w:sz w:val="32"/>
          <w:szCs w:val="32"/>
          <w:lang w:val="en-US" w:eastAsia="zh-CN"/>
        </w:rPr>
        <w:t>全面落实边民补助、住房保障等守边固边政策</w:t>
      </w:r>
      <w:r>
        <w:rPr>
          <w:rFonts w:hint="default" w:ascii="Times New Roman" w:hAnsi="Times New Roman" w:eastAsia="方正仿宋_GBK" w:cs="Times New Roman"/>
          <w:color w:val="auto"/>
          <w:spacing w:val="0"/>
          <w:sz w:val="32"/>
          <w:szCs w:val="32"/>
        </w:rPr>
        <w:t>，</w:t>
      </w:r>
      <w:r>
        <w:rPr>
          <w:rFonts w:hint="default" w:ascii="Times New Roman" w:hAnsi="Times New Roman" w:eastAsia="仿宋_GB2312" w:cs="Times New Roman"/>
          <w:b w:val="0"/>
          <w:bCs w:val="0"/>
          <w:sz w:val="32"/>
          <w:szCs w:val="32"/>
          <w:lang w:val="en-US" w:eastAsia="zh-CN"/>
        </w:rPr>
        <w:t>乡村交通、饮水等条件得到有效解决。</w:t>
      </w:r>
    </w:p>
    <w:p w14:paraId="4DB57E2D">
      <w:pPr>
        <w:keepNext w:val="0"/>
        <w:keepLines w:val="0"/>
        <w:pageBreakBefore w:val="0"/>
        <w:widowControl w:val="0"/>
        <w:numPr>
          <w:ilvl w:val="0"/>
          <w:numId w:val="2"/>
        </w:numPr>
        <w:pBdr>
          <w:bottom w:val="single" w:color="FFFFFF" w:sz="4" w:space="27"/>
        </w:pBdr>
        <w:kinsoku/>
        <w:wordWrap/>
        <w:overflowPunct/>
        <w:topLinePunct w:val="0"/>
        <w:autoSpaceDE/>
        <w:autoSpaceDN/>
        <w:bidi w:val="0"/>
        <w:adjustRightInd/>
        <w:snapToGrid w:val="0"/>
        <w:spacing w:line="600" w:lineRule="exact"/>
        <w:ind w:left="0" w:leftChars="0" w:firstLine="640" w:firstLineChars="200"/>
        <w:textAlignment w:val="baseline"/>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聚焦问题整改“清零”行动。</w:t>
      </w:r>
    </w:p>
    <w:p w14:paraId="6788ABA5">
      <w:pPr>
        <w:keepNext w:val="0"/>
        <w:keepLines w:val="0"/>
        <w:pageBreakBefore w:val="0"/>
        <w:widowControl w:val="0"/>
        <w:numPr>
          <w:ilvl w:val="0"/>
          <w:numId w:val="0"/>
        </w:numPr>
        <w:pBdr>
          <w:bottom w:val="single" w:color="FFFFFF" w:sz="4" w:space="27"/>
        </w:pBdr>
        <w:kinsoku/>
        <w:wordWrap/>
        <w:overflowPunct/>
        <w:topLinePunct w:val="0"/>
        <w:autoSpaceDE/>
        <w:autoSpaceDN/>
        <w:bidi w:val="0"/>
        <w:adjustRightInd/>
        <w:snapToGrid w:val="0"/>
        <w:spacing w:line="600" w:lineRule="exact"/>
        <w:ind w:firstLine="643" w:firstLineChars="200"/>
        <w:textAlignment w:val="baseline"/>
        <w:rPr>
          <w:rFonts w:hint="default" w:ascii="Times New Roman" w:hAnsi="Times New Roman" w:eastAsia="楷体_GB2312" w:cs="Times New Roman"/>
          <w:color w:val="auto"/>
          <w:kern w:val="2"/>
          <w:sz w:val="32"/>
          <w:szCs w:val="32"/>
          <w:lang w:val="en-US" w:eastAsia="zh-CN" w:bidi="ar-SA"/>
        </w:rPr>
      </w:pP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结合支那乡存在的实际问题针对中央第十二巡视组对云南省开展脱贫攻坚专项巡视反馈意见认领9个方面15条问题整改清单，现已全部整改完成。</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认领</w:t>
      </w:r>
      <w:r>
        <w:rPr>
          <w:rFonts w:hint="default" w:ascii="Times New Roman" w:hAnsi="Times New Roman" w:eastAsia="仿宋_GB2312" w:cs="Times New Roman"/>
          <w:sz w:val="32"/>
          <w:szCs w:val="32"/>
          <w:lang w:eastAsia="zh-CN"/>
        </w:rPr>
        <w:t>省委第八巡视组对盈江县脱贫攻坚巡视“回头看”反馈的</w:t>
      </w:r>
      <w:r>
        <w:rPr>
          <w:rFonts w:hint="default" w:ascii="Times New Roman" w:hAnsi="Times New Roman" w:eastAsia="仿宋_GB2312" w:cs="Times New Roman"/>
          <w:sz w:val="32"/>
          <w:szCs w:val="32"/>
          <w:lang w:val="en-US" w:eastAsia="zh-CN"/>
        </w:rPr>
        <w:t>3大类11个方面27条</w:t>
      </w:r>
      <w:r>
        <w:rPr>
          <w:rFonts w:hint="default" w:ascii="Times New Roman" w:hAnsi="Times New Roman" w:eastAsia="仿宋_GB2312" w:cs="Times New Roman"/>
          <w:sz w:val="32"/>
          <w:szCs w:val="32"/>
          <w:lang w:eastAsia="zh-CN"/>
        </w:rPr>
        <w:t>意见整改台账中的</w:t>
      </w:r>
      <w:r>
        <w:rPr>
          <w:rFonts w:hint="default" w:ascii="Times New Roman" w:hAnsi="Times New Roman" w:eastAsia="仿宋_GB2312" w:cs="Times New Roman"/>
          <w:sz w:val="32"/>
          <w:szCs w:val="32"/>
          <w:lang w:val="en-US" w:eastAsia="zh-CN"/>
        </w:rPr>
        <w:t>3大类10个方面19条，现已全部整改完成。</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认领州委第一</w:t>
      </w:r>
      <w:r>
        <w:rPr>
          <w:rFonts w:hint="default" w:ascii="Times New Roman" w:hAnsi="Times New Roman" w:eastAsia="仿宋_GB2312" w:cs="Times New Roman"/>
          <w:sz w:val="32"/>
          <w:szCs w:val="32"/>
          <w:highlight w:val="none"/>
          <w:lang w:val="en-US" w:eastAsia="zh-CN"/>
        </w:rPr>
        <w:t>巡察</w:t>
      </w:r>
      <w:r>
        <w:rPr>
          <w:rFonts w:hint="default" w:ascii="Times New Roman" w:hAnsi="Times New Roman" w:eastAsia="仿宋_GB2312" w:cs="Times New Roman"/>
          <w:sz w:val="32"/>
          <w:szCs w:val="32"/>
          <w:lang w:val="en-US" w:eastAsia="zh-CN"/>
        </w:rPr>
        <w:t>组专项</w:t>
      </w:r>
      <w:r>
        <w:rPr>
          <w:rFonts w:hint="default" w:ascii="Times New Roman" w:hAnsi="Times New Roman" w:eastAsia="仿宋_GB2312" w:cs="Times New Roman"/>
          <w:sz w:val="32"/>
          <w:szCs w:val="32"/>
          <w:highlight w:val="none"/>
          <w:lang w:val="en-US" w:eastAsia="zh-CN"/>
        </w:rPr>
        <w:t>巡察</w:t>
      </w:r>
      <w:r>
        <w:rPr>
          <w:rFonts w:hint="default" w:ascii="Times New Roman" w:hAnsi="Times New Roman" w:eastAsia="仿宋_GB2312" w:cs="Times New Roman"/>
          <w:sz w:val="32"/>
          <w:szCs w:val="32"/>
          <w:lang w:val="en-US" w:eastAsia="zh-CN"/>
        </w:rPr>
        <w:t>盈江县脱贫攻坚反馈意见整改台账5大类8个方面24条，现已全部整改完成。</w:t>
      </w:r>
    </w:p>
    <w:p w14:paraId="6D2217C5">
      <w:pPr>
        <w:keepNext w:val="0"/>
        <w:keepLines w:val="0"/>
        <w:pageBreakBefore w:val="0"/>
        <w:widowControl w:val="0"/>
        <w:numPr>
          <w:ilvl w:val="0"/>
          <w:numId w:val="2"/>
        </w:numPr>
        <w:pBdr>
          <w:bottom w:val="single" w:color="FFFFFF" w:sz="4" w:space="27"/>
        </w:pBdr>
        <w:kinsoku/>
        <w:wordWrap/>
        <w:overflowPunct/>
        <w:topLinePunct w:val="0"/>
        <w:autoSpaceDE/>
        <w:autoSpaceDN/>
        <w:bidi w:val="0"/>
        <w:adjustRightInd/>
        <w:snapToGrid w:val="0"/>
        <w:spacing w:line="600" w:lineRule="exact"/>
        <w:ind w:left="0" w:leftChars="0" w:firstLine="640" w:firstLineChars="200"/>
        <w:textAlignment w:val="baseline"/>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聚焦疫情防控与脱贫攻坚双推进行动。</w:t>
      </w:r>
    </w:p>
    <w:p w14:paraId="5E221921">
      <w:pPr>
        <w:keepNext w:val="0"/>
        <w:keepLines w:val="0"/>
        <w:pageBreakBefore w:val="0"/>
        <w:widowControl w:val="0"/>
        <w:numPr>
          <w:ilvl w:val="0"/>
          <w:numId w:val="0"/>
        </w:numPr>
        <w:pBdr>
          <w:bottom w:val="single" w:color="FFFFFF" w:sz="4" w:space="27"/>
        </w:pBdr>
        <w:kinsoku/>
        <w:wordWrap/>
        <w:overflowPunct/>
        <w:topLinePunct w:val="0"/>
        <w:autoSpaceDE/>
        <w:autoSpaceDN/>
        <w:bidi w:val="0"/>
        <w:adjustRightInd/>
        <w:snapToGrid w:val="0"/>
        <w:spacing w:line="60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新冠肺炎疫情发生以来，支那乡党委、政府始终把人民群众的生</w:t>
      </w:r>
      <w:r>
        <w:rPr>
          <w:rFonts w:hint="eastAsia" w:ascii="Times New Roman" w:hAnsi="Times New Roman" w:eastAsia="仿宋_GB2312" w:cs="Times New Roman"/>
          <w:sz w:val="32"/>
          <w:szCs w:val="32"/>
          <w:lang w:val="en-US" w:eastAsia="zh-CN"/>
        </w:rPr>
        <w:t>命</w:t>
      </w:r>
      <w:r>
        <w:rPr>
          <w:rFonts w:hint="default" w:ascii="Times New Roman" w:hAnsi="Times New Roman" w:eastAsia="仿宋_GB2312" w:cs="Times New Roman"/>
          <w:sz w:val="32"/>
          <w:szCs w:val="32"/>
          <w:lang w:val="en-US" w:eastAsia="zh-CN"/>
        </w:rPr>
        <w:t>安全和群众利益摆在同等重要位置来抓。一手毫不</w:t>
      </w:r>
      <w:r>
        <w:rPr>
          <w:rFonts w:hint="default" w:ascii="Times New Roman" w:hAnsi="Times New Roman" w:eastAsia="仿宋_GB2312" w:cs="Times New Roman"/>
          <w:sz w:val="32"/>
          <w:szCs w:val="32"/>
          <w:highlight w:val="none"/>
          <w:lang w:val="en-US" w:eastAsia="zh-CN"/>
        </w:rPr>
        <w:t>松懈地抓</w:t>
      </w:r>
      <w:r>
        <w:rPr>
          <w:rFonts w:hint="default" w:ascii="Times New Roman" w:hAnsi="Times New Roman" w:eastAsia="仿宋_GB2312" w:cs="Times New Roman"/>
          <w:sz w:val="32"/>
          <w:szCs w:val="32"/>
          <w:lang w:val="en-US" w:eastAsia="zh-CN"/>
        </w:rPr>
        <w:t>疫情防控工作，按照“内防反弹、外防输入”总体要求，全力管控好来自国内高风险地区人员和</w:t>
      </w:r>
      <w:r>
        <w:rPr>
          <w:rFonts w:hint="eastAsia" w:ascii="Times New Roman" w:hAnsi="Times New Roman" w:eastAsia="仿宋_GB2312" w:cs="Times New Roman"/>
          <w:sz w:val="32"/>
          <w:szCs w:val="32"/>
          <w:lang w:val="en-US" w:eastAsia="zh-CN"/>
        </w:rPr>
        <w:t>严防</w:t>
      </w:r>
      <w:r>
        <w:rPr>
          <w:rFonts w:hint="default" w:ascii="Times New Roman" w:hAnsi="Times New Roman" w:eastAsia="仿宋_GB2312" w:cs="Times New Roman"/>
          <w:sz w:val="32"/>
          <w:szCs w:val="32"/>
          <w:lang w:val="en-US" w:eastAsia="zh-CN"/>
        </w:rPr>
        <w:t>境外疫情输入的风险。积极组织动员群众外出务工，</w:t>
      </w:r>
      <w:r>
        <w:rPr>
          <w:rFonts w:hint="default" w:ascii="Times New Roman" w:hAnsi="Times New Roman" w:eastAsia="仿宋_GB2312" w:cs="Times New Roman"/>
          <w:sz w:val="32"/>
          <w:szCs w:val="32"/>
          <w:highlight w:val="none"/>
          <w:lang w:val="en-US" w:eastAsia="zh-CN"/>
        </w:rPr>
        <w:t>最大化地开展</w:t>
      </w:r>
      <w:r>
        <w:rPr>
          <w:rFonts w:hint="default" w:ascii="Times New Roman" w:hAnsi="Times New Roman" w:eastAsia="仿宋_GB2312" w:cs="Times New Roman"/>
          <w:sz w:val="32"/>
          <w:szCs w:val="32"/>
          <w:lang w:val="en-US" w:eastAsia="zh-CN"/>
        </w:rPr>
        <w:t>劳动力就业转移，</w:t>
      </w:r>
      <w:r>
        <w:rPr>
          <w:rFonts w:hint="default" w:ascii="Times New Roman" w:hAnsi="Times New Roman" w:eastAsia="仿宋_GB2312" w:cs="Times New Roman"/>
          <w:b w:val="0"/>
          <w:bCs/>
          <w:color w:val="000000"/>
          <w:kern w:val="0"/>
          <w:sz w:val="32"/>
          <w:szCs w:val="32"/>
          <w:lang w:val="en-US" w:eastAsia="zh-CN" w:bidi="ar-SA"/>
        </w:rPr>
        <w:t>全乡共转移劳动力3957人，其中建档立卡户转移就业1272人，转移率为60.2%，</w:t>
      </w:r>
      <w:r>
        <w:rPr>
          <w:rFonts w:hint="default" w:ascii="Times New Roman" w:hAnsi="Times New Roman" w:eastAsia="仿宋_GB2312" w:cs="Times New Roman"/>
          <w:color w:val="auto"/>
          <w:sz w:val="32"/>
          <w:szCs w:val="32"/>
        </w:rPr>
        <w:t>完成</w:t>
      </w:r>
      <w:r>
        <w:rPr>
          <w:rFonts w:hint="default" w:ascii="Times New Roman" w:hAnsi="Times New Roman" w:eastAsia="仿宋_GB2312" w:cs="Times New Roman"/>
          <w:color w:val="auto"/>
          <w:sz w:val="32"/>
          <w:szCs w:val="32"/>
          <w:lang w:eastAsia="zh-CN"/>
        </w:rPr>
        <w:t>县级下达</w:t>
      </w:r>
      <w:r>
        <w:rPr>
          <w:rFonts w:hint="default" w:ascii="Times New Roman" w:hAnsi="Times New Roman" w:eastAsia="仿宋_GB2312" w:cs="Times New Roman"/>
          <w:color w:val="auto"/>
          <w:sz w:val="32"/>
          <w:szCs w:val="32"/>
        </w:rPr>
        <w:t>对口转移上海就业目标任务</w:t>
      </w:r>
      <w:r>
        <w:rPr>
          <w:rFonts w:hint="default" w:ascii="Times New Roman" w:hAnsi="Times New Roman" w:eastAsia="仿宋_GB2312" w:cs="Times New Roman"/>
          <w:color w:val="auto"/>
          <w:sz w:val="32"/>
          <w:szCs w:val="32"/>
          <w:lang w:val="en-US" w:eastAsia="zh-CN"/>
        </w:rPr>
        <w:t>1人。</w:t>
      </w:r>
      <w:r>
        <w:rPr>
          <w:rFonts w:hint="default" w:ascii="Times New Roman" w:hAnsi="Times New Roman" w:eastAsia="仿宋_GB2312" w:cs="Times New Roman"/>
          <w:sz w:val="32"/>
          <w:szCs w:val="32"/>
          <w:lang w:val="en-US" w:eastAsia="zh-CN"/>
        </w:rPr>
        <w:t>同时，一手抓好脱贫攻坚，高质量完成各级巡视巡查反馈问题的整改</w:t>
      </w:r>
      <w:r>
        <w:rPr>
          <w:rFonts w:hint="eastAsia" w:ascii="Times New Roman" w:hAnsi="Times New Roman" w:eastAsia="仿宋_GB2312" w:cs="Times New Roman"/>
          <w:sz w:val="32"/>
          <w:szCs w:val="32"/>
          <w:lang w:val="en-US" w:eastAsia="zh-CN"/>
        </w:rPr>
        <w:t>清零工作</w:t>
      </w:r>
      <w:r>
        <w:rPr>
          <w:rFonts w:hint="default" w:ascii="Times New Roman" w:hAnsi="Times New Roman" w:eastAsia="仿宋_GB2312" w:cs="Times New Roman"/>
          <w:sz w:val="32"/>
          <w:szCs w:val="32"/>
          <w:lang w:val="en-US" w:eastAsia="zh-CN"/>
        </w:rPr>
        <w:t>及普查工作。通过双推进，现全乡无疑似病例、无确诊病例、群众幸福感、获得感不断增强。</w:t>
      </w:r>
    </w:p>
    <w:p w14:paraId="2CB731FE">
      <w:pPr>
        <w:keepNext w:val="0"/>
        <w:keepLines w:val="0"/>
        <w:pageBreakBefore w:val="0"/>
        <w:widowControl w:val="0"/>
        <w:numPr>
          <w:ilvl w:val="0"/>
          <w:numId w:val="2"/>
        </w:numPr>
        <w:pBdr>
          <w:bottom w:val="single" w:color="FFFFFF" w:sz="4" w:space="27"/>
        </w:pBdr>
        <w:kinsoku/>
        <w:wordWrap/>
        <w:overflowPunct/>
        <w:topLinePunct w:val="0"/>
        <w:autoSpaceDE/>
        <w:autoSpaceDN/>
        <w:bidi w:val="0"/>
        <w:adjustRightInd/>
        <w:snapToGrid w:val="0"/>
        <w:spacing w:line="600" w:lineRule="exact"/>
        <w:ind w:left="0" w:leftChars="0" w:firstLine="640" w:firstLineChars="200"/>
        <w:textAlignment w:val="baseline"/>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聚焦项目落地行动。</w:t>
      </w:r>
    </w:p>
    <w:p w14:paraId="087895B9">
      <w:pPr>
        <w:keepNext w:val="0"/>
        <w:keepLines w:val="0"/>
        <w:pageBreakBefore w:val="0"/>
        <w:widowControl w:val="0"/>
        <w:numPr>
          <w:ilvl w:val="0"/>
          <w:numId w:val="0"/>
        </w:numPr>
        <w:pBdr>
          <w:bottom w:val="single" w:color="FFFFFF" w:sz="4" w:space="27"/>
        </w:pBdr>
        <w:kinsoku/>
        <w:wordWrap/>
        <w:overflowPunct/>
        <w:topLinePunct w:val="0"/>
        <w:autoSpaceDE/>
        <w:autoSpaceDN/>
        <w:bidi w:val="0"/>
        <w:adjustRightInd/>
        <w:snapToGrid w:val="0"/>
        <w:spacing w:line="600" w:lineRule="exact"/>
        <w:ind w:firstLine="640" w:firstLineChars="200"/>
        <w:textAlignment w:val="baseline"/>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val="en-US" w:eastAsia="zh-CN"/>
        </w:rPr>
        <w:t>2020年财政下达涉农整合资金项目6个，涉及资金133.1万元，目前已全部完成拨付，资金拨付率为100%。</w:t>
      </w:r>
    </w:p>
    <w:p w14:paraId="1604D4F6">
      <w:pPr>
        <w:keepNext w:val="0"/>
        <w:keepLines w:val="0"/>
        <w:pageBreakBefore w:val="0"/>
        <w:widowControl w:val="0"/>
        <w:numPr>
          <w:ilvl w:val="0"/>
          <w:numId w:val="2"/>
        </w:numPr>
        <w:pBdr>
          <w:bottom w:val="single" w:color="FFFFFF" w:sz="4" w:space="27"/>
        </w:pBdr>
        <w:kinsoku/>
        <w:wordWrap/>
        <w:overflowPunct/>
        <w:topLinePunct w:val="0"/>
        <w:autoSpaceDE/>
        <w:autoSpaceDN/>
        <w:bidi w:val="0"/>
        <w:adjustRightInd/>
        <w:snapToGrid w:val="0"/>
        <w:spacing w:line="600" w:lineRule="exact"/>
        <w:ind w:left="0" w:leftChars="0" w:firstLine="640" w:firstLineChars="200"/>
        <w:textAlignment w:val="baseline"/>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聚焦扶贫小额信贷行动。</w:t>
      </w:r>
    </w:p>
    <w:p w14:paraId="345306C0">
      <w:pPr>
        <w:keepNext w:val="0"/>
        <w:keepLines w:val="0"/>
        <w:pageBreakBefore w:val="0"/>
        <w:widowControl w:val="0"/>
        <w:numPr>
          <w:ilvl w:val="0"/>
          <w:numId w:val="0"/>
        </w:numPr>
        <w:pBdr>
          <w:bottom w:val="single" w:color="FFFFFF" w:sz="4" w:space="27"/>
        </w:pBdr>
        <w:kinsoku/>
        <w:wordWrap/>
        <w:overflowPunct/>
        <w:topLinePunct w:val="0"/>
        <w:autoSpaceDE/>
        <w:autoSpaceDN/>
        <w:bidi w:val="0"/>
        <w:adjustRightInd/>
        <w:snapToGrid w:val="0"/>
        <w:spacing w:line="600" w:lineRule="exact"/>
        <w:ind w:firstLine="640" w:firstLineChars="200"/>
        <w:textAlignment w:val="baseline"/>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仿宋_GB2312" w:cs="Times New Roman"/>
          <w:color w:val="auto"/>
          <w:sz w:val="32"/>
          <w:szCs w:val="32"/>
        </w:rPr>
        <w:t>严格落实扶贫小额信贷政策简化业务流程，对有产业发展需求的建档立卡户、边缘户做到应贷尽贷，对符合条件的及时办理续贷、延期、展期</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2020年</w:t>
      </w:r>
      <w:r>
        <w:rPr>
          <w:rFonts w:hint="default" w:ascii="Times New Roman" w:hAnsi="Times New Roman" w:eastAsia="仿宋_GB2312" w:cs="Times New Roman"/>
          <w:color w:val="auto"/>
          <w:sz w:val="32"/>
          <w:szCs w:val="32"/>
          <w:lang w:eastAsia="zh-CN"/>
        </w:rPr>
        <w:t>共发放</w:t>
      </w:r>
      <w:r>
        <w:rPr>
          <w:rFonts w:hint="default" w:ascii="Times New Roman" w:hAnsi="Times New Roman" w:eastAsia="仿宋_GB2312" w:cs="Times New Roman"/>
          <w:color w:val="auto"/>
          <w:sz w:val="32"/>
          <w:szCs w:val="32"/>
          <w:lang w:val="en-US" w:eastAsia="zh-CN"/>
        </w:rPr>
        <w:t>扶贫小额信贷金500万元，通过发放扶贫小额信贷，建档立卡户内生动力不断激发，产业发展不断</w:t>
      </w:r>
      <w:r>
        <w:rPr>
          <w:rFonts w:hint="eastAsia" w:ascii="Times New Roman" w:hAnsi="Times New Roman" w:eastAsia="仿宋_GB2312" w:cs="Times New Roman"/>
          <w:color w:val="auto"/>
          <w:sz w:val="32"/>
          <w:szCs w:val="32"/>
          <w:lang w:val="en-US" w:eastAsia="zh-CN"/>
        </w:rPr>
        <w:t>呈</w:t>
      </w:r>
      <w:r>
        <w:rPr>
          <w:rFonts w:hint="default" w:ascii="Times New Roman" w:hAnsi="Times New Roman" w:eastAsia="仿宋_GB2312" w:cs="Times New Roman"/>
          <w:color w:val="auto"/>
          <w:sz w:val="32"/>
          <w:szCs w:val="32"/>
          <w:lang w:val="en-US" w:eastAsia="zh-CN"/>
        </w:rPr>
        <w:t>多元化。</w:t>
      </w:r>
    </w:p>
    <w:p w14:paraId="689D9285">
      <w:pPr>
        <w:keepNext w:val="0"/>
        <w:keepLines w:val="0"/>
        <w:pageBreakBefore w:val="0"/>
        <w:widowControl w:val="0"/>
        <w:numPr>
          <w:ilvl w:val="0"/>
          <w:numId w:val="0"/>
        </w:numPr>
        <w:pBdr>
          <w:bottom w:val="single" w:color="FFFFFF" w:sz="4" w:space="27"/>
        </w:pBdr>
        <w:kinsoku/>
        <w:wordWrap/>
        <w:overflowPunct/>
        <w:topLinePunct w:val="0"/>
        <w:autoSpaceDE/>
        <w:autoSpaceDN/>
        <w:bidi w:val="0"/>
        <w:adjustRightInd/>
        <w:snapToGrid w:val="0"/>
        <w:spacing w:line="600" w:lineRule="exact"/>
        <w:ind w:firstLine="640" w:firstLineChars="200"/>
        <w:textAlignment w:val="baseline"/>
        <w:rPr>
          <w:rFonts w:hint="default" w:ascii="Times New Roman" w:hAnsi="Times New Roman" w:eastAsia="仿宋_GB2312" w:cs="Times New Roman"/>
          <w:sz w:val="32"/>
          <w:szCs w:val="32"/>
          <w:shd w:val="clear" w:color="auto" w:fill="FFFFFF"/>
        </w:rPr>
      </w:pPr>
      <w:r>
        <w:rPr>
          <w:rFonts w:hint="default" w:ascii="Times New Roman" w:hAnsi="Times New Roman" w:eastAsia="方正黑体_GBK" w:cs="Times New Roman"/>
          <w:sz w:val="32"/>
          <w:szCs w:val="32"/>
          <w:lang w:eastAsia="zh-CN"/>
        </w:rPr>
        <w:t>三、</w:t>
      </w:r>
      <w:r>
        <w:rPr>
          <w:rFonts w:hint="default" w:ascii="Times New Roman" w:hAnsi="Times New Roman" w:eastAsia="黑体" w:cs="Times New Roman"/>
          <w:sz w:val="32"/>
          <w:szCs w:val="32"/>
        </w:rPr>
        <w:t>取得成效和经验</w:t>
      </w:r>
    </w:p>
    <w:p w14:paraId="25C72556">
      <w:pPr>
        <w:keepNext w:val="0"/>
        <w:keepLines w:val="0"/>
        <w:pageBreakBefore w:val="0"/>
        <w:widowControl w:val="0"/>
        <w:pBdr>
          <w:bottom w:val="single" w:color="FFFFFF" w:sz="4" w:space="27"/>
        </w:pBdr>
        <w:kinsoku/>
        <w:wordWrap/>
        <w:overflowPunct/>
        <w:topLinePunct w:val="0"/>
        <w:autoSpaceDE/>
        <w:autoSpaceDN/>
        <w:bidi w:val="0"/>
        <w:adjustRightInd/>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通过支那乡全乡上下的共同努力，全乡脱贫攻坚工作取得了明显的成效，主要表现在以下几个方面：</w:t>
      </w:r>
    </w:p>
    <w:p w14:paraId="6349DD06">
      <w:pPr>
        <w:keepNext w:val="0"/>
        <w:keepLines w:val="0"/>
        <w:pageBreakBefore w:val="0"/>
        <w:widowControl w:val="0"/>
        <w:pBdr>
          <w:bottom w:val="single" w:color="FFFFFF" w:sz="4" w:space="27"/>
        </w:pBdr>
        <w:kinsoku/>
        <w:wordWrap/>
        <w:overflowPunct/>
        <w:topLinePunct w:val="0"/>
        <w:autoSpaceDE/>
        <w:autoSpaceDN/>
        <w:bidi w:val="0"/>
        <w:adjustRightInd/>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lang w:val="en-US" w:eastAsia="zh-CN"/>
        </w:rPr>
        <w:t>（一）贫困群众收入大幅提高。</w:t>
      </w:r>
      <w:r>
        <w:rPr>
          <w:rFonts w:hint="default" w:ascii="Times New Roman" w:hAnsi="Times New Roman" w:eastAsia="仿宋_GB2312" w:cs="Times New Roman"/>
          <w:sz w:val="32"/>
          <w:szCs w:val="32"/>
        </w:rPr>
        <w:t>通过全力开展产业扶贫工作，抓实抓好产业帮扶工作，积极引导农村劳动力转移就业，进一步拓宽了贫困群众增收渠道，贫困</w:t>
      </w:r>
      <w:r>
        <w:rPr>
          <w:rFonts w:hint="default" w:ascii="Times New Roman" w:hAnsi="Times New Roman" w:eastAsia="仿宋_GB2312" w:cs="Times New Roman"/>
          <w:sz w:val="32"/>
          <w:szCs w:val="32"/>
          <w:lang w:eastAsia="zh-CN"/>
        </w:rPr>
        <w:t>户</w:t>
      </w:r>
      <w:r>
        <w:rPr>
          <w:rFonts w:hint="default" w:ascii="Times New Roman" w:hAnsi="Times New Roman" w:eastAsia="仿宋_GB2312" w:cs="Times New Roman"/>
          <w:sz w:val="32"/>
          <w:szCs w:val="32"/>
        </w:rPr>
        <w:t>产业效益初显，贫困群众致富能力得到提升，实现贫困群众不愁吃、不愁穿。</w:t>
      </w:r>
    </w:p>
    <w:p w14:paraId="0B67EC31">
      <w:pPr>
        <w:keepNext w:val="0"/>
        <w:keepLines w:val="0"/>
        <w:pageBreakBefore w:val="0"/>
        <w:widowControl w:val="0"/>
        <w:pBdr>
          <w:bottom w:val="single" w:color="FFFFFF" w:sz="4" w:space="27"/>
        </w:pBdr>
        <w:kinsoku/>
        <w:wordWrap/>
        <w:overflowPunct/>
        <w:topLinePunct w:val="0"/>
        <w:autoSpaceDE/>
        <w:autoSpaceDN/>
        <w:bidi w:val="0"/>
        <w:adjustRightInd/>
        <w:snapToGrid w:val="0"/>
        <w:spacing w:line="600" w:lineRule="exact"/>
        <w:ind w:firstLine="640" w:firstLineChars="200"/>
        <w:textAlignment w:val="baseline"/>
        <w:rPr>
          <w:rFonts w:hint="default" w:ascii="Times New Roman" w:hAnsi="Times New Roman" w:eastAsia="楷体_GB2312" w:cs="Times New Roman"/>
          <w:b/>
          <w:sz w:val="32"/>
          <w:szCs w:val="32"/>
        </w:rPr>
      </w:pPr>
      <w:r>
        <w:rPr>
          <w:rFonts w:hint="default" w:ascii="Times New Roman" w:hAnsi="Times New Roman" w:eastAsia="楷体_GB2312" w:cs="Times New Roman"/>
          <w:b w:val="0"/>
          <w:bCs w:val="0"/>
          <w:sz w:val="32"/>
          <w:szCs w:val="32"/>
          <w:lang w:val="en-US" w:eastAsia="zh-CN"/>
        </w:rPr>
        <w:t>（二）贫困群众实现住有所居。</w:t>
      </w:r>
      <w:r>
        <w:rPr>
          <w:rFonts w:hint="default" w:ascii="Times New Roman" w:hAnsi="Times New Roman" w:eastAsia="仿宋_GB2312" w:cs="Times New Roman"/>
          <w:sz w:val="32"/>
          <w:szCs w:val="32"/>
        </w:rPr>
        <w:t>通过实施易地扶贫搬迁</w:t>
      </w:r>
      <w:r>
        <w:rPr>
          <w:rFonts w:hint="default" w:ascii="Times New Roman" w:hAnsi="Times New Roman" w:eastAsia="仿宋_GB2312" w:cs="Times New Roman"/>
          <w:sz w:val="32"/>
          <w:szCs w:val="32"/>
          <w:lang w:eastAsia="zh-CN"/>
        </w:rPr>
        <w:t>及</w:t>
      </w:r>
      <w:r>
        <w:rPr>
          <w:rFonts w:hint="default" w:ascii="Times New Roman" w:hAnsi="Times New Roman" w:eastAsia="仿宋_GB2312" w:cs="Times New Roman"/>
          <w:sz w:val="32"/>
          <w:szCs w:val="32"/>
        </w:rPr>
        <w:t>农村危房改造等工程，贫困群众住房得到保障，住房条件和生活环境大幅改观。</w:t>
      </w:r>
    </w:p>
    <w:p w14:paraId="14107603">
      <w:pPr>
        <w:keepNext w:val="0"/>
        <w:keepLines w:val="0"/>
        <w:pageBreakBefore w:val="0"/>
        <w:widowControl w:val="0"/>
        <w:pBdr>
          <w:bottom w:val="single" w:color="FFFFFF" w:sz="4" w:space="27"/>
        </w:pBdr>
        <w:kinsoku/>
        <w:wordWrap/>
        <w:overflowPunct/>
        <w:topLinePunct w:val="0"/>
        <w:autoSpaceDE/>
        <w:autoSpaceDN/>
        <w:bidi w:val="0"/>
        <w:adjustRightInd/>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lang w:val="en-US" w:eastAsia="zh-CN"/>
        </w:rPr>
        <w:t>（三）基础设施建设不断完善。</w:t>
      </w:r>
      <w:r>
        <w:rPr>
          <w:rFonts w:hint="default" w:ascii="Times New Roman" w:hAnsi="Times New Roman" w:eastAsia="仿宋_GB2312" w:cs="Times New Roman"/>
          <w:sz w:val="32"/>
          <w:szCs w:val="32"/>
        </w:rPr>
        <w:t>全力推进基础设施建设，水、电、路、网络、活动场所等基础设施建设瓶颈得到化解，群众出行难、吃水难、用电难等问题得到有效解决，进一步夯实了发展基础，增强了发展后劲。</w:t>
      </w:r>
    </w:p>
    <w:p w14:paraId="791BF1DB">
      <w:pPr>
        <w:keepNext w:val="0"/>
        <w:keepLines w:val="0"/>
        <w:pageBreakBefore w:val="0"/>
        <w:widowControl w:val="0"/>
        <w:pBdr>
          <w:bottom w:val="single" w:color="FFFFFF" w:sz="4" w:space="27"/>
        </w:pBdr>
        <w:kinsoku/>
        <w:wordWrap/>
        <w:overflowPunct/>
        <w:topLinePunct w:val="0"/>
        <w:autoSpaceDE/>
        <w:autoSpaceDN/>
        <w:bidi w:val="0"/>
        <w:adjustRightInd/>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lang w:val="en-US" w:eastAsia="zh-CN"/>
        </w:rPr>
        <w:t>（四）社会事业取得长足发展。</w:t>
      </w:r>
      <w:r>
        <w:rPr>
          <w:rFonts w:hint="default" w:ascii="Times New Roman" w:hAnsi="Times New Roman" w:eastAsia="仿宋_GB2312" w:cs="Times New Roman"/>
          <w:sz w:val="32"/>
          <w:szCs w:val="32"/>
        </w:rPr>
        <w:t>农村义务教育持续增强，九年义务教育进一步得到巩固，</w:t>
      </w:r>
      <w:r>
        <w:rPr>
          <w:rFonts w:hint="default" w:ascii="Times New Roman" w:hAnsi="Times New Roman" w:eastAsia="仿宋_GB2312" w:cs="Times New Roman"/>
          <w:sz w:val="32"/>
          <w:szCs w:val="32"/>
          <w:lang w:eastAsia="zh-CN"/>
        </w:rPr>
        <w:t>无</w:t>
      </w:r>
      <w:r>
        <w:rPr>
          <w:rFonts w:hint="default" w:ascii="Times New Roman" w:hAnsi="Times New Roman" w:eastAsia="仿宋_GB2312" w:cs="Times New Roman"/>
          <w:sz w:val="32"/>
          <w:szCs w:val="32"/>
        </w:rPr>
        <w:t>因贫</w:t>
      </w:r>
      <w:r>
        <w:rPr>
          <w:rFonts w:hint="default" w:ascii="Times New Roman" w:hAnsi="Times New Roman" w:eastAsia="仿宋_GB2312" w:cs="Times New Roman"/>
          <w:sz w:val="32"/>
          <w:szCs w:val="32"/>
          <w:lang w:eastAsia="zh-CN"/>
        </w:rPr>
        <w:t>失学辍学</w:t>
      </w:r>
      <w:r>
        <w:rPr>
          <w:rFonts w:hint="default" w:ascii="Times New Roman" w:hAnsi="Times New Roman" w:eastAsia="仿宋_GB2312" w:cs="Times New Roman"/>
          <w:sz w:val="32"/>
          <w:szCs w:val="32"/>
        </w:rPr>
        <w:t>。乡卫生院、村卫生室全面提升改造，医疗卫生水平全面提升，农村人口参保率、参合率大幅提升，看得起病、尽量少生病大环境逐步形成，老有所依、老有所养逐步巩固。</w:t>
      </w:r>
    </w:p>
    <w:p w14:paraId="46BA6CF7">
      <w:pPr>
        <w:keepNext w:val="0"/>
        <w:keepLines w:val="0"/>
        <w:pageBreakBefore w:val="0"/>
        <w:widowControl w:val="0"/>
        <w:pBdr>
          <w:bottom w:val="single" w:color="FFFFFF" w:sz="4" w:space="27"/>
        </w:pBdr>
        <w:kinsoku/>
        <w:wordWrap/>
        <w:overflowPunct/>
        <w:topLinePunct w:val="0"/>
        <w:autoSpaceDE/>
        <w:autoSpaceDN/>
        <w:bidi w:val="0"/>
        <w:adjustRightInd/>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lang w:val="en-US" w:eastAsia="zh-CN"/>
        </w:rPr>
        <w:t>（五）贫困群众精神面貌明显改观。</w:t>
      </w:r>
      <w:r>
        <w:rPr>
          <w:rFonts w:hint="default" w:ascii="Times New Roman" w:hAnsi="Times New Roman" w:eastAsia="仿宋_GB2312" w:cs="Times New Roman"/>
          <w:sz w:val="32"/>
          <w:szCs w:val="32"/>
        </w:rPr>
        <w:t>通过开展政策宣传、技能培训、保障适龄青少年入学等工作，有效提升贫困群众的综合素质；大力开展乡村环境卫生整治，村容村貌得到较大改变；积极推进移风易俗工作，引导群众改变陈规陋习，贫困地区群众思想认识得到根本性转变，精神面貌得到明显改观，摆脱贫困谋求发展的愿望更加强烈。</w:t>
      </w:r>
    </w:p>
    <w:p w14:paraId="267A37C6">
      <w:pPr>
        <w:keepNext w:val="0"/>
        <w:keepLines w:val="0"/>
        <w:pageBreakBefore w:val="0"/>
        <w:widowControl w:val="0"/>
        <w:pBdr>
          <w:bottom w:val="single" w:color="FFFFFF" w:sz="4" w:space="27"/>
        </w:pBdr>
        <w:kinsoku/>
        <w:wordWrap/>
        <w:overflowPunct/>
        <w:topLinePunct w:val="0"/>
        <w:autoSpaceDE/>
        <w:autoSpaceDN/>
        <w:bidi w:val="0"/>
        <w:adjustRightInd/>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lang w:val="en-US" w:eastAsia="zh-CN"/>
        </w:rPr>
        <w:t>（六）党的政策更加深入人心。</w:t>
      </w:r>
      <w:r>
        <w:rPr>
          <w:rFonts w:hint="default" w:ascii="Times New Roman" w:hAnsi="Times New Roman" w:eastAsia="仿宋_GB2312" w:cs="Times New Roman"/>
          <w:sz w:val="32"/>
          <w:szCs w:val="32"/>
        </w:rPr>
        <w:t>通过开展脱贫攻坚工作，群众的感恩意识不断加强，党和政府在群众心中的形象和地位进一步提升。</w:t>
      </w:r>
    </w:p>
    <w:p w14:paraId="2A7EB1E9">
      <w:pPr>
        <w:keepNext w:val="0"/>
        <w:keepLines w:val="0"/>
        <w:pageBreakBefore w:val="0"/>
        <w:widowControl w:val="0"/>
        <w:pBdr>
          <w:bottom w:val="single" w:color="FFFFFF" w:sz="4" w:space="27"/>
        </w:pBdr>
        <w:kinsoku/>
        <w:wordWrap/>
        <w:overflowPunct/>
        <w:topLinePunct w:val="0"/>
        <w:autoSpaceDE/>
        <w:autoSpaceDN/>
        <w:bidi w:val="0"/>
        <w:adjustRightInd/>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lang w:val="en-US" w:eastAsia="zh-CN"/>
        </w:rPr>
        <w:t>（七）干部作风进一步转变。</w:t>
      </w:r>
      <w:r>
        <w:rPr>
          <w:rFonts w:hint="default" w:ascii="Times New Roman" w:hAnsi="Times New Roman" w:eastAsia="仿宋_GB2312" w:cs="Times New Roman"/>
          <w:sz w:val="32"/>
          <w:szCs w:val="32"/>
        </w:rPr>
        <w:t>在脱贫攻坚工作中，全乡党员干部无私奉献、忘我工作，党员及干部的作风得到转变，能力和素质得到锤炼，党的为民服务宗旨得到集中体现，党群、干群关系进一步密切。</w:t>
      </w:r>
    </w:p>
    <w:p w14:paraId="1B4B1E38">
      <w:pPr>
        <w:keepNext w:val="0"/>
        <w:keepLines w:val="0"/>
        <w:pageBreakBefore w:val="0"/>
        <w:widowControl w:val="0"/>
        <w:pBdr>
          <w:bottom w:val="single" w:color="FFFFFF" w:sz="4" w:space="27"/>
        </w:pBdr>
        <w:kinsoku/>
        <w:wordWrap/>
        <w:overflowPunct/>
        <w:topLinePunct w:val="0"/>
        <w:autoSpaceDE/>
        <w:autoSpaceDN/>
        <w:bidi w:val="0"/>
        <w:adjustRightInd/>
        <w:snapToGrid w:val="0"/>
        <w:spacing w:line="600" w:lineRule="exact"/>
        <w:ind w:firstLine="640" w:firstLineChars="200"/>
        <w:textAlignment w:val="baseline"/>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eastAsia="zh-CN"/>
        </w:rPr>
        <w:t>四、</w:t>
      </w:r>
      <w:r>
        <w:rPr>
          <w:rFonts w:hint="default" w:ascii="Times New Roman" w:hAnsi="Times New Roman" w:eastAsia="黑体" w:cs="Times New Roman"/>
          <w:b w:val="0"/>
          <w:bCs w:val="0"/>
          <w:sz w:val="32"/>
          <w:szCs w:val="32"/>
        </w:rPr>
        <w:t>下</w:t>
      </w:r>
      <w:r>
        <w:rPr>
          <w:rFonts w:hint="default" w:ascii="Times New Roman" w:hAnsi="Times New Roman" w:eastAsia="黑体" w:cs="Times New Roman"/>
          <w:b w:val="0"/>
          <w:bCs w:val="0"/>
          <w:sz w:val="32"/>
          <w:szCs w:val="32"/>
          <w:highlight w:val="none"/>
          <w:lang w:eastAsia="zh-CN"/>
        </w:rPr>
        <w:t>一</w:t>
      </w:r>
      <w:r>
        <w:rPr>
          <w:rFonts w:hint="default" w:ascii="Times New Roman" w:hAnsi="Times New Roman" w:eastAsia="黑体" w:cs="Times New Roman"/>
          <w:b w:val="0"/>
          <w:bCs w:val="0"/>
          <w:sz w:val="32"/>
          <w:szCs w:val="32"/>
          <w:highlight w:val="none"/>
        </w:rPr>
        <w:t>步</w:t>
      </w:r>
      <w:r>
        <w:rPr>
          <w:rFonts w:hint="default" w:ascii="Times New Roman" w:hAnsi="Times New Roman" w:eastAsia="黑体" w:cs="Times New Roman"/>
          <w:b w:val="0"/>
          <w:bCs w:val="0"/>
          <w:sz w:val="32"/>
          <w:szCs w:val="32"/>
        </w:rPr>
        <w:t>工作计划</w:t>
      </w:r>
    </w:p>
    <w:p w14:paraId="5BF7721F">
      <w:pPr>
        <w:keepNext w:val="0"/>
        <w:keepLines w:val="0"/>
        <w:pageBreakBefore w:val="0"/>
        <w:widowControl w:val="0"/>
        <w:pBdr>
          <w:bottom w:val="single" w:color="FFFFFF" w:sz="4" w:space="27"/>
        </w:pBdr>
        <w:kinsoku/>
        <w:wordWrap/>
        <w:overflowPunct/>
        <w:topLinePunct w:val="0"/>
        <w:autoSpaceDE/>
        <w:autoSpaceDN/>
        <w:bidi w:val="0"/>
        <w:adjustRightInd/>
        <w:snapToGrid w:val="0"/>
        <w:spacing w:line="600" w:lineRule="exact"/>
        <w:ind w:firstLine="643" w:firstLineChars="200"/>
        <w:textAlignment w:val="baseline"/>
        <w:rPr>
          <w:rFonts w:hint="default" w:ascii="Times New Roman" w:hAnsi="Times New Roman" w:eastAsia="方正仿宋_GBK" w:cs="Times New Roman"/>
          <w:lang w:val="en-US" w:eastAsia="zh-CN"/>
        </w:rPr>
      </w:pPr>
      <w:r>
        <w:rPr>
          <w:rFonts w:hint="default" w:ascii="Times New Roman" w:hAnsi="Times New Roman" w:eastAsia="方正仿宋_GBK" w:cs="Times New Roman"/>
          <w:b/>
          <w:bCs/>
          <w:color w:val="000000"/>
          <w:sz w:val="32"/>
          <w:szCs w:val="32"/>
          <w:lang w:val="en-US" w:eastAsia="zh-CN"/>
        </w:rPr>
        <w:t>一是</w:t>
      </w:r>
      <w:r>
        <w:rPr>
          <w:rFonts w:hint="default" w:ascii="Times New Roman" w:hAnsi="Times New Roman" w:eastAsia="方正仿宋_GBK" w:cs="Times New Roman"/>
          <w:color w:val="000000"/>
          <w:sz w:val="32"/>
          <w:szCs w:val="32"/>
          <w:lang w:val="en-US" w:eastAsia="zh-CN"/>
        </w:rPr>
        <w:t>强化“四个不摘”。严格按照：摘帽不摘责任、摘帽不摘政策。摘帽不摘帮扶、摘帽不摘监管要求，持续巩固提升全乡建档立卡户脱贫质量，全力做好脱贫攻坚收官工作及与乡村振兴战略的有效衔接。</w:t>
      </w:r>
      <w:r>
        <w:rPr>
          <w:rFonts w:hint="default" w:ascii="Times New Roman" w:hAnsi="Times New Roman" w:eastAsia="方正仿宋_GBK" w:cs="Times New Roman"/>
          <w:b/>
          <w:bCs/>
          <w:color w:val="000000"/>
          <w:sz w:val="32"/>
          <w:szCs w:val="32"/>
          <w:lang w:val="en-US" w:eastAsia="zh-CN"/>
        </w:rPr>
        <w:t>二是</w:t>
      </w:r>
      <w:r>
        <w:rPr>
          <w:rFonts w:hint="default" w:ascii="Times New Roman" w:hAnsi="Times New Roman" w:eastAsia="方正仿宋_GBK" w:cs="Times New Roman"/>
          <w:b w:val="0"/>
          <w:bCs w:val="0"/>
          <w:color w:val="000000"/>
          <w:sz w:val="32"/>
          <w:szCs w:val="32"/>
          <w:lang w:val="en-US" w:eastAsia="zh-CN"/>
        </w:rPr>
        <w:t>建立健全返贫监测机制。紧紧围绕“两不愁、三保障”</w:t>
      </w:r>
      <w:r>
        <w:rPr>
          <w:rFonts w:hint="default" w:ascii="Times New Roman" w:hAnsi="Times New Roman" w:eastAsia="方正仿宋_GBK" w:cs="Times New Roman"/>
          <w:color w:val="000000"/>
          <w:sz w:val="32"/>
          <w:szCs w:val="32"/>
          <w:lang w:val="en-US" w:eastAsia="zh-CN"/>
        </w:rPr>
        <w:t>加大对重点户的关注，发现有因灾因病因学等原因产生疑似脱贫不稳定、返贫情况的，及时制定解决帮扶措施，充分运用政策性保障措施。</w:t>
      </w:r>
    </w:p>
    <w:p w14:paraId="246784FE">
      <w:pPr>
        <w:pStyle w:val="2"/>
        <w:keepNext w:val="0"/>
        <w:keepLines w:val="0"/>
        <w:pageBreakBefore w:val="0"/>
        <w:widowControl w:val="0"/>
        <w:kinsoku/>
        <w:wordWrap/>
        <w:overflowPunct/>
        <w:topLinePunct w:val="0"/>
        <w:autoSpaceDE/>
        <w:autoSpaceDN/>
        <w:bidi w:val="0"/>
        <w:adjustRightInd/>
        <w:spacing w:line="600" w:lineRule="exact"/>
        <w:rPr>
          <w:rFonts w:hint="default" w:ascii="Times New Roman" w:hAnsi="Times New Roman" w:cs="Times New Roman"/>
          <w:lang w:val="en-US" w:eastAsia="zh-CN"/>
        </w:rPr>
      </w:pPr>
    </w:p>
    <w:p w14:paraId="267CBCE0">
      <w:pPr>
        <w:pStyle w:val="3"/>
        <w:keepNext w:val="0"/>
        <w:keepLines w:val="0"/>
        <w:pageBreakBefore w:val="0"/>
        <w:widowControl w:val="0"/>
        <w:kinsoku/>
        <w:wordWrap/>
        <w:overflowPunct/>
        <w:topLinePunct w:val="0"/>
        <w:autoSpaceDE/>
        <w:autoSpaceDN/>
        <w:bidi w:val="0"/>
        <w:adjustRightInd/>
        <w:spacing w:line="600" w:lineRule="exact"/>
        <w:ind w:left="0" w:leftChars="0" w:firstLine="0" w:firstLineChars="0"/>
        <w:rPr>
          <w:rFonts w:hint="default" w:ascii="Times New Roman" w:hAnsi="Times New Roman" w:cs="Times New Roman"/>
        </w:rPr>
      </w:pPr>
    </w:p>
    <w:p w14:paraId="3454153C">
      <w:pPr>
        <w:keepNext w:val="0"/>
        <w:keepLines w:val="0"/>
        <w:pageBreakBefore w:val="0"/>
        <w:widowControl w:val="0"/>
        <w:kinsoku/>
        <w:wordWrap/>
        <w:overflowPunct/>
        <w:topLinePunct w:val="0"/>
        <w:autoSpaceDE/>
        <w:autoSpaceDN/>
        <w:bidi w:val="0"/>
        <w:adjustRightInd/>
        <w:spacing w:line="600" w:lineRule="exact"/>
        <w:rPr>
          <w:rFonts w:hint="default" w:ascii="Times New Roman" w:hAnsi="Times New Roman" w:cs="Times New Roman"/>
        </w:rPr>
      </w:pPr>
    </w:p>
    <w:sectPr>
      <w:headerReference r:id="rId3" w:type="default"/>
      <w:footerReference r:id="rId4"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F404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FFAA53">
                          <w:pPr>
                            <w:pStyle w:val="5"/>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FFAA53">
                    <w:pPr>
                      <w:pStyle w:val="5"/>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FB541">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A5A40"/>
    <w:multiLevelType w:val="singleLevel"/>
    <w:tmpl w:val="916A5A40"/>
    <w:lvl w:ilvl="0" w:tentative="0">
      <w:start w:val="1"/>
      <w:numFmt w:val="chineseCounting"/>
      <w:suff w:val="nothing"/>
      <w:lvlText w:val="（%1）"/>
      <w:lvlJc w:val="left"/>
      <w:rPr>
        <w:rFonts w:hint="eastAsia"/>
      </w:rPr>
    </w:lvl>
  </w:abstractNum>
  <w:abstractNum w:abstractNumId="1">
    <w:nsid w:val="21E666CD"/>
    <w:multiLevelType w:val="singleLevel"/>
    <w:tmpl w:val="21E666C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6561AE"/>
    <w:rsid w:val="00643C53"/>
    <w:rsid w:val="00851600"/>
    <w:rsid w:val="00AE081B"/>
    <w:rsid w:val="00B479F0"/>
    <w:rsid w:val="01B5137C"/>
    <w:rsid w:val="01D155F7"/>
    <w:rsid w:val="02487991"/>
    <w:rsid w:val="025A1491"/>
    <w:rsid w:val="026C1777"/>
    <w:rsid w:val="028B3E09"/>
    <w:rsid w:val="02EA143C"/>
    <w:rsid w:val="03103D57"/>
    <w:rsid w:val="0320217E"/>
    <w:rsid w:val="032E7A57"/>
    <w:rsid w:val="033128C2"/>
    <w:rsid w:val="03665325"/>
    <w:rsid w:val="03EE1515"/>
    <w:rsid w:val="03F204CB"/>
    <w:rsid w:val="04347918"/>
    <w:rsid w:val="047C48E2"/>
    <w:rsid w:val="047E36FA"/>
    <w:rsid w:val="05264369"/>
    <w:rsid w:val="053E3428"/>
    <w:rsid w:val="059352EB"/>
    <w:rsid w:val="065B10B0"/>
    <w:rsid w:val="06A460D3"/>
    <w:rsid w:val="06C97622"/>
    <w:rsid w:val="06F271D1"/>
    <w:rsid w:val="072939EA"/>
    <w:rsid w:val="072C5366"/>
    <w:rsid w:val="077707EF"/>
    <w:rsid w:val="07817560"/>
    <w:rsid w:val="07836F2C"/>
    <w:rsid w:val="07996BB1"/>
    <w:rsid w:val="07BF5674"/>
    <w:rsid w:val="07CA0052"/>
    <w:rsid w:val="08221B12"/>
    <w:rsid w:val="08755660"/>
    <w:rsid w:val="089F1255"/>
    <w:rsid w:val="08A80377"/>
    <w:rsid w:val="08EC470E"/>
    <w:rsid w:val="091C09D5"/>
    <w:rsid w:val="09317436"/>
    <w:rsid w:val="096644E5"/>
    <w:rsid w:val="09821CE6"/>
    <w:rsid w:val="09AE1F33"/>
    <w:rsid w:val="0A397A70"/>
    <w:rsid w:val="0A3B00E5"/>
    <w:rsid w:val="0A6E03AC"/>
    <w:rsid w:val="0AB41A8F"/>
    <w:rsid w:val="0ABB1A25"/>
    <w:rsid w:val="0B6561AE"/>
    <w:rsid w:val="0BA91333"/>
    <w:rsid w:val="0BF56E52"/>
    <w:rsid w:val="0C3A64F8"/>
    <w:rsid w:val="0C5B22FE"/>
    <w:rsid w:val="0CBA6479"/>
    <w:rsid w:val="0CC77FD6"/>
    <w:rsid w:val="0CE65C0D"/>
    <w:rsid w:val="0CEC669A"/>
    <w:rsid w:val="0D254E91"/>
    <w:rsid w:val="0DE6769A"/>
    <w:rsid w:val="0E1A0093"/>
    <w:rsid w:val="0E6D33C1"/>
    <w:rsid w:val="0E6E7835"/>
    <w:rsid w:val="0EC43E8B"/>
    <w:rsid w:val="0EFF416E"/>
    <w:rsid w:val="0F0C4B69"/>
    <w:rsid w:val="0F422413"/>
    <w:rsid w:val="0FA048CF"/>
    <w:rsid w:val="0FE36211"/>
    <w:rsid w:val="0FF57FA8"/>
    <w:rsid w:val="0FFC2FC1"/>
    <w:rsid w:val="10BF124B"/>
    <w:rsid w:val="11484C31"/>
    <w:rsid w:val="12054688"/>
    <w:rsid w:val="125C1C9C"/>
    <w:rsid w:val="127178DA"/>
    <w:rsid w:val="129234DF"/>
    <w:rsid w:val="12AB695F"/>
    <w:rsid w:val="12BF2A1A"/>
    <w:rsid w:val="12CF6D1B"/>
    <w:rsid w:val="12EC5F12"/>
    <w:rsid w:val="13383153"/>
    <w:rsid w:val="136D06A2"/>
    <w:rsid w:val="13844E2E"/>
    <w:rsid w:val="13E2323B"/>
    <w:rsid w:val="13FB1454"/>
    <w:rsid w:val="14677364"/>
    <w:rsid w:val="14A44ADD"/>
    <w:rsid w:val="14AF2F07"/>
    <w:rsid w:val="14FF6A73"/>
    <w:rsid w:val="15166A44"/>
    <w:rsid w:val="153B39B5"/>
    <w:rsid w:val="155746EB"/>
    <w:rsid w:val="155750CB"/>
    <w:rsid w:val="15627231"/>
    <w:rsid w:val="15A44CE8"/>
    <w:rsid w:val="15C35D1F"/>
    <w:rsid w:val="164945DD"/>
    <w:rsid w:val="166C2257"/>
    <w:rsid w:val="173C3C82"/>
    <w:rsid w:val="1740458C"/>
    <w:rsid w:val="17411342"/>
    <w:rsid w:val="1798573A"/>
    <w:rsid w:val="18367353"/>
    <w:rsid w:val="18522734"/>
    <w:rsid w:val="18687A5A"/>
    <w:rsid w:val="18987285"/>
    <w:rsid w:val="18BF2FBA"/>
    <w:rsid w:val="18D37639"/>
    <w:rsid w:val="18D55D13"/>
    <w:rsid w:val="18F064C3"/>
    <w:rsid w:val="195E1EDF"/>
    <w:rsid w:val="198F0E67"/>
    <w:rsid w:val="19A3779E"/>
    <w:rsid w:val="19D13C3F"/>
    <w:rsid w:val="1A084947"/>
    <w:rsid w:val="1AAE0C4E"/>
    <w:rsid w:val="1B052CE9"/>
    <w:rsid w:val="1B83661A"/>
    <w:rsid w:val="1BBA2388"/>
    <w:rsid w:val="1BD66802"/>
    <w:rsid w:val="1C2C4EDF"/>
    <w:rsid w:val="1C6A57A4"/>
    <w:rsid w:val="1CB41C6B"/>
    <w:rsid w:val="1CC35F55"/>
    <w:rsid w:val="1CCD0C1B"/>
    <w:rsid w:val="1CF6700E"/>
    <w:rsid w:val="1D19284C"/>
    <w:rsid w:val="1D1A79AA"/>
    <w:rsid w:val="1D2426AD"/>
    <w:rsid w:val="1D604BC5"/>
    <w:rsid w:val="1E4E1C54"/>
    <w:rsid w:val="1E8D30C1"/>
    <w:rsid w:val="1ED20995"/>
    <w:rsid w:val="1F1D55A0"/>
    <w:rsid w:val="1F514529"/>
    <w:rsid w:val="1F5C0549"/>
    <w:rsid w:val="1FA376C5"/>
    <w:rsid w:val="20D92740"/>
    <w:rsid w:val="210B5D00"/>
    <w:rsid w:val="211D0CA5"/>
    <w:rsid w:val="212C1C4A"/>
    <w:rsid w:val="2196079C"/>
    <w:rsid w:val="21B643F0"/>
    <w:rsid w:val="21CE78DE"/>
    <w:rsid w:val="22556815"/>
    <w:rsid w:val="22631813"/>
    <w:rsid w:val="227D39F8"/>
    <w:rsid w:val="22C87529"/>
    <w:rsid w:val="23342A8B"/>
    <w:rsid w:val="23617A93"/>
    <w:rsid w:val="23EA5E25"/>
    <w:rsid w:val="23F14782"/>
    <w:rsid w:val="24645391"/>
    <w:rsid w:val="2467583C"/>
    <w:rsid w:val="24716F4A"/>
    <w:rsid w:val="248C5282"/>
    <w:rsid w:val="24A166F4"/>
    <w:rsid w:val="24F52159"/>
    <w:rsid w:val="26954F5F"/>
    <w:rsid w:val="26C03996"/>
    <w:rsid w:val="274F277F"/>
    <w:rsid w:val="27854CF3"/>
    <w:rsid w:val="27E85510"/>
    <w:rsid w:val="289405DB"/>
    <w:rsid w:val="28B827BE"/>
    <w:rsid w:val="28FC6992"/>
    <w:rsid w:val="29061D2F"/>
    <w:rsid w:val="291427FB"/>
    <w:rsid w:val="29607562"/>
    <w:rsid w:val="29B0786B"/>
    <w:rsid w:val="29E57830"/>
    <w:rsid w:val="2A056D07"/>
    <w:rsid w:val="2AA94A91"/>
    <w:rsid w:val="2ABC0E0E"/>
    <w:rsid w:val="2B1607EE"/>
    <w:rsid w:val="2B2052CD"/>
    <w:rsid w:val="2B2C76FE"/>
    <w:rsid w:val="2B564B5E"/>
    <w:rsid w:val="2B566473"/>
    <w:rsid w:val="2B8F2871"/>
    <w:rsid w:val="2B9B2403"/>
    <w:rsid w:val="2BE53ECF"/>
    <w:rsid w:val="2BF472AC"/>
    <w:rsid w:val="2BF7187F"/>
    <w:rsid w:val="2CC72959"/>
    <w:rsid w:val="2CFF76E7"/>
    <w:rsid w:val="2D3B5DC1"/>
    <w:rsid w:val="2D4A3690"/>
    <w:rsid w:val="2D66131D"/>
    <w:rsid w:val="2DA238F0"/>
    <w:rsid w:val="2DD9570B"/>
    <w:rsid w:val="2E12353A"/>
    <w:rsid w:val="2E3C5D11"/>
    <w:rsid w:val="2EC23D33"/>
    <w:rsid w:val="2ED31830"/>
    <w:rsid w:val="2ED629F4"/>
    <w:rsid w:val="3006288A"/>
    <w:rsid w:val="301E6CD3"/>
    <w:rsid w:val="30786F19"/>
    <w:rsid w:val="31017E3A"/>
    <w:rsid w:val="311E78C5"/>
    <w:rsid w:val="31412F1A"/>
    <w:rsid w:val="31655935"/>
    <w:rsid w:val="31C75A70"/>
    <w:rsid w:val="31D50852"/>
    <w:rsid w:val="31D81263"/>
    <w:rsid w:val="32114AAC"/>
    <w:rsid w:val="32415597"/>
    <w:rsid w:val="324657AA"/>
    <w:rsid w:val="32690854"/>
    <w:rsid w:val="328A0CE2"/>
    <w:rsid w:val="329D3869"/>
    <w:rsid w:val="32FB637C"/>
    <w:rsid w:val="336F13B8"/>
    <w:rsid w:val="33C0036E"/>
    <w:rsid w:val="33D716E9"/>
    <w:rsid w:val="33F21828"/>
    <w:rsid w:val="34042C85"/>
    <w:rsid w:val="342A11F2"/>
    <w:rsid w:val="348B4CD7"/>
    <w:rsid w:val="34AA1782"/>
    <w:rsid w:val="34B504CE"/>
    <w:rsid w:val="35011A5A"/>
    <w:rsid w:val="351002A4"/>
    <w:rsid w:val="35207F3B"/>
    <w:rsid w:val="35E50B5B"/>
    <w:rsid w:val="368375C8"/>
    <w:rsid w:val="37036303"/>
    <w:rsid w:val="37F40F16"/>
    <w:rsid w:val="381477BB"/>
    <w:rsid w:val="382A5E28"/>
    <w:rsid w:val="38346BD8"/>
    <w:rsid w:val="38576F8F"/>
    <w:rsid w:val="390928C8"/>
    <w:rsid w:val="395003EB"/>
    <w:rsid w:val="39AF7157"/>
    <w:rsid w:val="39CD5E28"/>
    <w:rsid w:val="3A1D570C"/>
    <w:rsid w:val="3A2B065B"/>
    <w:rsid w:val="3A455FE5"/>
    <w:rsid w:val="3B3F30FC"/>
    <w:rsid w:val="3B8B4A21"/>
    <w:rsid w:val="3BCE7FC6"/>
    <w:rsid w:val="3BD65A77"/>
    <w:rsid w:val="3BF64E50"/>
    <w:rsid w:val="3CC43CE1"/>
    <w:rsid w:val="3CDD1D18"/>
    <w:rsid w:val="3D307368"/>
    <w:rsid w:val="3DA400EB"/>
    <w:rsid w:val="3E2315CA"/>
    <w:rsid w:val="3E704362"/>
    <w:rsid w:val="3E7A02F0"/>
    <w:rsid w:val="3E8201F5"/>
    <w:rsid w:val="3EA87A29"/>
    <w:rsid w:val="3F0A3B22"/>
    <w:rsid w:val="3F367813"/>
    <w:rsid w:val="403B26D3"/>
    <w:rsid w:val="404B5F38"/>
    <w:rsid w:val="407F495B"/>
    <w:rsid w:val="40D60422"/>
    <w:rsid w:val="411E2406"/>
    <w:rsid w:val="41F8513E"/>
    <w:rsid w:val="420D548E"/>
    <w:rsid w:val="42575ECD"/>
    <w:rsid w:val="42BC3A1A"/>
    <w:rsid w:val="42E257B5"/>
    <w:rsid w:val="43311538"/>
    <w:rsid w:val="4362664C"/>
    <w:rsid w:val="4376652B"/>
    <w:rsid w:val="43AC7DF1"/>
    <w:rsid w:val="444E64CA"/>
    <w:rsid w:val="454E1EE8"/>
    <w:rsid w:val="45B138A2"/>
    <w:rsid w:val="464330C3"/>
    <w:rsid w:val="464F4A6A"/>
    <w:rsid w:val="46A31E32"/>
    <w:rsid w:val="46B304B4"/>
    <w:rsid w:val="46D52CB2"/>
    <w:rsid w:val="46FB265E"/>
    <w:rsid w:val="47243249"/>
    <w:rsid w:val="473552E5"/>
    <w:rsid w:val="47582461"/>
    <w:rsid w:val="4775543F"/>
    <w:rsid w:val="47E90B70"/>
    <w:rsid w:val="48367F77"/>
    <w:rsid w:val="486B7FF7"/>
    <w:rsid w:val="48702E35"/>
    <w:rsid w:val="48884738"/>
    <w:rsid w:val="494F1B1A"/>
    <w:rsid w:val="49744772"/>
    <w:rsid w:val="4A3D66CB"/>
    <w:rsid w:val="4A72134B"/>
    <w:rsid w:val="4A9A7450"/>
    <w:rsid w:val="4AC80988"/>
    <w:rsid w:val="4BCE643F"/>
    <w:rsid w:val="4BE6147E"/>
    <w:rsid w:val="4C4D3CC9"/>
    <w:rsid w:val="4CC503D3"/>
    <w:rsid w:val="4CD77EA2"/>
    <w:rsid w:val="4D7940F1"/>
    <w:rsid w:val="4D9928AE"/>
    <w:rsid w:val="4E011D0A"/>
    <w:rsid w:val="4E1807B6"/>
    <w:rsid w:val="4E1B0A6E"/>
    <w:rsid w:val="4E7868D7"/>
    <w:rsid w:val="4EBB0E7E"/>
    <w:rsid w:val="4F270FA5"/>
    <w:rsid w:val="4F845681"/>
    <w:rsid w:val="4FAD3EDA"/>
    <w:rsid w:val="4FDB7C35"/>
    <w:rsid w:val="505704E8"/>
    <w:rsid w:val="509D7F97"/>
    <w:rsid w:val="50DD4360"/>
    <w:rsid w:val="50DD5B93"/>
    <w:rsid w:val="51112C59"/>
    <w:rsid w:val="5127054E"/>
    <w:rsid w:val="51375DC4"/>
    <w:rsid w:val="51B84F3A"/>
    <w:rsid w:val="51C4703D"/>
    <w:rsid w:val="52DD0E38"/>
    <w:rsid w:val="53605779"/>
    <w:rsid w:val="53667199"/>
    <w:rsid w:val="538D7C07"/>
    <w:rsid w:val="53B45A00"/>
    <w:rsid w:val="53D31E02"/>
    <w:rsid w:val="53D51DD2"/>
    <w:rsid w:val="54823CD0"/>
    <w:rsid w:val="54877504"/>
    <w:rsid w:val="5492735B"/>
    <w:rsid w:val="55043099"/>
    <w:rsid w:val="550E0332"/>
    <w:rsid w:val="55C5306F"/>
    <w:rsid w:val="55D91713"/>
    <w:rsid w:val="560410CD"/>
    <w:rsid w:val="565B3936"/>
    <w:rsid w:val="56870C21"/>
    <w:rsid w:val="57181282"/>
    <w:rsid w:val="57A77224"/>
    <w:rsid w:val="57CB38F0"/>
    <w:rsid w:val="57DF073E"/>
    <w:rsid w:val="582924F0"/>
    <w:rsid w:val="58372AFD"/>
    <w:rsid w:val="587C72C0"/>
    <w:rsid w:val="5883713F"/>
    <w:rsid w:val="58953B90"/>
    <w:rsid w:val="58A45923"/>
    <w:rsid w:val="58B00529"/>
    <w:rsid w:val="58BA5EBC"/>
    <w:rsid w:val="58C90481"/>
    <w:rsid w:val="5911479E"/>
    <w:rsid w:val="59274294"/>
    <w:rsid w:val="599630F8"/>
    <w:rsid w:val="59964DBC"/>
    <w:rsid w:val="599D596D"/>
    <w:rsid w:val="5A237B77"/>
    <w:rsid w:val="5A356A40"/>
    <w:rsid w:val="5A854916"/>
    <w:rsid w:val="5A8777C2"/>
    <w:rsid w:val="5AAB7F0B"/>
    <w:rsid w:val="5AB660B3"/>
    <w:rsid w:val="5AD90766"/>
    <w:rsid w:val="5B010E11"/>
    <w:rsid w:val="5B540FBE"/>
    <w:rsid w:val="5C1339E9"/>
    <w:rsid w:val="5C612C06"/>
    <w:rsid w:val="5CD05023"/>
    <w:rsid w:val="5CE16470"/>
    <w:rsid w:val="5CF33CD3"/>
    <w:rsid w:val="5D764FC8"/>
    <w:rsid w:val="5D9835D4"/>
    <w:rsid w:val="5DC54B2C"/>
    <w:rsid w:val="5E065F84"/>
    <w:rsid w:val="5E0E7FA8"/>
    <w:rsid w:val="5E191C23"/>
    <w:rsid w:val="5E54671C"/>
    <w:rsid w:val="5E7B1747"/>
    <w:rsid w:val="5E8408F4"/>
    <w:rsid w:val="5EAE0B45"/>
    <w:rsid w:val="5EF857CA"/>
    <w:rsid w:val="5F0459D1"/>
    <w:rsid w:val="5F077847"/>
    <w:rsid w:val="5F1F7EE4"/>
    <w:rsid w:val="5F6D5220"/>
    <w:rsid w:val="600866AF"/>
    <w:rsid w:val="600A5DAA"/>
    <w:rsid w:val="604A62C9"/>
    <w:rsid w:val="60740EBC"/>
    <w:rsid w:val="60933642"/>
    <w:rsid w:val="60C87C1B"/>
    <w:rsid w:val="60E82BDD"/>
    <w:rsid w:val="60F6004D"/>
    <w:rsid w:val="61E12155"/>
    <w:rsid w:val="62093C99"/>
    <w:rsid w:val="621F727E"/>
    <w:rsid w:val="62600370"/>
    <w:rsid w:val="627A39AD"/>
    <w:rsid w:val="62DA3C35"/>
    <w:rsid w:val="62E431AB"/>
    <w:rsid w:val="63063D39"/>
    <w:rsid w:val="63283FC6"/>
    <w:rsid w:val="635804EB"/>
    <w:rsid w:val="63A20259"/>
    <w:rsid w:val="63F57A03"/>
    <w:rsid w:val="64140A0B"/>
    <w:rsid w:val="64337FE4"/>
    <w:rsid w:val="646171A0"/>
    <w:rsid w:val="646B7A6D"/>
    <w:rsid w:val="646F4EB3"/>
    <w:rsid w:val="647B52A1"/>
    <w:rsid w:val="64AD112E"/>
    <w:rsid w:val="64BA23AF"/>
    <w:rsid w:val="64EA278D"/>
    <w:rsid w:val="64FD6911"/>
    <w:rsid w:val="65171F37"/>
    <w:rsid w:val="652E0EE0"/>
    <w:rsid w:val="65D72CE2"/>
    <w:rsid w:val="66A52629"/>
    <w:rsid w:val="67417D63"/>
    <w:rsid w:val="67677EA8"/>
    <w:rsid w:val="67D4577F"/>
    <w:rsid w:val="67E84E63"/>
    <w:rsid w:val="6847583F"/>
    <w:rsid w:val="68FB615B"/>
    <w:rsid w:val="693274D1"/>
    <w:rsid w:val="6A690B66"/>
    <w:rsid w:val="6ACF79E5"/>
    <w:rsid w:val="6B066A3A"/>
    <w:rsid w:val="6B2D3352"/>
    <w:rsid w:val="6B9766D2"/>
    <w:rsid w:val="6BC43EDF"/>
    <w:rsid w:val="6BD81E17"/>
    <w:rsid w:val="6CAA232B"/>
    <w:rsid w:val="6CDF5F82"/>
    <w:rsid w:val="6CEA7BCC"/>
    <w:rsid w:val="6CF75E0C"/>
    <w:rsid w:val="6D3D43E0"/>
    <w:rsid w:val="6D7213A2"/>
    <w:rsid w:val="6DC468C2"/>
    <w:rsid w:val="6DCD31B2"/>
    <w:rsid w:val="6E1027E0"/>
    <w:rsid w:val="6E175D83"/>
    <w:rsid w:val="6E1D54D6"/>
    <w:rsid w:val="6E921A2C"/>
    <w:rsid w:val="6E9A5229"/>
    <w:rsid w:val="6EE63BF4"/>
    <w:rsid w:val="6EEF3940"/>
    <w:rsid w:val="6EFF1896"/>
    <w:rsid w:val="6F945771"/>
    <w:rsid w:val="70395936"/>
    <w:rsid w:val="70500981"/>
    <w:rsid w:val="707E1117"/>
    <w:rsid w:val="708962C7"/>
    <w:rsid w:val="70B42B68"/>
    <w:rsid w:val="70C50806"/>
    <w:rsid w:val="70D662A4"/>
    <w:rsid w:val="70F125B2"/>
    <w:rsid w:val="71123ED5"/>
    <w:rsid w:val="71E20050"/>
    <w:rsid w:val="72026A59"/>
    <w:rsid w:val="727D71D8"/>
    <w:rsid w:val="728850F5"/>
    <w:rsid w:val="72AA33B7"/>
    <w:rsid w:val="72D44377"/>
    <w:rsid w:val="733913AA"/>
    <w:rsid w:val="739C4683"/>
    <w:rsid w:val="73A30117"/>
    <w:rsid w:val="73BB74C8"/>
    <w:rsid w:val="73D61F9D"/>
    <w:rsid w:val="741544F5"/>
    <w:rsid w:val="748635B8"/>
    <w:rsid w:val="74991A05"/>
    <w:rsid w:val="74C43ADB"/>
    <w:rsid w:val="74DC46FD"/>
    <w:rsid w:val="74E8007E"/>
    <w:rsid w:val="74E8741A"/>
    <w:rsid w:val="75CA4F07"/>
    <w:rsid w:val="75D24D34"/>
    <w:rsid w:val="7631469C"/>
    <w:rsid w:val="764A0791"/>
    <w:rsid w:val="766660FA"/>
    <w:rsid w:val="76850B9D"/>
    <w:rsid w:val="76AB5099"/>
    <w:rsid w:val="76D177A0"/>
    <w:rsid w:val="771D686A"/>
    <w:rsid w:val="778E5E40"/>
    <w:rsid w:val="78326D3F"/>
    <w:rsid w:val="78A400F9"/>
    <w:rsid w:val="793E4669"/>
    <w:rsid w:val="79B064AD"/>
    <w:rsid w:val="79CD1BF2"/>
    <w:rsid w:val="7A05190F"/>
    <w:rsid w:val="7A184836"/>
    <w:rsid w:val="7A4063FD"/>
    <w:rsid w:val="7A6D2C61"/>
    <w:rsid w:val="7AB429C5"/>
    <w:rsid w:val="7ABB5621"/>
    <w:rsid w:val="7B216243"/>
    <w:rsid w:val="7B38008A"/>
    <w:rsid w:val="7B4D6A3F"/>
    <w:rsid w:val="7BA4024C"/>
    <w:rsid w:val="7BB8205A"/>
    <w:rsid w:val="7CE338D3"/>
    <w:rsid w:val="7CFE5166"/>
    <w:rsid w:val="7D033263"/>
    <w:rsid w:val="7D267CD6"/>
    <w:rsid w:val="7D3C4D3D"/>
    <w:rsid w:val="7D473058"/>
    <w:rsid w:val="7D4C237B"/>
    <w:rsid w:val="7D6376B4"/>
    <w:rsid w:val="7D780698"/>
    <w:rsid w:val="7D800D35"/>
    <w:rsid w:val="7DB932CE"/>
    <w:rsid w:val="7E685DE8"/>
    <w:rsid w:val="7F892D4A"/>
    <w:rsid w:val="7FA66641"/>
    <w:rsid w:val="7FA753E8"/>
    <w:rsid w:val="7FFF1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方正仿宋_GBK" w:hAnsi="方正仿宋_GBK" w:eastAsia="方正仿宋_GBK" w:cs="方正仿宋_GBK"/>
      <w:sz w:val="32"/>
      <w:szCs w:val="32"/>
      <w:lang w:val="zh-CN" w:bidi="zh-CN"/>
    </w:rPr>
  </w:style>
  <w:style w:type="paragraph" w:styleId="3">
    <w:name w:val="toc 5"/>
    <w:basedOn w:val="1"/>
    <w:next w:val="1"/>
    <w:unhideWhenUsed/>
    <w:qFormat/>
    <w:uiPriority w:val="39"/>
    <w:pPr>
      <w:ind w:left="1680" w:leftChars="800"/>
    </w:pPr>
  </w:style>
  <w:style w:type="paragraph" w:styleId="4">
    <w:name w:val="Normal Indent"/>
    <w:basedOn w:val="1"/>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8</Pages>
  <Words>0</Words>
  <Characters>0</Characters>
  <Lines>0</Lines>
  <Paragraphs>0</Paragraphs>
  <TotalTime>55</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2020-10-26T08:26:00Z</dcterms:created>
  <dc:creator>桠言</dc:creator>
  <cp:lastModifiedBy>Lenovo</cp:lastModifiedBy>
  <cp:lastPrinted>2020-10-26T15:58:00Z</cp:lastPrinted>
  <dcterms:modified xsi:type="dcterms:W3CDTF">2025-09-26T01:27:13Z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8D2A3A5B5C0B46AC87DAC9B262104C9C_12</vt:lpwstr>
  </property>
</Properties>
</file>