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6D43B">
      <w:pPr>
        <w:spacing w:line="600" w:lineRule="exact"/>
        <w:jc w:val="center"/>
        <w:rPr>
          <w:rFonts w:hint="eastAsia" w:ascii="方正小标宋简体" w:hAnsi="方正小标宋简体" w:eastAsia="方正小标宋简体" w:cs="方正小标宋简体"/>
          <w:sz w:val="44"/>
          <w:szCs w:val="44"/>
        </w:rPr>
      </w:pPr>
    </w:p>
    <w:p w14:paraId="3EF846D9">
      <w:pPr>
        <w:spacing w:line="600" w:lineRule="exact"/>
        <w:jc w:val="center"/>
        <w:rPr>
          <w:rFonts w:hint="eastAsia" w:ascii="Times New Roman" w:hAnsi="Times New Roman" w:eastAsia="方正小标宋简体" w:cs="Times New Roman"/>
          <w:sz w:val="32"/>
          <w:szCs w:val="32"/>
          <w:lang w:eastAsia="zh-CN"/>
        </w:rPr>
      </w:pPr>
      <w:bookmarkStart w:id="0" w:name="_GoBack"/>
      <w:r>
        <w:rPr>
          <w:rFonts w:hint="eastAsia" w:ascii="方正小标宋简体" w:hAnsi="方正小标宋简体" w:eastAsia="方正小标宋简体" w:cs="方正小标宋简体"/>
          <w:sz w:val="44"/>
          <w:szCs w:val="44"/>
        </w:rPr>
        <w:t>支那乡2020年度脱贫攻坚</w:t>
      </w:r>
      <w:r>
        <w:rPr>
          <w:rFonts w:hint="eastAsia" w:ascii="方正小标宋简体" w:hAnsi="方正小标宋简体" w:eastAsia="方正小标宋简体" w:cs="方正小标宋简体"/>
          <w:sz w:val="44"/>
          <w:szCs w:val="44"/>
          <w:lang w:eastAsia="zh-CN"/>
        </w:rPr>
        <w:t>百日总攻工作总结</w:t>
      </w:r>
      <w:bookmarkEnd w:id="0"/>
    </w:p>
    <w:p w14:paraId="7B34618B">
      <w:pPr>
        <w:pStyle w:val="4"/>
        <w:spacing w:line="600" w:lineRule="exact"/>
        <w:ind w:firstLine="0" w:firstLineChars="0"/>
        <w:jc w:val="left"/>
        <w:rPr>
          <w:rFonts w:ascii="Times New Roman" w:hAnsi="Times New Roman" w:eastAsia="仿宋_GB2312" w:cs="Times New Roman"/>
          <w:sz w:val="28"/>
          <w:szCs w:val="28"/>
        </w:rPr>
      </w:pPr>
    </w:p>
    <w:p w14:paraId="767B23AE">
      <w:pPr>
        <w:pStyle w:val="4"/>
        <w:spacing w:line="600" w:lineRule="exact"/>
        <w:ind w:firstLine="555" w:firstLineChars="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自</w:t>
      </w:r>
      <w:r>
        <w:rPr>
          <w:rFonts w:hint="eastAsia" w:ascii="Times New Roman" w:hAnsi="Times New Roman" w:eastAsia="仿宋_GB2312" w:cs="Times New Roman"/>
          <w:sz w:val="32"/>
          <w:szCs w:val="32"/>
          <w:lang w:val="en-US" w:eastAsia="zh-CN"/>
        </w:rPr>
        <w:t>4月16日开展</w:t>
      </w:r>
      <w:r>
        <w:rPr>
          <w:rFonts w:hint="eastAsia" w:ascii="Times New Roman" w:hAnsi="Times New Roman" w:eastAsia="仿宋_GB2312" w:cs="Times New Roman"/>
          <w:sz w:val="32"/>
          <w:szCs w:val="32"/>
          <w:lang w:eastAsia="zh-CN"/>
        </w:rPr>
        <w:t>脱贫攻坚百日总攻以来，支那乡严格按照“户户达标、村村提升”的要求，认真抓好各项工作任务，全力冲刺脱贫攻坚普查</w:t>
      </w:r>
      <w:r>
        <w:rPr>
          <w:rFonts w:hint="eastAsia" w:ascii="Times New Roman" w:hAnsi="Times New Roman" w:eastAsia="仿宋_GB2312" w:cs="Times New Roman"/>
          <w:sz w:val="32"/>
          <w:szCs w:val="32"/>
        </w:rPr>
        <w:t>，现将</w:t>
      </w:r>
      <w:r>
        <w:rPr>
          <w:rFonts w:hint="eastAsia" w:ascii="Times New Roman" w:hAnsi="Times New Roman" w:eastAsia="仿宋_GB2312" w:cs="Times New Roman"/>
          <w:sz w:val="32"/>
          <w:szCs w:val="32"/>
          <w:lang w:eastAsia="zh-CN"/>
        </w:rPr>
        <w:t>支那乡工作开展情况总结如下</w:t>
      </w:r>
      <w:r>
        <w:rPr>
          <w:rFonts w:hint="eastAsia" w:ascii="Times New Roman" w:hAnsi="Times New Roman" w:eastAsia="仿宋_GB2312" w:cs="Times New Roman"/>
          <w:sz w:val="32"/>
          <w:szCs w:val="32"/>
        </w:rPr>
        <w:t>：</w:t>
      </w:r>
    </w:p>
    <w:p w14:paraId="0ABF9B95">
      <w:pPr>
        <w:pStyle w:val="4"/>
        <w:spacing w:line="600" w:lineRule="exact"/>
        <w:ind w:firstLine="555" w:firstLineChars="0"/>
        <w:jc w:val="left"/>
        <w:rPr>
          <w:rFonts w:ascii="Times New Roman" w:hAnsi="Times New Roman" w:eastAsia="仿宋_GB2312" w:cs="Times New Roman"/>
          <w:sz w:val="32"/>
          <w:szCs w:val="32"/>
        </w:rPr>
      </w:pPr>
      <w:r>
        <w:rPr>
          <w:rFonts w:ascii="Times New Roman" w:hAnsi="Times New Roman" w:eastAsia="方正黑体_GBK" w:cs="Times New Roman"/>
          <w:sz w:val="32"/>
          <w:szCs w:val="32"/>
        </w:rPr>
        <w:t>一、基本情况</w:t>
      </w:r>
    </w:p>
    <w:p w14:paraId="6D2C2FB9">
      <w:pPr>
        <w:spacing w:line="600" w:lineRule="exact"/>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支那乡</w:t>
      </w:r>
      <w:r>
        <w:rPr>
          <w:rFonts w:hint="eastAsia" w:ascii="Times New Roman" w:hAnsi="Times New Roman" w:eastAsia="仿宋_GB2312" w:cs="Times New Roman"/>
          <w:sz w:val="32"/>
          <w:szCs w:val="32"/>
        </w:rPr>
        <w:t>现有建档立卡户贫困户</w:t>
      </w:r>
      <w:r>
        <w:rPr>
          <w:rFonts w:ascii="Times New Roman" w:hAnsi="Times New Roman" w:eastAsia="仿宋_GB2312" w:cs="Times New Roman"/>
          <w:sz w:val="32"/>
          <w:szCs w:val="32"/>
        </w:rPr>
        <w:t>1155户4762人</w:t>
      </w:r>
      <w:r>
        <w:rPr>
          <w:rFonts w:hint="eastAsia" w:ascii="Times New Roman" w:hAnsi="Times New Roman" w:eastAsia="仿宋_GB2312" w:cs="Times New Roman"/>
          <w:sz w:val="32"/>
          <w:szCs w:val="32"/>
        </w:rPr>
        <w:t>。截止2019年底累计</w:t>
      </w:r>
      <w:r>
        <w:rPr>
          <w:rFonts w:ascii="Times New Roman" w:hAnsi="Times New Roman" w:eastAsia="仿宋_GB2312" w:cs="Times New Roman"/>
          <w:sz w:val="32"/>
          <w:szCs w:val="32"/>
        </w:rPr>
        <w:t>脱贫1150户47</w:t>
      </w:r>
      <w:r>
        <w:rPr>
          <w:rFonts w:hint="eastAsia" w:ascii="Times New Roman" w:hAnsi="Times New Roman" w:eastAsia="仿宋_GB2312" w:cs="Times New Roman"/>
          <w:sz w:val="32"/>
          <w:szCs w:val="32"/>
        </w:rPr>
        <w:t>39</w:t>
      </w:r>
      <w:r>
        <w:rPr>
          <w:rFonts w:ascii="Times New Roman" w:hAnsi="Times New Roman" w:eastAsia="仿宋_GB2312" w:cs="Times New Roman"/>
          <w:sz w:val="32"/>
          <w:szCs w:val="32"/>
        </w:rPr>
        <w:t>人，</w:t>
      </w:r>
      <w:r>
        <w:rPr>
          <w:rFonts w:hint="eastAsia" w:ascii="Times New Roman" w:hAnsi="Times New Roman" w:eastAsia="仿宋_GB2312" w:cs="Times New Roman"/>
          <w:sz w:val="32"/>
          <w:szCs w:val="32"/>
        </w:rPr>
        <w:t>剩余</w:t>
      </w:r>
      <w:r>
        <w:rPr>
          <w:rFonts w:ascii="Times New Roman" w:hAnsi="Times New Roman" w:eastAsia="仿宋_GB2312" w:cs="Times New Roman"/>
          <w:sz w:val="32"/>
          <w:szCs w:val="32"/>
        </w:rPr>
        <w:t>未脱贫5户23人（含新识别1户4人）</w:t>
      </w:r>
      <w:r>
        <w:rPr>
          <w:rFonts w:hint="eastAsia" w:ascii="Times New Roman" w:hAnsi="Times New Roman" w:eastAsia="仿宋_GB2312" w:cs="Times New Roman"/>
          <w:sz w:val="32"/>
          <w:szCs w:val="32"/>
        </w:rPr>
        <w:t>。动态期间纳入</w:t>
      </w:r>
      <w:r>
        <w:rPr>
          <w:rFonts w:ascii="Times New Roman" w:hAnsi="Times New Roman" w:eastAsia="仿宋_GB2312" w:cs="Times New Roman"/>
          <w:sz w:val="32"/>
          <w:szCs w:val="32"/>
        </w:rPr>
        <w:t>边缘户30户130人，脱贫监测户64户274人，</w:t>
      </w:r>
      <w:r>
        <w:rPr>
          <w:rFonts w:hint="eastAsia" w:ascii="Times New Roman" w:hAnsi="Times New Roman" w:eastAsia="仿宋_GB2312" w:cs="Times New Roman"/>
          <w:sz w:val="32"/>
          <w:szCs w:val="32"/>
        </w:rPr>
        <w:t>2019年底</w:t>
      </w:r>
      <w:r>
        <w:rPr>
          <w:rFonts w:ascii="Times New Roman" w:hAnsi="Times New Roman" w:eastAsia="仿宋_GB2312" w:cs="Times New Roman"/>
          <w:sz w:val="32"/>
          <w:szCs w:val="32"/>
        </w:rPr>
        <w:t>贫困发生率</w:t>
      </w:r>
      <w:r>
        <w:rPr>
          <w:rFonts w:hint="eastAsia" w:ascii="Times New Roman" w:hAnsi="Times New Roman" w:eastAsia="仿宋_GB2312" w:cs="Times New Roman"/>
          <w:sz w:val="32"/>
          <w:szCs w:val="32"/>
        </w:rPr>
        <w:t>为</w:t>
      </w:r>
      <w:r>
        <w:rPr>
          <w:rFonts w:ascii="Times New Roman" w:hAnsi="Times New Roman" w:eastAsia="仿宋_GB2312" w:cs="Times New Roman"/>
          <w:sz w:val="32"/>
          <w:szCs w:val="32"/>
        </w:rPr>
        <w:t>0.14%。5个贫困村（其中3个深度贫困村）已于2018年脱贫出列。</w:t>
      </w:r>
    </w:p>
    <w:p w14:paraId="5824CAFB">
      <w:pPr>
        <w:spacing w:line="600" w:lineRule="exact"/>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二、工作开展</w:t>
      </w:r>
      <w:r>
        <w:rPr>
          <w:rFonts w:ascii="Times New Roman" w:hAnsi="Times New Roman" w:eastAsia="方正黑体_GBK" w:cs="Times New Roman"/>
          <w:sz w:val="32"/>
          <w:szCs w:val="32"/>
        </w:rPr>
        <w:t>情况</w:t>
      </w:r>
    </w:p>
    <w:p w14:paraId="622BFA21">
      <w:pPr>
        <w:spacing w:line="600" w:lineRule="exact"/>
        <w:ind w:firstLine="640" w:firstLineChars="200"/>
        <w:rPr>
          <w:rFonts w:hint="eastAsia" w:ascii="仿宋_GB2312" w:hAnsi="仿宋_GB2312" w:eastAsia="仿宋_GB2312" w:cs="仿宋_GB2312"/>
          <w:sz w:val="32"/>
          <w:szCs w:val="32"/>
        </w:rPr>
      </w:pPr>
      <w:r>
        <w:rPr>
          <w:rFonts w:hint="eastAsia" w:ascii="Times New Roman" w:hAnsi="Times New Roman" w:eastAsia="楷体_GB2312" w:cs="Times New Roman"/>
          <w:sz w:val="32"/>
          <w:szCs w:val="32"/>
        </w:rPr>
        <w:t>（一）</w:t>
      </w:r>
      <w:r>
        <w:rPr>
          <w:rFonts w:hint="eastAsia" w:ascii="Times New Roman" w:hAnsi="Times New Roman" w:eastAsia="楷体_GB2312" w:cs="Times New Roman"/>
          <w:sz w:val="32"/>
          <w:szCs w:val="32"/>
          <w:lang w:eastAsia="zh-CN"/>
        </w:rPr>
        <w:t>抓实就业扶贫</w:t>
      </w:r>
      <w:r>
        <w:rPr>
          <w:rFonts w:hint="eastAsia" w:ascii="仿宋_GB2312" w:hAnsi="仿宋_GB2312" w:eastAsia="仿宋_GB2312" w:cs="仿宋_GB2312"/>
          <w:sz w:val="32"/>
          <w:szCs w:val="32"/>
        </w:rPr>
        <w:t>。</w:t>
      </w:r>
    </w:p>
    <w:p w14:paraId="45691F9F">
      <w:pPr>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snapToGrid w:val="0"/>
        <w:spacing w:line="600" w:lineRule="exact"/>
        <w:ind w:firstLine="640" w:firstLineChars="200"/>
        <w:textAlignment w:val="baseline"/>
        <w:rPr>
          <w:rFonts w:hint="default" w:ascii="Times New Roman" w:hAnsi="Times New Roman" w:eastAsia="仿宋_GB2312" w:cs="Times New Roman"/>
          <w:i w:val="0"/>
          <w:iCs w:val="0"/>
          <w:strike w:val="0"/>
          <w:dstrike w:val="0"/>
          <w:color w:val="000000"/>
          <w:sz w:val="32"/>
          <w:szCs w:val="32"/>
          <w:u w:val="none" w:color="auto"/>
          <w:lang w:val="en-US" w:eastAsia="zh-CN"/>
        </w:rPr>
      </w:pPr>
      <w:r>
        <w:rPr>
          <w:rFonts w:hint="eastAsia" w:ascii="Times New Roman" w:hAnsi="Times New Roman" w:eastAsia="仿宋_GB2312" w:cs="Times New Roman"/>
          <w:i w:val="0"/>
          <w:iCs w:val="0"/>
          <w:strike w:val="0"/>
          <w:dstrike w:val="0"/>
          <w:color w:val="auto"/>
          <w:spacing w:val="0"/>
          <w:kern w:val="0"/>
          <w:sz w:val="32"/>
          <w:szCs w:val="32"/>
          <w:u w:val="none" w:color="auto"/>
          <w:lang w:eastAsia="zh-CN"/>
        </w:rPr>
        <w:t>新冠肺炎疫情发生以来支那乡始终把稳岗就业作为重要工作来抓。</w:t>
      </w:r>
      <w:r>
        <w:rPr>
          <w:rFonts w:hint="default" w:ascii="Times New Roman" w:hAnsi="Times New Roman" w:eastAsia="仿宋_GB2312" w:cs="Times New Roman"/>
          <w:i w:val="0"/>
          <w:iCs w:val="0"/>
          <w:strike w:val="0"/>
          <w:dstrike w:val="0"/>
          <w:color w:val="auto"/>
          <w:spacing w:val="0"/>
          <w:sz w:val="32"/>
          <w:szCs w:val="32"/>
          <w:u w:val="none" w:color="auto"/>
        </w:rPr>
        <w:t>坚持长短、远近结合，外出转移就业和就近就地就业“两手发力”，分类开展就业扶贫培训，</w:t>
      </w:r>
      <w:r>
        <w:rPr>
          <w:rFonts w:hint="default" w:ascii="Times New Roman" w:hAnsi="Times New Roman" w:eastAsia="仿宋_GB2312" w:cs="Times New Roman"/>
          <w:i w:val="0"/>
          <w:iCs w:val="0"/>
          <w:strike w:val="0"/>
          <w:dstrike w:val="0"/>
          <w:color w:val="auto"/>
          <w:spacing w:val="0"/>
          <w:sz w:val="32"/>
          <w:szCs w:val="32"/>
          <w:u w:val="none" w:color="auto"/>
          <w:lang w:val="zh-CN"/>
        </w:rPr>
        <w:t>强化与上级信息对接，规范公益性岗位人员的聘用和管理，</w:t>
      </w:r>
      <w:r>
        <w:rPr>
          <w:rFonts w:hint="default" w:ascii="Times New Roman" w:hAnsi="Times New Roman" w:eastAsia="仿宋_GB2312" w:cs="Times New Roman"/>
          <w:i w:val="0"/>
          <w:iCs w:val="0"/>
          <w:strike w:val="0"/>
          <w:dstrike w:val="0"/>
          <w:color w:val="auto"/>
          <w:spacing w:val="0"/>
          <w:sz w:val="32"/>
          <w:szCs w:val="32"/>
          <w:u w:val="none" w:color="auto"/>
        </w:rPr>
        <w:t>不断拓宽就业渠道，</w:t>
      </w:r>
      <w:r>
        <w:rPr>
          <w:rFonts w:hint="default" w:ascii="Times New Roman" w:hAnsi="Times New Roman" w:eastAsia="仿宋_GB2312" w:cs="Times New Roman"/>
          <w:i w:val="0"/>
          <w:iCs w:val="0"/>
          <w:strike w:val="0"/>
          <w:dstrike w:val="0"/>
          <w:color w:val="auto"/>
          <w:spacing w:val="0"/>
          <w:kern w:val="0"/>
          <w:sz w:val="32"/>
          <w:szCs w:val="32"/>
          <w:u w:val="none" w:color="auto"/>
        </w:rPr>
        <w:t>采取多种措施帮助贫困劳动力提升技能素质、实现就业、增加收入</w:t>
      </w:r>
      <w:r>
        <w:rPr>
          <w:rFonts w:hint="default" w:ascii="Times New Roman" w:hAnsi="Times New Roman" w:eastAsia="仿宋_GB2312" w:cs="Times New Roman"/>
          <w:i w:val="0"/>
          <w:iCs w:val="0"/>
          <w:strike w:val="0"/>
          <w:dstrike w:val="0"/>
          <w:color w:val="auto"/>
          <w:spacing w:val="0"/>
          <w:sz w:val="32"/>
          <w:szCs w:val="32"/>
          <w:u w:val="none" w:color="auto"/>
        </w:rPr>
        <w:t>。</w:t>
      </w:r>
      <w:r>
        <w:rPr>
          <w:rFonts w:hint="default" w:ascii="Times New Roman" w:hAnsi="Times New Roman" w:eastAsia="仿宋_GB2312" w:cs="Times New Roman"/>
          <w:b/>
          <w:bCs/>
          <w:i w:val="0"/>
          <w:iCs w:val="0"/>
          <w:strike w:val="0"/>
          <w:dstrike w:val="0"/>
          <w:color w:val="auto"/>
          <w:spacing w:val="0"/>
          <w:sz w:val="32"/>
          <w:szCs w:val="32"/>
          <w:u w:val="none" w:color="auto"/>
          <w:lang w:eastAsia="zh-CN"/>
        </w:rPr>
        <w:t>一是</w:t>
      </w:r>
      <w:r>
        <w:rPr>
          <w:rFonts w:hint="default" w:ascii="Times New Roman" w:hAnsi="Times New Roman" w:eastAsia="仿宋_GB2312" w:cs="Times New Roman"/>
          <w:i w:val="0"/>
          <w:iCs w:val="0"/>
          <w:strike w:val="0"/>
          <w:dstrike w:val="0"/>
          <w:color w:val="auto"/>
          <w:spacing w:val="0"/>
          <w:sz w:val="32"/>
          <w:szCs w:val="32"/>
          <w:u w:val="none" w:color="auto"/>
        </w:rPr>
        <w:t>认真组织</w:t>
      </w:r>
      <w:r>
        <w:rPr>
          <w:rFonts w:hint="default" w:ascii="Times New Roman" w:hAnsi="Times New Roman" w:eastAsia="仿宋_GB2312" w:cs="Times New Roman"/>
          <w:i w:val="0"/>
          <w:iCs w:val="0"/>
          <w:strike w:val="0"/>
          <w:dstrike w:val="0"/>
          <w:color w:val="auto"/>
          <w:spacing w:val="0"/>
          <w:sz w:val="32"/>
          <w:szCs w:val="32"/>
          <w:u w:val="none" w:color="auto"/>
          <w:lang w:eastAsia="zh-CN"/>
        </w:rPr>
        <w:t>开展技能</w:t>
      </w:r>
      <w:r>
        <w:rPr>
          <w:rFonts w:hint="default" w:ascii="Times New Roman" w:hAnsi="Times New Roman" w:eastAsia="仿宋_GB2312" w:cs="Times New Roman"/>
          <w:i w:val="0"/>
          <w:iCs w:val="0"/>
          <w:strike w:val="0"/>
          <w:dstrike w:val="0"/>
          <w:color w:val="auto"/>
          <w:spacing w:val="0"/>
          <w:sz w:val="32"/>
          <w:szCs w:val="32"/>
          <w:u w:val="none" w:color="auto"/>
        </w:rPr>
        <w:t>培训。根据建档立卡贫困户劳动力培训意愿和市场需求，整合</w:t>
      </w:r>
      <w:r>
        <w:rPr>
          <w:rFonts w:hint="default" w:ascii="Times New Roman" w:hAnsi="Times New Roman" w:eastAsia="仿宋_GB2312" w:cs="Times New Roman"/>
          <w:i w:val="0"/>
          <w:iCs w:val="0"/>
          <w:strike w:val="0"/>
          <w:dstrike w:val="0"/>
          <w:color w:val="auto"/>
          <w:spacing w:val="0"/>
          <w:sz w:val="32"/>
          <w:szCs w:val="32"/>
          <w:u w:val="none" w:color="auto"/>
          <w:lang w:eastAsia="zh-CN"/>
        </w:rPr>
        <w:t>上级</w:t>
      </w:r>
      <w:r>
        <w:rPr>
          <w:rFonts w:hint="default" w:ascii="Times New Roman" w:hAnsi="Times New Roman" w:eastAsia="仿宋_GB2312" w:cs="Times New Roman"/>
          <w:i w:val="0"/>
          <w:iCs w:val="0"/>
          <w:strike w:val="0"/>
          <w:dstrike w:val="0"/>
          <w:color w:val="auto"/>
          <w:spacing w:val="0"/>
          <w:sz w:val="32"/>
          <w:szCs w:val="32"/>
          <w:u w:val="none" w:color="auto"/>
        </w:rPr>
        <w:t>部门培训资源，</w:t>
      </w:r>
      <w:r>
        <w:rPr>
          <w:rFonts w:hint="default" w:ascii="Times New Roman" w:hAnsi="Times New Roman" w:eastAsia="仿宋_GB2312" w:cs="Times New Roman"/>
          <w:i w:val="0"/>
          <w:iCs w:val="0"/>
          <w:strike w:val="0"/>
          <w:dstrike w:val="0"/>
          <w:color w:val="auto"/>
          <w:spacing w:val="0"/>
          <w:kern w:val="0"/>
          <w:sz w:val="32"/>
          <w:szCs w:val="32"/>
          <w:u w:val="none" w:color="auto"/>
        </w:rPr>
        <w:t>以就业为导向，有针对性地</w:t>
      </w:r>
      <w:r>
        <w:rPr>
          <w:rFonts w:hint="default" w:ascii="Times New Roman" w:hAnsi="Times New Roman" w:eastAsia="仿宋_GB2312" w:cs="Times New Roman"/>
          <w:i w:val="0"/>
          <w:iCs w:val="0"/>
          <w:strike w:val="0"/>
          <w:dstrike w:val="0"/>
          <w:color w:val="auto"/>
          <w:spacing w:val="0"/>
          <w:kern w:val="0"/>
          <w:sz w:val="32"/>
          <w:szCs w:val="32"/>
          <w:u w:val="none" w:color="auto"/>
          <w:lang w:eastAsia="zh-CN"/>
        </w:rPr>
        <w:t>免费</w:t>
      </w:r>
      <w:r>
        <w:rPr>
          <w:rFonts w:hint="default" w:ascii="Times New Roman" w:hAnsi="Times New Roman" w:eastAsia="仿宋_GB2312" w:cs="Times New Roman"/>
          <w:i w:val="0"/>
          <w:iCs w:val="0"/>
          <w:strike w:val="0"/>
          <w:dstrike w:val="0"/>
          <w:color w:val="auto"/>
          <w:spacing w:val="0"/>
          <w:kern w:val="0"/>
          <w:sz w:val="32"/>
          <w:szCs w:val="32"/>
          <w:u w:val="none" w:color="auto"/>
        </w:rPr>
        <w:t>开展引导性培训、实用技能培训、经营培训和创业培训等，帮助贫困群众学会一技之长</w:t>
      </w:r>
      <w:r>
        <w:rPr>
          <w:rFonts w:hint="eastAsia" w:ascii="Times New Roman" w:hAnsi="Times New Roman" w:eastAsia="仿宋_GB2312" w:cs="Times New Roman"/>
          <w:i w:val="0"/>
          <w:iCs w:val="0"/>
          <w:strike w:val="0"/>
          <w:dstrike w:val="0"/>
          <w:color w:val="auto"/>
          <w:spacing w:val="0"/>
          <w:kern w:val="0"/>
          <w:sz w:val="32"/>
          <w:szCs w:val="32"/>
          <w:u w:val="none" w:color="auto"/>
          <w:lang w:eastAsia="zh-CN"/>
        </w:rPr>
        <w:t>，及时组织开展种养殖技术培训和挖机、厨师等技能培训。截止，全乡开展</w:t>
      </w:r>
      <w:r>
        <w:rPr>
          <w:rFonts w:hint="eastAsia" w:ascii="Times New Roman" w:hAnsi="Times New Roman" w:eastAsia="仿宋_GB2312" w:cs="Times New Roman"/>
          <w:i w:val="0"/>
          <w:iCs w:val="0"/>
          <w:strike w:val="0"/>
          <w:dstrike w:val="0"/>
          <w:color w:val="auto"/>
          <w:spacing w:val="0"/>
          <w:kern w:val="0"/>
          <w:sz w:val="32"/>
          <w:szCs w:val="32"/>
          <w:u w:val="none" w:color="auto"/>
          <w:lang w:val="en-US" w:eastAsia="zh-CN"/>
        </w:rPr>
        <w:t>3期技能培训。</w:t>
      </w:r>
      <w:r>
        <w:rPr>
          <w:rFonts w:hint="default" w:ascii="Times New Roman" w:hAnsi="Times New Roman" w:eastAsia="仿宋_GB2312" w:cs="Times New Roman"/>
          <w:b/>
          <w:bCs/>
          <w:i w:val="0"/>
          <w:iCs w:val="0"/>
          <w:strike w:val="0"/>
          <w:dstrike w:val="0"/>
          <w:color w:val="000000"/>
          <w:sz w:val="32"/>
          <w:szCs w:val="32"/>
          <w:u w:val="none" w:color="auto"/>
          <w:lang w:eastAsia="zh-CN"/>
        </w:rPr>
        <w:t>二</w:t>
      </w:r>
      <w:r>
        <w:rPr>
          <w:rFonts w:hint="default" w:ascii="Times New Roman" w:hAnsi="Times New Roman" w:eastAsia="仿宋_GB2312" w:cs="Times New Roman"/>
          <w:b/>
          <w:bCs/>
          <w:i w:val="0"/>
          <w:iCs w:val="0"/>
          <w:strike w:val="0"/>
          <w:dstrike w:val="0"/>
          <w:sz w:val="32"/>
          <w:szCs w:val="32"/>
          <w:u w:val="none" w:color="auto"/>
          <w:lang w:eastAsia="zh-CN"/>
        </w:rPr>
        <w:t>是</w:t>
      </w:r>
      <w:r>
        <w:rPr>
          <w:rFonts w:hint="default" w:ascii="Times New Roman" w:hAnsi="Times New Roman" w:eastAsia="仿宋_GB2312" w:cs="Times New Roman"/>
          <w:i w:val="0"/>
          <w:iCs w:val="0"/>
          <w:strike w:val="0"/>
          <w:dstrike w:val="0"/>
          <w:sz w:val="32"/>
          <w:szCs w:val="32"/>
          <w:u w:val="none" w:color="auto"/>
          <w:lang w:eastAsia="zh-CN"/>
        </w:rPr>
        <w:t>大力</w:t>
      </w:r>
      <w:r>
        <w:rPr>
          <w:rFonts w:hint="default" w:ascii="Times New Roman" w:hAnsi="Times New Roman" w:eastAsia="仿宋_GB2312" w:cs="Times New Roman"/>
          <w:i w:val="0"/>
          <w:iCs w:val="0"/>
          <w:strike w:val="0"/>
          <w:dstrike w:val="0"/>
          <w:sz w:val="32"/>
          <w:szCs w:val="32"/>
          <w:u w:val="none" w:color="auto"/>
        </w:rPr>
        <w:t>支持扶贫车间建设，</w:t>
      </w:r>
      <w:r>
        <w:rPr>
          <w:rFonts w:hint="default" w:ascii="Times New Roman" w:hAnsi="Times New Roman" w:eastAsia="仿宋_GB2312" w:cs="Times New Roman"/>
          <w:i w:val="0"/>
          <w:iCs w:val="0"/>
          <w:strike w:val="0"/>
          <w:dstrike w:val="0"/>
          <w:sz w:val="32"/>
          <w:szCs w:val="32"/>
          <w:u w:val="none" w:color="auto"/>
          <w:lang w:eastAsia="zh-CN"/>
        </w:rPr>
        <w:t>主动引进劳动密集型产业入驻，截至目前已完成芦山新村</w:t>
      </w:r>
      <w:r>
        <w:rPr>
          <w:rFonts w:hint="default" w:ascii="Times New Roman" w:hAnsi="Times New Roman" w:eastAsia="仿宋_GB2312" w:cs="Times New Roman"/>
          <w:i w:val="0"/>
          <w:iCs w:val="0"/>
          <w:strike w:val="0"/>
          <w:dstrike w:val="0"/>
          <w:sz w:val="32"/>
          <w:szCs w:val="32"/>
          <w:u w:val="none" w:color="auto"/>
        </w:rPr>
        <w:t>扶贫车间</w:t>
      </w:r>
      <w:r>
        <w:rPr>
          <w:rFonts w:hint="default" w:ascii="Times New Roman" w:hAnsi="Times New Roman" w:eastAsia="仿宋_GB2312" w:cs="Times New Roman"/>
          <w:i w:val="0"/>
          <w:iCs w:val="0"/>
          <w:strike w:val="0"/>
          <w:dstrike w:val="0"/>
          <w:sz w:val="32"/>
          <w:szCs w:val="32"/>
          <w:u w:val="none" w:color="auto"/>
          <w:lang w:eastAsia="zh-CN"/>
        </w:rPr>
        <w:t>的建设，目前每天可吸收</w:t>
      </w:r>
      <w:r>
        <w:rPr>
          <w:rFonts w:hint="default" w:ascii="Times New Roman" w:hAnsi="Times New Roman" w:eastAsia="仿宋_GB2312" w:cs="Times New Roman"/>
          <w:i w:val="0"/>
          <w:iCs w:val="0"/>
          <w:strike w:val="0"/>
          <w:dstrike w:val="0"/>
          <w:sz w:val="32"/>
          <w:szCs w:val="32"/>
          <w:u w:val="none" w:color="auto"/>
          <w:lang w:val="en-US" w:eastAsia="zh-CN"/>
        </w:rPr>
        <w:t>35余名群众进入车间务工</w:t>
      </w:r>
      <w:r>
        <w:rPr>
          <w:rFonts w:hint="default" w:ascii="Times New Roman" w:hAnsi="Times New Roman" w:eastAsia="仿宋_GB2312" w:cs="Times New Roman"/>
          <w:i w:val="0"/>
          <w:iCs w:val="0"/>
          <w:strike w:val="0"/>
          <w:dstrike w:val="0"/>
          <w:sz w:val="32"/>
          <w:szCs w:val="32"/>
          <w:u w:val="none" w:color="auto"/>
        </w:rPr>
        <w:t>。</w:t>
      </w:r>
      <w:r>
        <w:rPr>
          <w:rFonts w:hint="default" w:ascii="Times New Roman" w:hAnsi="Times New Roman" w:eastAsia="仿宋_GB2312" w:cs="Times New Roman"/>
          <w:b/>
          <w:bCs/>
          <w:i w:val="0"/>
          <w:iCs w:val="0"/>
          <w:strike w:val="0"/>
          <w:dstrike w:val="0"/>
          <w:sz w:val="32"/>
          <w:szCs w:val="32"/>
          <w:u w:val="none" w:color="auto"/>
          <w:lang w:eastAsia="zh-CN"/>
        </w:rPr>
        <w:t>三是</w:t>
      </w:r>
      <w:r>
        <w:rPr>
          <w:rFonts w:hint="default" w:ascii="Times New Roman" w:hAnsi="Times New Roman" w:eastAsia="仿宋_GB2312" w:cs="Times New Roman"/>
          <w:i w:val="0"/>
          <w:iCs w:val="0"/>
          <w:strike w:val="0"/>
          <w:dstrike w:val="0"/>
          <w:sz w:val="32"/>
          <w:szCs w:val="32"/>
          <w:u w:val="none" w:color="auto"/>
        </w:rPr>
        <w:t>发挥东西协作作用，</w:t>
      </w:r>
      <w:r>
        <w:rPr>
          <w:rFonts w:hint="default" w:ascii="Times New Roman" w:hAnsi="Times New Roman" w:eastAsia="仿宋_GB2312" w:cs="Times New Roman"/>
          <w:i w:val="0"/>
          <w:iCs w:val="0"/>
          <w:strike w:val="0"/>
          <w:dstrike w:val="0"/>
          <w:sz w:val="32"/>
          <w:szCs w:val="32"/>
          <w:u w:val="none" w:color="auto"/>
          <w:lang w:eastAsia="zh-CN"/>
        </w:rPr>
        <w:t>按照上级安排部署</w:t>
      </w:r>
      <w:r>
        <w:rPr>
          <w:rFonts w:hint="default" w:ascii="Times New Roman" w:hAnsi="Times New Roman" w:eastAsia="仿宋_GB2312" w:cs="Times New Roman"/>
          <w:i w:val="0"/>
          <w:iCs w:val="0"/>
          <w:strike w:val="0"/>
          <w:dstrike w:val="0"/>
          <w:sz w:val="32"/>
          <w:szCs w:val="32"/>
          <w:u w:val="none" w:color="auto"/>
        </w:rPr>
        <w:t>，</w:t>
      </w:r>
      <w:r>
        <w:rPr>
          <w:rFonts w:hint="default" w:ascii="Times New Roman" w:hAnsi="Times New Roman" w:eastAsia="仿宋_GB2312" w:cs="Times New Roman"/>
          <w:i w:val="0"/>
          <w:iCs w:val="0"/>
          <w:strike w:val="0"/>
          <w:dstrike w:val="0"/>
          <w:sz w:val="32"/>
          <w:szCs w:val="32"/>
          <w:u w:val="none" w:color="auto"/>
          <w:lang w:val="en-US" w:eastAsia="zh-CN"/>
        </w:rPr>
        <w:t>累计召开</w:t>
      </w:r>
      <w:r>
        <w:rPr>
          <w:rFonts w:hint="eastAsia" w:ascii="Times New Roman" w:hAnsi="Times New Roman" w:eastAsia="仿宋_GB2312" w:cs="Times New Roman"/>
          <w:i w:val="0"/>
          <w:iCs w:val="0"/>
          <w:strike w:val="0"/>
          <w:dstrike w:val="0"/>
          <w:sz w:val="32"/>
          <w:szCs w:val="32"/>
          <w:u w:val="none" w:color="auto"/>
          <w:lang w:val="en-US" w:eastAsia="zh-CN"/>
        </w:rPr>
        <w:t>31</w:t>
      </w:r>
      <w:r>
        <w:rPr>
          <w:rFonts w:hint="default" w:ascii="Times New Roman" w:hAnsi="Times New Roman" w:eastAsia="仿宋_GB2312" w:cs="Times New Roman"/>
          <w:i w:val="0"/>
          <w:iCs w:val="0"/>
          <w:strike w:val="0"/>
          <w:dstrike w:val="0"/>
          <w:sz w:val="32"/>
          <w:szCs w:val="32"/>
          <w:u w:val="none" w:color="auto"/>
          <w:lang w:val="en-US" w:eastAsia="zh-CN"/>
        </w:rPr>
        <w:t>余场次群众会，动员符合条件的建档立卡户到对应的企业务工，</w:t>
      </w:r>
      <w:r>
        <w:rPr>
          <w:rFonts w:hint="default" w:ascii="Times New Roman" w:hAnsi="Times New Roman" w:eastAsia="仿宋_GB2312" w:cs="Times New Roman"/>
          <w:i w:val="0"/>
          <w:iCs w:val="0"/>
          <w:strike w:val="0"/>
          <w:dstrike w:val="0"/>
          <w:color w:val="000000"/>
          <w:sz w:val="32"/>
          <w:szCs w:val="32"/>
          <w:u w:val="none" w:color="auto"/>
          <w:lang w:val="en-US" w:eastAsia="zh-CN"/>
        </w:rPr>
        <w:t>截至目前共转移劳动力3</w:t>
      </w:r>
      <w:r>
        <w:rPr>
          <w:rFonts w:hint="eastAsia" w:ascii="Times New Roman" w:hAnsi="Times New Roman" w:eastAsia="仿宋_GB2312" w:cs="Times New Roman"/>
          <w:i w:val="0"/>
          <w:iCs w:val="0"/>
          <w:strike w:val="0"/>
          <w:dstrike w:val="0"/>
          <w:color w:val="000000"/>
          <w:sz w:val="32"/>
          <w:szCs w:val="32"/>
          <w:u w:val="none" w:color="auto"/>
          <w:lang w:val="en-US" w:eastAsia="zh-CN"/>
        </w:rPr>
        <w:t>7</w:t>
      </w:r>
      <w:r>
        <w:rPr>
          <w:rFonts w:hint="default" w:ascii="Times New Roman" w:hAnsi="Times New Roman" w:eastAsia="仿宋_GB2312" w:cs="Times New Roman"/>
          <w:i w:val="0"/>
          <w:iCs w:val="0"/>
          <w:strike w:val="0"/>
          <w:dstrike w:val="0"/>
          <w:color w:val="000000"/>
          <w:sz w:val="32"/>
          <w:szCs w:val="32"/>
          <w:u w:val="none" w:color="auto"/>
          <w:lang w:val="en-US" w:eastAsia="zh-CN"/>
        </w:rPr>
        <w:t>00人，其中建档立卡贫困人口</w:t>
      </w:r>
      <w:r>
        <w:rPr>
          <w:rFonts w:hint="eastAsia" w:ascii="Times New Roman" w:hAnsi="Times New Roman" w:eastAsia="仿宋_GB2312" w:cs="Times New Roman"/>
          <w:i w:val="0"/>
          <w:iCs w:val="0"/>
          <w:strike w:val="0"/>
          <w:dstrike w:val="0"/>
          <w:color w:val="000000"/>
          <w:sz w:val="32"/>
          <w:szCs w:val="32"/>
          <w:u w:val="none" w:color="auto"/>
          <w:lang w:val="en-US" w:eastAsia="zh-CN"/>
        </w:rPr>
        <w:t>983</w:t>
      </w:r>
      <w:r>
        <w:rPr>
          <w:rFonts w:hint="default" w:ascii="Times New Roman" w:hAnsi="Times New Roman" w:eastAsia="仿宋_GB2312" w:cs="Times New Roman"/>
          <w:i w:val="0"/>
          <w:iCs w:val="0"/>
          <w:strike w:val="0"/>
          <w:dstrike w:val="0"/>
          <w:color w:val="000000"/>
          <w:sz w:val="32"/>
          <w:szCs w:val="32"/>
          <w:u w:val="none" w:color="auto"/>
          <w:lang w:val="en-US" w:eastAsia="zh-CN"/>
        </w:rPr>
        <w:t>人,共发放交通补助和生活补助38人次共3.7万元，“点对点”输出建档立卡贫困户</w:t>
      </w:r>
      <w:r>
        <w:rPr>
          <w:rFonts w:hint="eastAsia" w:ascii="Times New Roman" w:hAnsi="Times New Roman" w:eastAsia="仿宋_GB2312" w:cs="Times New Roman"/>
          <w:i w:val="0"/>
          <w:iCs w:val="0"/>
          <w:strike w:val="0"/>
          <w:dstrike w:val="0"/>
          <w:color w:val="000000"/>
          <w:sz w:val="32"/>
          <w:szCs w:val="32"/>
          <w:u w:val="none" w:color="auto"/>
          <w:lang w:val="en-US" w:eastAsia="zh-CN"/>
        </w:rPr>
        <w:t>1</w:t>
      </w:r>
      <w:r>
        <w:rPr>
          <w:rFonts w:hint="default" w:ascii="Times New Roman" w:hAnsi="Times New Roman" w:eastAsia="仿宋_GB2312" w:cs="Times New Roman"/>
          <w:i w:val="0"/>
          <w:iCs w:val="0"/>
          <w:strike w:val="0"/>
          <w:dstrike w:val="0"/>
          <w:color w:val="000000"/>
          <w:sz w:val="32"/>
          <w:szCs w:val="32"/>
          <w:u w:val="none" w:color="auto"/>
          <w:lang w:val="en-US" w:eastAsia="zh-CN"/>
        </w:rPr>
        <w:t>人次到上海青浦区务工</w:t>
      </w:r>
      <w:r>
        <w:rPr>
          <w:rFonts w:hint="default" w:ascii="Times New Roman" w:hAnsi="Times New Roman" w:eastAsia="仿宋_GB2312" w:cs="Times New Roman"/>
          <w:i w:val="0"/>
          <w:iCs w:val="0"/>
          <w:strike w:val="0"/>
          <w:dstrike w:val="0"/>
          <w:sz w:val="32"/>
          <w:szCs w:val="32"/>
          <w:u w:val="none" w:color="auto"/>
          <w:lang w:val="en-US" w:eastAsia="zh-CN"/>
        </w:rPr>
        <w:t>。</w:t>
      </w:r>
      <w:r>
        <w:rPr>
          <w:rFonts w:hint="default" w:ascii="Times New Roman" w:hAnsi="Times New Roman" w:eastAsia="仿宋_GB2312" w:cs="Times New Roman"/>
          <w:b/>
          <w:bCs/>
          <w:i w:val="0"/>
          <w:iCs w:val="0"/>
          <w:strike w:val="0"/>
          <w:dstrike w:val="0"/>
          <w:sz w:val="32"/>
          <w:szCs w:val="32"/>
          <w:u w:val="none" w:color="auto"/>
          <w:lang w:val="en-US" w:eastAsia="zh-CN"/>
        </w:rPr>
        <w:t>四是</w:t>
      </w:r>
      <w:r>
        <w:rPr>
          <w:rFonts w:hint="default" w:ascii="Times New Roman" w:hAnsi="Times New Roman" w:eastAsia="仿宋_GB2312" w:cs="Times New Roman"/>
          <w:i w:val="0"/>
          <w:iCs w:val="0"/>
          <w:strike w:val="0"/>
          <w:dstrike w:val="0"/>
          <w:sz w:val="32"/>
          <w:szCs w:val="32"/>
          <w:u w:val="none" w:color="auto"/>
          <w:lang w:val="en-US" w:eastAsia="zh-CN"/>
        </w:rPr>
        <w:t>积极向上争取乡村公益性岗位，使上有老下有小，生产资料少，无法外出务工的贫困家庭劳动力有就近就地就业的机会，</w:t>
      </w:r>
      <w:r>
        <w:rPr>
          <w:rFonts w:hint="eastAsia" w:ascii="Times New Roman" w:hAnsi="Times New Roman" w:eastAsia="仿宋_GB2312" w:cs="Times New Roman"/>
          <w:i w:val="0"/>
          <w:iCs w:val="0"/>
          <w:strike w:val="0"/>
          <w:dstrike w:val="0"/>
          <w:color w:val="000000"/>
          <w:sz w:val="32"/>
          <w:szCs w:val="32"/>
          <w:u w:val="none" w:color="auto"/>
          <w:lang w:val="en-US" w:eastAsia="zh-CN"/>
        </w:rPr>
        <w:t>现</w:t>
      </w:r>
      <w:r>
        <w:rPr>
          <w:rFonts w:hint="default" w:ascii="Times New Roman" w:hAnsi="Times New Roman" w:eastAsia="仿宋_GB2312" w:cs="Times New Roman"/>
          <w:i w:val="0"/>
          <w:iCs w:val="0"/>
          <w:strike w:val="0"/>
          <w:dstrike w:val="0"/>
          <w:color w:val="000000"/>
          <w:sz w:val="32"/>
          <w:szCs w:val="32"/>
          <w:u w:val="none" w:color="auto"/>
          <w:lang w:val="en-US" w:eastAsia="zh-CN"/>
        </w:rPr>
        <w:t>全乡共设置聘用乡村公益性岗位224人次。村庄保洁员95人，生态护林员93名，就业扶贫信息员13人，河道管理15人、道路养护员</w:t>
      </w:r>
      <w:r>
        <w:rPr>
          <w:rFonts w:hint="eastAsia" w:ascii="Times New Roman" w:hAnsi="Times New Roman" w:eastAsia="仿宋_GB2312" w:cs="Times New Roman"/>
          <w:i w:val="0"/>
          <w:iCs w:val="0"/>
          <w:strike w:val="0"/>
          <w:dstrike w:val="0"/>
          <w:color w:val="000000"/>
          <w:sz w:val="32"/>
          <w:szCs w:val="32"/>
          <w:u w:val="none" w:color="auto"/>
          <w:lang w:val="en-US" w:eastAsia="zh-CN"/>
        </w:rPr>
        <w:t>8</w:t>
      </w:r>
      <w:r>
        <w:rPr>
          <w:rFonts w:hint="default" w:ascii="Times New Roman" w:hAnsi="Times New Roman" w:eastAsia="仿宋_GB2312" w:cs="Times New Roman"/>
          <w:i w:val="0"/>
          <w:iCs w:val="0"/>
          <w:strike w:val="0"/>
          <w:dstrike w:val="0"/>
          <w:color w:val="000000"/>
          <w:sz w:val="32"/>
          <w:szCs w:val="32"/>
          <w:u w:val="none" w:color="auto"/>
          <w:lang w:val="en-US" w:eastAsia="zh-CN"/>
        </w:rPr>
        <w:t>人，有效提高贫困户收入，增强脱贫的稳定性。</w:t>
      </w:r>
    </w:p>
    <w:p w14:paraId="662A90B9">
      <w:pPr>
        <w:keepNext w:val="0"/>
        <w:keepLines w:val="0"/>
        <w:pageBreakBefore w:val="0"/>
        <w:widowControl w:val="0"/>
        <w:numPr>
          <w:ilvl w:val="0"/>
          <w:numId w:val="1"/>
        </w:numPr>
        <w:pBdr>
          <w:bottom w:val="single" w:color="FFFFFF" w:sz="4" w:space="27"/>
        </w:pBdr>
        <w:kinsoku/>
        <w:wordWrap/>
        <w:overflowPunct/>
        <w:topLinePunct w:val="0"/>
        <w:autoSpaceDE/>
        <w:autoSpaceDN/>
        <w:bidi w:val="0"/>
        <w:adjustRightInd/>
        <w:snapToGrid w:val="0"/>
        <w:spacing w:line="60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Times New Roman" w:hAnsi="Times New Roman" w:eastAsia="楷体_GB2312" w:cs="Times New Roman"/>
          <w:sz w:val="32"/>
          <w:szCs w:val="32"/>
          <w:lang w:val="en-US" w:eastAsia="zh-CN"/>
        </w:rPr>
        <w:t>强化产业扶贫</w:t>
      </w:r>
    </w:p>
    <w:p w14:paraId="6BCDF6AA">
      <w:pPr>
        <w:keepNext w:val="0"/>
        <w:keepLines w:val="0"/>
        <w:pageBreakBefore w:val="0"/>
        <w:widowControl w:val="0"/>
        <w:numPr>
          <w:ilvl w:val="0"/>
          <w:numId w:val="0"/>
        </w:numPr>
        <w:pBdr>
          <w:bottom w:val="single" w:color="FFFFFF" w:sz="4" w:space="27"/>
        </w:pBdr>
        <w:kinsoku/>
        <w:wordWrap/>
        <w:overflowPunct/>
        <w:topLinePunct w:val="0"/>
        <w:autoSpaceDE/>
        <w:autoSpaceDN/>
        <w:bidi w:val="0"/>
        <w:adjustRightInd/>
        <w:snapToGrid w:val="0"/>
        <w:spacing w:line="60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大力推广长短、新老产业发展模式，发动群众发展蚕桑、姬松茸、坚果等新型产业，目前我乡共有德宏正信、迪思坚果、闽宏食用菌等新型经营主体公司带动农户发展产业，</w:t>
      </w:r>
      <w:r>
        <w:rPr>
          <w:rFonts w:hint="eastAsia" w:ascii="仿宋_GB2312" w:hAnsi="仿宋_GB2312" w:eastAsia="仿宋_GB2312" w:cs="仿宋_GB2312"/>
          <w:color w:val="auto"/>
          <w:sz w:val="32"/>
          <w:szCs w:val="32"/>
        </w:rPr>
        <w:t>每户有劳动力的贫困户</w:t>
      </w:r>
      <w:r>
        <w:rPr>
          <w:rFonts w:hint="eastAsia" w:ascii="仿宋_GB2312" w:hAnsi="仿宋_GB2312" w:eastAsia="仿宋_GB2312" w:cs="仿宋_GB2312"/>
          <w:color w:val="auto"/>
          <w:sz w:val="32"/>
          <w:szCs w:val="32"/>
          <w:lang w:eastAsia="zh-CN"/>
        </w:rPr>
        <w:t>至少</w:t>
      </w:r>
      <w:r>
        <w:rPr>
          <w:rFonts w:hint="eastAsia" w:ascii="仿宋_GB2312" w:hAnsi="仿宋_GB2312" w:eastAsia="仿宋_GB2312" w:cs="仿宋_GB2312"/>
          <w:color w:val="auto"/>
          <w:sz w:val="32"/>
          <w:szCs w:val="32"/>
        </w:rPr>
        <w:t>有1至2项稳定可持续的产业收入项目</w:t>
      </w:r>
      <w:r>
        <w:rPr>
          <w:rFonts w:hint="eastAsia" w:ascii="仿宋_GB2312" w:hAnsi="仿宋_GB2312" w:eastAsia="仿宋_GB2312" w:cs="仿宋_GB2312"/>
          <w:color w:val="auto"/>
          <w:sz w:val="32"/>
          <w:szCs w:val="32"/>
          <w:lang w:eastAsia="zh-CN"/>
        </w:rPr>
        <w:t>。全面排查和整改“一股了之”情况，经排查</w:t>
      </w:r>
      <w:r>
        <w:rPr>
          <w:rFonts w:hint="eastAsia" w:ascii="仿宋_GB2312" w:hAnsi="仿宋_GB2312" w:eastAsia="仿宋_GB2312" w:cs="仿宋_GB2312"/>
          <w:color w:val="000000"/>
          <w:kern w:val="2"/>
          <w:sz w:val="32"/>
          <w:szCs w:val="32"/>
          <w:lang w:val="en-US" w:eastAsia="zh-CN" w:bidi="ar-SA"/>
        </w:rPr>
        <w:t>，全乡有325户建档立卡户与入股方式实现带动发展，其中：当地龙头企业盈江县鼎兴现代农业发展有限公司带动发展313户，入股方式为以实物三元仔猪交由公司代养，共入股2435头，每头价值0.1万元，总价值243.5万元，资金来源为三峡集团景颇族帮扶资金143.5万元，贫困村整村推进项目资金100万元；当地9户养殖大户带动12户建档立卡户共同发展，资金共计</w:t>
      </w:r>
      <w:r>
        <w:rPr>
          <w:rFonts w:hint="eastAsia" w:ascii="仿宋_GB2312" w:hAnsi="仿宋_GB2312" w:eastAsia="仿宋_GB2312" w:cs="仿宋_GB2312"/>
          <w:color w:val="000000"/>
          <w:kern w:val="2"/>
          <w:sz w:val="32"/>
          <w:szCs w:val="32"/>
          <w:u w:val="none"/>
          <w:lang w:val="en-US" w:eastAsia="zh-CN" w:bidi="ar-SA"/>
        </w:rPr>
        <w:t>11.5</w:t>
      </w:r>
      <w:r>
        <w:rPr>
          <w:rFonts w:hint="eastAsia" w:ascii="仿宋_GB2312" w:hAnsi="仿宋_GB2312" w:eastAsia="仿宋_GB2312" w:cs="仿宋_GB2312"/>
          <w:color w:val="000000"/>
          <w:kern w:val="2"/>
          <w:sz w:val="32"/>
          <w:szCs w:val="32"/>
          <w:lang w:val="en-US" w:eastAsia="zh-CN" w:bidi="ar-SA"/>
        </w:rPr>
        <w:t>万元，资金来源为集团帮扶资金</w:t>
      </w:r>
      <w:r>
        <w:rPr>
          <w:rFonts w:hint="eastAsia" w:ascii="仿宋_GB2312" w:hAnsi="仿宋_GB2312" w:eastAsia="仿宋_GB2312" w:cs="仿宋_GB2312"/>
          <w:color w:val="000000"/>
          <w:kern w:val="2"/>
          <w:sz w:val="32"/>
          <w:szCs w:val="32"/>
          <w:u w:val="none"/>
          <w:lang w:val="en-US" w:eastAsia="zh-CN" w:bidi="ar-SA"/>
        </w:rPr>
        <w:t>和涉农整合资金2.5万元</w:t>
      </w:r>
      <w:r>
        <w:rPr>
          <w:rFonts w:hint="eastAsia" w:ascii="仿宋_GB2312" w:hAnsi="仿宋_GB2312" w:eastAsia="仿宋_GB2312" w:cs="仿宋_GB2312"/>
          <w:color w:val="000000"/>
          <w:kern w:val="2"/>
          <w:sz w:val="32"/>
          <w:szCs w:val="32"/>
          <w:lang w:val="en-US" w:eastAsia="zh-CN" w:bidi="ar-SA"/>
        </w:rPr>
        <w:t>。排查后我乡组织乡村干部对原先签订的协议再次审核修改，明确双方“风险共担、利益共享的”权责原则，既遵守了市场经济原则、体现市场经济的公平性，又充分保证了双方的共同制益，通过排查，共补充完善合同</w:t>
      </w:r>
      <w:r>
        <w:rPr>
          <w:rFonts w:hint="eastAsia" w:ascii="仿宋_GB2312" w:hAnsi="仿宋_GB2312" w:eastAsia="仿宋_GB2312" w:cs="仿宋_GB2312"/>
          <w:color w:val="000000"/>
          <w:kern w:val="2"/>
          <w:sz w:val="32"/>
          <w:szCs w:val="32"/>
          <w:u w:val="none"/>
          <w:lang w:val="en-US" w:eastAsia="zh-CN" w:bidi="ar-SA"/>
        </w:rPr>
        <w:t>312</w:t>
      </w:r>
      <w:r>
        <w:rPr>
          <w:rFonts w:hint="eastAsia" w:ascii="仿宋_GB2312" w:hAnsi="仿宋_GB2312" w:eastAsia="仿宋_GB2312" w:cs="仿宋_GB2312"/>
          <w:color w:val="000000"/>
          <w:kern w:val="2"/>
          <w:sz w:val="32"/>
          <w:szCs w:val="32"/>
          <w:lang w:val="en-US" w:eastAsia="zh-CN" w:bidi="ar-SA"/>
        </w:rPr>
        <w:t>份、目前不存在“一股了之”问题；健全石分村52万村集体经济能繁母猪产床入股鼎兴公司问题，完善合同及利益联结机制，现该项目安全有收益；</w:t>
      </w:r>
      <w:r>
        <w:rPr>
          <w:rFonts w:hint="eastAsia" w:ascii="仿宋_GB2312" w:hAnsi="仿宋_GB2312" w:eastAsia="仿宋_GB2312" w:cs="仿宋_GB2312"/>
          <w:color w:val="auto"/>
          <w:sz w:val="32"/>
          <w:szCs w:val="32"/>
        </w:rPr>
        <w:t>严格落实扶贫小额信贷政策简化业务流程，对有产业发展需求的建档立卡户、边缘户做到应贷尽贷，对符合条件的及时办理续贷、延期、展期</w:t>
      </w:r>
      <w:r>
        <w:rPr>
          <w:rFonts w:hint="eastAsia" w:ascii="仿宋_GB2312" w:hAnsi="仿宋_GB2312" w:eastAsia="仿宋_GB2312" w:cs="仿宋_GB2312"/>
          <w:color w:val="auto"/>
          <w:sz w:val="32"/>
          <w:szCs w:val="32"/>
          <w:lang w:val="en-US" w:eastAsia="zh-CN"/>
        </w:rPr>
        <w:t>。</w:t>
      </w:r>
    </w:p>
    <w:p w14:paraId="65940FD5">
      <w:pPr>
        <w:keepNext w:val="0"/>
        <w:keepLines w:val="0"/>
        <w:pageBreakBefore w:val="0"/>
        <w:widowControl w:val="0"/>
        <w:numPr>
          <w:ilvl w:val="0"/>
          <w:numId w:val="1"/>
        </w:numPr>
        <w:pBdr>
          <w:bottom w:val="single" w:color="FFFFFF" w:sz="4" w:space="27"/>
        </w:pBdr>
        <w:kinsoku/>
        <w:wordWrap/>
        <w:overflowPunct/>
        <w:topLinePunct w:val="0"/>
        <w:autoSpaceDE/>
        <w:autoSpaceDN/>
        <w:bidi w:val="0"/>
        <w:adjustRightInd/>
        <w:snapToGrid w:val="0"/>
        <w:spacing w:line="600" w:lineRule="exact"/>
        <w:ind w:left="0" w:leftChars="0" w:firstLine="640" w:firstLineChars="200"/>
        <w:textAlignment w:val="baseline"/>
        <w:rPr>
          <w:rFonts w:hint="eastAsia" w:ascii="Times New Roman" w:hAnsi="Times New Roman" w:eastAsia="方正仿宋_GBK" w:cs="Times New Roman"/>
          <w:color w:val="auto"/>
          <w:spacing w:val="0"/>
          <w:sz w:val="32"/>
          <w:szCs w:val="32"/>
          <w:lang w:val="en-US" w:eastAsia="zh-CN"/>
        </w:rPr>
      </w:pPr>
      <w:r>
        <w:rPr>
          <w:rFonts w:hint="eastAsia" w:ascii="Times New Roman" w:hAnsi="Times New Roman" w:eastAsia="楷体_GB2312" w:cs="Times New Roman"/>
          <w:sz w:val="32"/>
          <w:szCs w:val="32"/>
          <w:lang w:val="en-US" w:eastAsia="zh-CN"/>
        </w:rPr>
        <w:t>抓实“三保障”和饮水安全落实。</w:t>
      </w:r>
      <w:r>
        <w:rPr>
          <w:rFonts w:hint="eastAsia" w:ascii="仿宋_GB2312" w:hAnsi="仿宋_GB2312" w:eastAsia="仿宋_GB2312" w:cs="仿宋_GB2312"/>
          <w:color w:val="auto"/>
          <w:sz w:val="32"/>
          <w:szCs w:val="32"/>
        </w:rPr>
        <w:t>统筹做好</w:t>
      </w:r>
      <w:r>
        <w:rPr>
          <w:rFonts w:hint="eastAsia" w:ascii="仿宋_GB2312" w:hAnsi="仿宋_GB2312" w:eastAsia="仿宋_GB2312" w:cs="仿宋_GB2312"/>
          <w:color w:val="auto"/>
          <w:sz w:val="32"/>
          <w:szCs w:val="32"/>
          <w:lang w:eastAsia="zh-CN"/>
        </w:rPr>
        <w:t>全乡</w:t>
      </w:r>
      <w:r>
        <w:rPr>
          <w:rFonts w:hint="eastAsia" w:ascii="仿宋_GB2312" w:hAnsi="仿宋_GB2312" w:eastAsia="仿宋_GB2312" w:cs="仿宋_GB2312"/>
          <w:color w:val="auto"/>
          <w:sz w:val="32"/>
          <w:szCs w:val="32"/>
        </w:rPr>
        <w:t>农村危房改造工作，4类重点对象住房“安全稳固、遮风避雨”和，全面完成</w:t>
      </w:r>
      <w:r>
        <w:rPr>
          <w:rFonts w:hint="eastAsia" w:ascii="仿宋_GB2312" w:hAnsi="仿宋_GB2312" w:eastAsia="仿宋_GB2312" w:cs="仿宋_GB2312"/>
          <w:color w:val="auto"/>
          <w:sz w:val="32"/>
          <w:szCs w:val="32"/>
          <w:lang w:val="en-US" w:eastAsia="zh-CN"/>
        </w:rPr>
        <w:t>317户</w:t>
      </w:r>
      <w:r>
        <w:rPr>
          <w:rFonts w:hint="eastAsia" w:ascii="仿宋_GB2312" w:hAnsi="仿宋_GB2312" w:eastAsia="仿宋_GB2312" w:cs="仿宋_GB2312"/>
          <w:color w:val="auto"/>
          <w:sz w:val="32"/>
          <w:szCs w:val="32"/>
        </w:rPr>
        <w:t>“两牌”贴挂、“建新拆危”、</w:t>
      </w:r>
      <w:r>
        <w:rPr>
          <w:rFonts w:hint="eastAsia" w:ascii="仿宋_GB2312" w:hAnsi="仿宋_GB2312" w:eastAsia="仿宋_GB2312" w:cs="仿宋_GB2312"/>
          <w:color w:val="auto"/>
          <w:sz w:val="32"/>
          <w:szCs w:val="32"/>
          <w:lang w:val="en-US" w:eastAsia="zh-CN"/>
        </w:rPr>
        <w:t>1155户</w:t>
      </w:r>
      <w:r>
        <w:rPr>
          <w:rFonts w:hint="eastAsia" w:ascii="仿宋_GB2312" w:hAnsi="仿宋_GB2312" w:eastAsia="仿宋_GB2312" w:cs="仿宋_GB2312"/>
          <w:color w:val="auto"/>
          <w:sz w:val="32"/>
          <w:szCs w:val="32"/>
        </w:rPr>
        <w:t>建档立卡贫困户建房安全核验录入和档案资料工作</w:t>
      </w:r>
      <w:r>
        <w:rPr>
          <w:rFonts w:hint="eastAsia" w:ascii="仿宋_GB2312" w:hAnsi="仿宋_GB2312" w:eastAsia="仿宋_GB2312" w:cs="仿宋_GB2312"/>
          <w:color w:val="auto"/>
          <w:sz w:val="32"/>
          <w:szCs w:val="32"/>
          <w:lang w:eastAsia="zh-CN"/>
        </w:rPr>
        <w:t>；控辍保学取得重大突破，成功劝返</w:t>
      </w:r>
      <w:r>
        <w:rPr>
          <w:rFonts w:hint="eastAsia" w:ascii="仿宋_GB2312" w:hAnsi="仿宋_GB2312" w:eastAsia="仿宋_GB2312" w:cs="仿宋_GB2312"/>
          <w:color w:val="auto"/>
          <w:sz w:val="32"/>
          <w:szCs w:val="32"/>
          <w:lang w:val="en-US" w:eastAsia="zh-CN"/>
        </w:rPr>
        <w:t>14名就学不稳定学生返校</w:t>
      </w:r>
      <w:r>
        <w:rPr>
          <w:rFonts w:hint="default" w:ascii="Times New Roman" w:hAnsi="Times New Roman" w:eastAsia="方正仿宋_GBK" w:cs="Times New Roman"/>
          <w:color w:val="auto"/>
          <w:spacing w:val="0"/>
          <w:sz w:val="32"/>
          <w:szCs w:val="32"/>
        </w:rPr>
        <w:t>。目前全</w:t>
      </w:r>
      <w:r>
        <w:rPr>
          <w:rFonts w:hint="default" w:ascii="Times New Roman" w:hAnsi="Times New Roman" w:eastAsia="方正仿宋_GBK" w:cs="Times New Roman"/>
          <w:color w:val="auto"/>
          <w:spacing w:val="0"/>
          <w:sz w:val="32"/>
          <w:szCs w:val="32"/>
          <w:lang w:val="en-US" w:eastAsia="zh-CN"/>
        </w:rPr>
        <w:t>乡</w:t>
      </w:r>
      <w:r>
        <w:rPr>
          <w:rFonts w:hint="default" w:ascii="Times New Roman" w:hAnsi="Times New Roman" w:eastAsia="方正仿宋_GBK" w:cs="Times New Roman"/>
          <w:color w:val="auto"/>
          <w:spacing w:val="0"/>
          <w:sz w:val="32"/>
          <w:szCs w:val="32"/>
        </w:rPr>
        <w:t>无义务教育阶段</w:t>
      </w:r>
      <w:r>
        <w:rPr>
          <w:rFonts w:hint="default" w:ascii="Times New Roman" w:hAnsi="Times New Roman" w:eastAsia="方正仿宋_GBK" w:cs="Times New Roman"/>
          <w:color w:val="auto"/>
          <w:spacing w:val="0"/>
          <w:sz w:val="32"/>
          <w:szCs w:val="32"/>
          <w:lang w:val="en-US" w:eastAsia="zh-CN"/>
        </w:rPr>
        <w:t>辍</w:t>
      </w:r>
      <w:r>
        <w:rPr>
          <w:rFonts w:hint="default" w:ascii="Times New Roman" w:hAnsi="Times New Roman" w:eastAsia="方正仿宋_GBK" w:cs="Times New Roman"/>
          <w:color w:val="auto"/>
          <w:spacing w:val="0"/>
          <w:sz w:val="32"/>
          <w:szCs w:val="32"/>
        </w:rPr>
        <w:t>学学生</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建立完善城乡居民基本医疗保险、大病保险、医疗救助、医疗费用兜底保障机制“四重保障”措施</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000000"/>
          <w:spacing w:val="0"/>
          <w:sz w:val="32"/>
          <w:szCs w:val="32"/>
          <w:lang w:eastAsia="zh-CN"/>
        </w:rPr>
        <w:t>20</w:t>
      </w:r>
      <w:r>
        <w:rPr>
          <w:rFonts w:hint="default" w:ascii="Times New Roman" w:hAnsi="Times New Roman" w:eastAsia="方正仿宋_GBK" w:cs="Times New Roman"/>
          <w:color w:val="000000"/>
          <w:spacing w:val="0"/>
          <w:sz w:val="32"/>
          <w:szCs w:val="32"/>
          <w:lang w:val="en-US" w:eastAsia="zh-CN"/>
        </w:rPr>
        <w:t>20</w:t>
      </w:r>
      <w:r>
        <w:rPr>
          <w:rFonts w:hint="default" w:ascii="Times New Roman" w:hAnsi="Times New Roman" w:eastAsia="方正仿宋_GBK" w:cs="Times New Roman"/>
          <w:color w:val="000000"/>
          <w:spacing w:val="0"/>
          <w:sz w:val="32"/>
          <w:szCs w:val="32"/>
          <w:lang w:eastAsia="zh-CN"/>
        </w:rPr>
        <w:t>年全</w:t>
      </w:r>
      <w:r>
        <w:rPr>
          <w:rFonts w:hint="default" w:ascii="Times New Roman" w:hAnsi="Times New Roman" w:cs="Times New Roman"/>
          <w:color w:val="000000"/>
          <w:spacing w:val="0"/>
          <w:sz w:val="32"/>
          <w:szCs w:val="32"/>
          <w:lang w:eastAsia="zh-CN"/>
        </w:rPr>
        <w:t>乡</w:t>
      </w:r>
      <w:r>
        <w:rPr>
          <w:rFonts w:hint="default" w:ascii="Times New Roman" w:hAnsi="Times New Roman" w:eastAsia="方正仿宋_GBK" w:cs="Times New Roman"/>
          <w:color w:val="000000"/>
          <w:spacing w:val="0"/>
          <w:sz w:val="32"/>
          <w:szCs w:val="32"/>
          <w:lang w:eastAsia="zh-CN"/>
        </w:rPr>
        <w:t>基本医疗保险参保人数为</w:t>
      </w:r>
      <w:r>
        <w:rPr>
          <w:rFonts w:hint="eastAsia" w:ascii="Times New Roman" w:hAnsi="Times New Roman" w:cs="Times New Roman"/>
          <w:color w:val="000000"/>
          <w:spacing w:val="0"/>
          <w:sz w:val="32"/>
          <w:szCs w:val="32"/>
          <w:lang w:val="en-US" w:eastAsia="zh-CN"/>
        </w:rPr>
        <w:t>15266</w:t>
      </w:r>
      <w:r>
        <w:rPr>
          <w:rFonts w:hint="default" w:ascii="Times New Roman" w:hAnsi="Times New Roman" w:eastAsia="方正仿宋_GBK" w:cs="Times New Roman"/>
          <w:color w:val="000000"/>
          <w:spacing w:val="0"/>
          <w:sz w:val="32"/>
          <w:szCs w:val="32"/>
          <w:lang w:eastAsia="zh-CN"/>
        </w:rPr>
        <w:t>人，其中建档立卡贫困户</w:t>
      </w:r>
      <w:r>
        <w:rPr>
          <w:rFonts w:hint="eastAsia" w:ascii="Times New Roman" w:hAnsi="Times New Roman" w:cs="Times New Roman"/>
          <w:color w:val="000000"/>
          <w:spacing w:val="0"/>
          <w:sz w:val="32"/>
          <w:szCs w:val="32"/>
          <w:lang w:val="en-US" w:eastAsia="zh-CN"/>
        </w:rPr>
        <w:t>4743</w:t>
      </w:r>
      <w:r>
        <w:rPr>
          <w:rFonts w:hint="default" w:ascii="Times New Roman" w:hAnsi="Times New Roman" w:eastAsia="方正仿宋_GBK" w:cs="Times New Roman"/>
          <w:color w:val="000000"/>
          <w:spacing w:val="0"/>
          <w:sz w:val="32"/>
          <w:szCs w:val="32"/>
          <w:lang w:eastAsia="zh-CN"/>
        </w:rPr>
        <w:t>人</w:t>
      </w:r>
      <w:r>
        <w:rPr>
          <w:rFonts w:hint="default" w:ascii="Times New Roman" w:hAnsi="Times New Roman" w:cs="Times New Roman"/>
          <w:color w:val="000000"/>
          <w:spacing w:val="0"/>
          <w:sz w:val="32"/>
          <w:szCs w:val="32"/>
          <w:lang w:val="en-US" w:eastAsia="zh-CN"/>
        </w:rPr>
        <w:t>,</w:t>
      </w:r>
      <w:r>
        <w:rPr>
          <w:rFonts w:hint="default" w:ascii="Times New Roman" w:hAnsi="Times New Roman" w:eastAsia="方正仿宋_GBK" w:cs="Times New Roman"/>
          <w:color w:val="000000"/>
          <w:spacing w:val="0"/>
          <w:sz w:val="32"/>
          <w:szCs w:val="32"/>
        </w:rPr>
        <w:t>符合条件的贫困人口100%纳入城乡居民基本医疗保险、大病保险和医疗救助保障范围</w:t>
      </w:r>
      <w:r>
        <w:rPr>
          <w:rFonts w:hint="eastAsia" w:ascii="Times New Roman" w:hAnsi="Times New Roman" w:eastAsia="方正仿宋_GBK" w:cs="Times New Roman"/>
          <w:color w:val="000000"/>
          <w:spacing w:val="0"/>
          <w:sz w:val="32"/>
          <w:szCs w:val="32"/>
          <w:lang w:eastAsia="zh-CN"/>
        </w:rPr>
        <w:t>。同时</w:t>
      </w:r>
      <w:r>
        <w:rPr>
          <w:rFonts w:hint="default" w:ascii="Times New Roman" w:hAnsi="Times New Roman" w:eastAsia="方正仿宋_GBK" w:cs="Times New Roman"/>
          <w:color w:val="auto"/>
          <w:spacing w:val="0"/>
          <w:sz w:val="32"/>
          <w:szCs w:val="32"/>
        </w:rPr>
        <w:t>做</w:t>
      </w:r>
      <w:r>
        <w:rPr>
          <w:rFonts w:hint="default" w:ascii="Times New Roman" w:hAnsi="Times New Roman" w:eastAsia="方正仿宋_GBK" w:cs="Times New Roman"/>
          <w:color w:val="auto"/>
          <w:spacing w:val="0"/>
          <w:sz w:val="32"/>
          <w:szCs w:val="32"/>
          <w:lang w:eastAsia="zh-CN"/>
        </w:rPr>
        <w:t>实</w:t>
      </w:r>
      <w:r>
        <w:rPr>
          <w:rFonts w:hint="default" w:ascii="Times New Roman" w:hAnsi="Times New Roman" w:eastAsia="方正仿宋_GBK" w:cs="Times New Roman"/>
          <w:color w:val="auto"/>
          <w:spacing w:val="0"/>
          <w:sz w:val="32"/>
          <w:szCs w:val="32"/>
        </w:rPr>
        <w:t>家庭医生签约和履约服务</w:t>
      </w:r>
      <w:r>
        <w:rPr>
          <w:rFonts w:hint="default" w:ascii="Times New Roman" w:hAnsi="Times New Roman" w:eastAsia="方正仿宋_GBK" w:cs="Times New Roman"/>
          <w:color w:val="auto"/>
          <w:spacing w:val="0"/>
          <w:sz w:val="32"/>
          <w:szCs w:val="32"/>
          <w:lang w:eastAsia="zh-CN"/>
        </w:rPr>
        <w:t>工作</w:t>
      </w:r>
      <w:r>
        <w:rPr>
          <w:rFonts w:hint="default" w:ascii="Times New Roman" w:hAnsi="Times New Roman"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lang w:eastAsia="zh-CN"/>
        </w:rPr>
        <w:t>现我乡共有</w:t>
      </w:r>
      <w:r>
        <w:rPr>
          <w:rFonts w:hint="eastAsia" w:ascii="Times New Roman" w:hAnsi="Times New Roman" w:eastAsia="方正仿宋_GBK" w:cs="Times New Roman"/>
          <w:color w:val="auto"/>
          <w:spacing w:val="0"/>
          <w:sz w:val="32"/>
          <w:szCs w:val="32"/>
          <w:lang w:val="en-US" w:eastAsia="zh-CN"/>
        </w:rPr>
        <w:t>40</w:t>
      </w:r>
      <w:r>
        <w:rPr>
          <w:rFonts w:hint="default" w:ascii="Times New Roman" w:hAnsi="Times New Roman" w:eastAsia="方正仿宋_GBK" w:cs="Times New Roman"/>
          <w:color w:val="auto"/>
          <w:spacing w:val="0"/>
          <w:sz w:val="32"/>
          <w:szCs w:val="32"/>
          <w:lang w:val="en-US" w:eastAsia="zh-CN"/>
        </w:rPr>
        <w:t>人家庭医生签约团队，共签约服务</w:t>
      </w:r>
      <w:r>
        <w:rPr>
          <w:rFonts w:hint="eastAsia" w:ascii="Times New Roman" w:hAnsi="Times New Roman" w:eastAsia="方正仿宋_GBK" w:cs="Times New Roman"/>
          <w:color w:val="auto"/>
          <w:spacing w:val="0"/>
          <w:sz w:val="32"/>
          <w:szCs w:val="32"/>
          <w:lang w:val="en-US" w:eastAsia="zh-CN"/>
        </w:rPr>
        <w:t>2241</w:t>
      </w:r>
      <w:r>
        <w:rPr>
          <w:rFonts w:hint="default" w:ascii="Times New Roman" w:hAnsi="Times New Roman" w:eastAsia="方正仿宋_GBK" w:cs="Times New Roman"/>
          <w:color w:val="auto"/>
          <w:spacing w:val="0"/>
          <w:sz w:val="32"/>
          <w:szCs w:val="32"/>
          <w:lang w:val="en-US" w:eastAsia="zh-CN"/>
        </w:rPr>
        <w:t>人，</w:t>
      </w:r>
      <w:r>
        <w:rPr>
          <w:rFonts w:hint="default" w:ascii="Times New Roman" w:hAnsi="Times New Roman" w:eastAsia="方正仿宋_GBK" w:cs="Times New Roman"/>
          <w:color w:val="auto"/>
          <w:spacing w:val="0"/>
          <w:sz w:val="32"/>
          <w:szCs w:val="32"/>
          <w:lang w:eastAsia="zh-CN"/>
        </w:rPr>
        <w:t>重病、慢病等家庭医生签约全覆盖</w:t>
      </w:r>
      <w:r>
        <w:rPr>
          <w:rFonts w:hint="eastAsia" w:ascii="Times New Roman" w:hAnsi="Times New Roman" w:eastAsia="方正仿宋_GBK" w:cs="Times New Roman"/>
          <w:color w:val="auto"/>
          <w:spacing w:val="0"/>
          <w:sz w:val="32"/>
          <w:szCs w:val="32"/>
          <w:lang w:eastAsia="zh-CN"/>
        </w:rPr>
        <w:t>；</w:t>
      </w:r>
      <w:r>
        <w:rPr>
          <w:rFonts w:hint="eastAsia" w:ascii="Times New Roman" w:hAnsi="Times New Roman" w:eastAsia="方正仿宋_GBK" w:cs="Times New Roman"/>
          <w:color w:val="auto"/>
          <w:spacing w:val="0"/>
          <w:sz w:val="32"/>
          <w:szCs w:val="32"/>
          <w:lang w:val="en-US" w:eastAsia="zh-CN"/>
        </w:rPr>
        <w:t>认真落实“脱贫不脱保”、“救助渐退”等措施，为完全丧失劳动能力和部分丧失劳动能力且无法依靠产业就业帮扶脱贫的贫困人口提供兜底保障，确保“兜准、兜住、兜牢”，现全乡享</w:t>
      </w:r>
      <w:r>
        <w:rPr>
          <w:rFonts w:hint="default" w:ascii="Times New Roman" w:hAnsi="Times New Roman" w:eastAsia="方正仿宋_GBK" w:cs="Times New Roman"/>
          <w:color w:val="auto"/>
          <w:spacing w:val="0"/>
          <w:sz w:val="32"/>
          <w:szCs w:val="32"/>
          <w:lang w:val="en-US" w:eastAsia="zh-CN"/>
        </w:rPr>
        <w:t>受最低生活保障</w:t>
      </w:r>
      <w:r>
        <w:rPr>
          <w:rFonts w:hint="eastAsia" w:ascii="Times New Roman" w:hAnsi="Times New Roman" w:eastAsia="方正仿宋_GBK" w:cs="Times New Roman"/>
          <w:color w:val="auto"/>
          <w:spacing w:val="0"/>
          <w:sz w:val="32"/>
          <w:szCs w:val="32"/>
          <w:lang w:val="en-US" w:eastAsia="zh-CN"/>
        </w:rPr>
        <w:t>2703</w:t>
      </w:r>
      <w:r>
        <w:rPr>
          <w:rFonts w:hint="default" w:ascii="Times New Roman" w:hAnsi="Times New Roman" w:eastAsia="方正仿宋_GBK" w:cs="Times New Roman"/>
          <w:color w:val="auto"/>
          <w:spacing w:val="0"/>
          <w:sz w:val="32"/>
          <w:szCs w:val="32"/>
          <w:lang w:val="en-US" w:eastAsia="zh-CN"/>
        </w:rPr>
        <w:t>人、特困供养</w:t>
      </w:r>
      <w:r>
        <w:rPr>
          <w:rFonts w:hint="eastAsia" w:ascii="Times New Roman" w:hAnsi="Times New Roman" w:eastAsia="方正仿宋_GBK" w:cs="Times New Roman"/>
          <w:color w:val="auto"/>
          <w:spacing w:val="0"/>
          <w:sz w:val="32"/>
          <w:szCs w:val="32"/>
          <w:lang w:val="en-US" w:eastAsia="zh-CN"/>
        </w:rPr>
        <w:t>27</w:t>
      </w:r>
      <w:r>
        <w:rPr>
          <w:rFonts w:hint="default" w:ascii="Times New Roman" w:hAnsi="Times New Roman" w:eastAsia="方正仿宋_GBK" w:cs="Times New Roman"/>
          <w:color w:val="auto"/>
          <w:spacing w:val="0"/>
          <w:sz w:val="32"/>
          <w:szCs w:val="32"/>
          <w:lang w:val="en-US" w:eastAsia="zh-CN"/>
        </w:rPr>
        <w:t>人、孤儿救助</w:t>
      </w:r>
      <w:r>
        <w:rPr>
          <w:rFonts w:hint="eastAsia" w:ascii="Times New Roman" w:hAnsi="Times New Roman" w:eastAsia="方正仿宋_GBK" w:cs="Times New Roman"/>
          <w:color w:val="auto"/>
          <w:spacing w:val="0"/>
          <w:sz w:val="32"/>
          <w:szCs w:val="32"/>
          <w:lang w:val="en-US" w:eastAsia="zh-CN"/>
        </w:rPr>
        <w:t>18</w:t>
      </w:r>
      <w:r>
        <w:rPr>
          <w:rFonts w:hint="default" w:ascii="Times New Roman" w:hAnsi="Times New Roman" w:eastAsia="方正仿宋_GBK" w:cs="Times New Roman"/>
          <w:color w:val="auto"/>
          <w:spacing w:val="0"/>
          <w:sz w:val="32"/>
          <w:szCs w:val="32"/>
          <w:lang w:val="en-US" w:eastAsia="zh-CN"/>
        </w:rPr>
        <w:t>人</w:t>
      </w:r>
      <w:r>
        <w:rPr>
          <w:rFonts w:hint="eastAsia" w:ascii="Times New Roman" w:hAnsi="Times New Roman" w:eastAsia="方正仿宋_GBK" w:cs="Times New Roman"/>
          <w:color w:val="auto"/>
          <w:spacing w:val="0"/>
          <w:sz w:val="32"/>
          <w:szCs w:val="32"/>
          <w:lang w:val="en-US" w:eastAsia="zh-CN"/>
        </w:rPr>
        <w:t>、社保兜底49人。</w:t>
      </w:r>
    </w:p>
    <w:p w14:paraId="1865DDD0">
      <w:pPr>
        <w:keepNext w:val="0"/>
        <w:keepLines w:val="0"/>
        <w:pageBreakBefore w:val="0"/>
        <w:widowControl w:val="0"/>
        <w:numPr>
          <w:ilvl w:val="0"/>
          <w:numId w:val="1"/>
        </w:numPr>
        <w:pBdr>
          <w:bottom w:val="single" w:color="FFFFFF" w:sz="4" w:space="27"/>
        </w:pBdr>
        <w:kinsoku/>
        <w:wordWrap/>
        <w:overflowPunct/>
        <w:topLinePunct w:val="0"/>
        <w:autoSpaceDE/>
        <w:autoSpaceDN/>
        <w:bidi w:val="0"/>
        <w:adjustRightInd/>
        <w:snapToGrid w:val="0"/>
        <w:spacing w:line="600" w:lineRule="exact"/>
        <w:ind w:left="0" w:leftChars="0" w:firstLine="640" w:firstLineChars="200"/>
        <w:textAlignment w:val="baseline"/>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楷体_GB2312" w:cs="Times New Roman"/>
          <w:sz w:val="32"/>
          <w:szCs w:val="32"/>
          <w:lang w:val="en-US" w:eastAsia="zh-CN"/>
        </w:rPr>
        <w:t>抓实易地扶贫搬迁后续帮扶</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Times New Roman"/>
          <w:color w:val="000000"/>
          <w:kern w:val="2"/>
          <w:sz w:val="32"/>
          <w:szCs w:val="32"/>
          <w:lang w:val="en-US" w:eastAsia="zh-CN" w:bidi="ar-SA"/>
        </w:rPr>
        <w:t>我乡共有中山坝、芒胜坝、丙外3个易地搬迁点，4月份均已全面完成建新拆旧及复垦复绿工作，并及时更新制定三个搬迁点的产业后续发展规划。</w:t>
      </w:r>
    </w:p>
    <w:p w14:paraId="53302935">
      <w:pPr>
        <w:keepNext w:val="0"/>
        <w:keepLines w:val="0"/>
        <w:pageBreakBefore w:val="0"/>
        <w:widowControl w:val="0"/>
        <w:numPr>
          <w:ilvl w:val="0"/>
          <w:numId w:val="1"/>
        </w:numPr>
        <w:pBdr>
          <w:bottom w:val="single" w:color="FFFFFF" w:sz="4" w:space="27"/>
        </w:pBdr>
        <w:kinsoku/>
        <w:wordWrap/>
        <w:overflowPunct/>
        <w:topLinePunct w:val="0"/>
        <w:autoSpaceDE/>
        <w:autoSpaceDN/>
        <w:bidi w:val="0"/>
        <w:adjustRightInd/>
        <w:snapToGrid w:val="0"/>
        <w:spacing w:line="600" w:lineRule="exact"/>
        <w:ind w:left="0" w:leftChars="0" w:firstLine="640" w:firstLineChars="200"/>
        <w:textAlignment w:val="baseline"/>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抓实问题的整改清零</w:t>
      </w:r>
    </w:p>
    <w:p w14:paraId="1B1FA406">
      <w:pPr>
        <w:keepNext w:val="0"/>
        <w:keepLines w:val="0"/>
        <w:pageBreakBefore w:val="0"/>
        <w:widowControl w:val="0"/>
        <w:numPr>
          <w:ilvl w:val="0"/>
          <w:numId w:val="2"/>
        </w:numPr>
        <w:pBdr>
          <w:bottom w:val="single" w:color="FFFFFF" w:sz="4" w:space="27"/>
        </w:pBdr>
        <w:kinsoku/>
        <w:wordWrap/>
        <w:overflowPunct/>
        <w:topLinePunct w:val="0"/>
        <w:autoSpaceDE/>
        <w:autoSpaceDN/>
        <w:bidi w:val="0"/>
        <w:adjustRightInd/>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省委第八巡视组对盈江县开展脱贫攻坚巡视“回头看”反馈11个方面27条问题，涉及我乡10个方面25条共性问题。</w:t>
      </w:r>
      <w:r>
        <w:rPr>
          <w:rFonts w:hint="eastAsia" w:ascii="仿宋_GB2312" w:hAnsi="仿宋_GB2312" w:eastAsia="仿宋_GB2312" w:cs="仿宋_GB2312"/>
          <w:sz w:val="32"/>
          <w:szCs w:val="32"/>
          <w:lang w:val="en-US" w:eastAsia="zh-CN"/>
        </w:rPr>
        <w:t>4月份为整改完成的</w:t>
      </w:r>
      <w:r>
        <w:rPr>
          <w:rFonts w:hint="eastAsia" w:ascii="仿宋_GB2312" w:hAnsi="仿宋_GB2312" w:eastAsia="仿宋_GB2312" w:cs="仿宋_GB2312"/>
          <w:sz w:val="32"/>
          <w:szCs w:val="32"/>
        </w:rPr>
        <w:t>3条问题</w:t>
      </w:r>
      <w:r>
        <w:rPr>
          <w:rFonts w:hint="eastAsia" w:ascii="仿宋_GB2312" w:hAnsi="仿宋_GB2312" w:eastAsia="仿宋_GB2312" w:cs="仿宋_GB2312"/>
          <w:sz w:val="32"/>
          <w:szCs w:val="32"/>
          <w:lang w:val="en-US" w:eastAsia="zh-CN"/>
        </w:rPr>
        <w:t>2条已整改结束，其中</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惠民资金未按时足额兑现</w:t>
      </w:r>
      <w:r>
        <w:rPr>
          <w:rFonts w:hint="eastAsia" w:ascii="仿宋_GB2312" w:hAnsi="仿宋_GB2312" w:eastAsia="仿宋_GB2312" w:cs="仿宋_GB2312"/>
          <w:sz w:val="32"/>
          <w:szCs w:val="32"/>
          <w:lang w:eastAsia="zh-CN"/>
        </w:rPr>
        <w:t>正在整改</w:t>
      </w:r>
      <w:r>
        <w:rPr>
          <w:rFonts w:hint="eastAsia" w:ascii="仿宋_GB2312" w:hAnsi="仿宋_GB2312" w:eastAsia="仿宋_GB2312" w:cs="仿宋_GB2312"/>
          <w:sz w:val="32"/>
          <w:szCs w:val="32"/>
        </w:rPr>
        <w:t>。现我乡已经上报相关材料，待县级下拨资金后即可整改结束；</w:t>
      </w:r>
    </w:p>
    <w:p w14:paraId="45455650">
      <w:pPr>
        <w:keepNext w:val="0"/>
        <w:keepLines w:val="0"/>
        <w:pageBreakBefore w:val="0"/>
        <w:widowControl w:val="0"/>
        <w:numPr>
          <w:ilvl w:val="0"/>
          <w:numId w:val="2"/>
        </w:numPr>
        <w:pBdr>
          <w:bottom w:val="single" w:color="FFFFFF" w:sz="4" w:space="27"/>
        </w:pBdr>
        <w:kinsoku/>
        <w:wordWrap/>
        <w:overflowPunct/>
        <w:topLinePunct w:val="0"/>
        <w:autoSpaceDE/>
        <w:autoSpaceDN/>
        <w:bidi w:val="0"/>
        <w:adjustRightInd/>
        <w:snapToGrid w:val="0"/>
        <w:spacing w:line="60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针对州委第一巡察组专项巡察盈江县脱贫攻坚工作反</w:t>
      </w:r>
      <w:r>
        <w:rPr>
          <w:rFonts w:hint="eastAsia" w:ascii="仿宋_GB2312" w:hAnsi="仿宋_GB2312" w:eastAsia="仿宋_GB2312" w:cs="仿宋_GB2312"/>
          <w:sz w:val="32"/>
          <w:szCs w:val="32"/>
          <w:lang w:eastAsia="zh-CN"/>
        </w:rPr>
        <w:t>贵未完成</w:t>
      </w:r>
      <w:r>
        <w:rPr>
          <w:rFonts w:hint="eastAsia" w:ascii="仿宋_GB2312" w:hAnsi="仿宋_GB2312" w:eastAsia="仿宋_GB2312" w:cs="仿宋_GB2312"/>
          <w:sz w:val="32"/>
          <w:szCs w:val="32"/>
        </w:rPr>
        <w:t>整改11</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现已完成</w:t>
      </w:r>
      <w:r>
        <w:rPr>
          <w:rFonts w:hint="eastAsia" w:ascii="仿宋_GB2312" w:hAnsi="仿宋_GB2312" w:eastAsia="仿宋_GB2312" w:cs="仿宋_GB2312"/>
          <w:sz w:val="32"/>
          <w:szCs w:val="32"/>
          <w:lang w:val="en-US" w:eastAsia="zh-CN"/>
        </w:rPr>
        <w:t>10条，1条正在整改</w:t>
      </w:r>
      <w:r>
        <w:rPr>
          <w:rFonts w:hint="eastAsia" w:ascii="仿宋_GB2312" w:hAnsi="仿宋_GB2312" w:eastAsia="仿宋_GB2312" w:cs="仿宋_GB2312"/>
          <w:b/>
          <w:bCs/>
          <w:sz w:val="32"/>
          <w:szCs w:val="32"/>
          <w:lang w:eastAsia="zh-CN"/>
        </w:rPr>
        <w:t>：</w:t>
      </w:r>
      <w:r>
        <w:rPr>
          <w:rFonts w:ascii="仿宋_GB2312" w:hAnsi="仿宋_GB2312" w:eastAsia="仿宋_GB2312" w:cs="仿宋_GB2312"/>
          <w:sz w:val="32"/>
          <w:szCs w:val="32"/>
        </w:rPr>
        <w:t>监管责任缺失，债务纠纷成为维稳隐患</w:t>
      </w:r>
      <w:r>
        <w:rPr>
          <w:rFonts w:hint="eastAsia" w:ascii="仿宋_GB2312" w:hAnsi="仿宋_GB2312" w:eastAsia="仿宋_GB2312" w:cs="仿宋_GB2312"/>
          <w:sz w:val="32"/>
          <w:szCs w:val="32"/>
        </w:rPr>
        <w:t>问题</w:t>
      </w:r>
      <w:r>
        <w:rPr>
          <w:rFonts w:ascii="仿宋_GB2312" w:hAnsi="仿宋_GB2312" w:eastAsia="仿宋_GB2312" w:cs="仿宋_GB2312"/>
          <w:sz w:val="32"/>
          <w:szCs w:val="32"/>
        </w:rPr>
        <w:t>。按照政策将民房补助资金拨至个人户后，没有对民房建设补助资金专款专用实施有效监管，群众将补助款挪作他用，造成承建商、施工队、材料供应商拿不到民房建设补助款，导致“三角债务”纠纷</w:t>
      </w:r>
      <w:r>
        <w:rPr>
          <w:rFonts w:hint="eastAsia" w:ascii="仿宋_GB2312" w:hAnsi="仿宋_GB2312" w:eastAsia="仿宋_GB2312" w:cs="仿宋_GB2312"/>
          <w:sz w:val="32"/>
          <w:szCs w:val="32"/>
        </w:rPr>
        <w:t>。现我乡已组建催缴小组，</w:t>
      </w:r>
    </w:p>
    <w:p w14:paraId="234BFEB2">
      <w:pPr>
        <w:numPr>
          <w:ilvl w:val="0"/>
          <w:numId w:val="0"/>
        </w:numPr>
        <w:pBdr>
          <w:bottom w:val="single" w:color="FFFFFF" w:sz="4" w:space="27"/>
        </w:pBdr>
        <w:adjustRightInd w:val="0"/>
        <w:snapToGrid w:val="0"/>
        <w:spacing w:line="600" w:lineRule="exact"/>
        <w:ind w:firstLine="640" w:firstLineChars="200"/>
        <w:textAlignment w:val="baseline"/>
        <w:rPr>
          <w:rFonts w:hint="eastAsia"/>
          <w:lang w:eastAsia="zh-CN"/>
        </w:rPr>
      </w:pPr>
      <w:r>
        <w:rPr>
          <w:rFonts w:hint="eastAsia" w:ascii="Times New Roman" w:hAnsi="Times New Roman" w:eastAsia="楷体_GB2312" w:cs="Times New Roman"/>
          <w:sz w:val="32"/>
          <w:szCs w:val="32"/>
          <w:lang w:val="en-US" w:eastAsia="zh-CN"/>
        </w:rPr>
        <w:t>（六）抓实群众内生动力。</w:t>
      </w:r>
      <w:r>
        <w:rPr>
          <w:rFonts w:hint="eastAsia" w:ascii="Times New Roman" w:hAnsi="Times New Roman" w:eastAsia="仿宋_GB2312" w:cs="Times New Roman"/>
          <w:sz w:val="32"/>
          <w:szCs w:val="32"/>
          <w:lang w:eastAsia="zh-CN"/>
        </w:rPr>
        <w:t>多场次深入村组开展“自强、诚信、感恩”宣讲活动，带领群众开展产业发展、人居环境整治、疫情防控等工作。通过开展全乡迎普工作氛围浓厚、干劲十足。</w:t>
      </w:r>
    </w:p>
    <w:p w14:paraId="1BD0D2BC">
      <w:pPr>
        <w:numPr>
          <w:ilvl w:val="0"/>
          <w:numId w:val="0"/>
        </w:numPr>
        <w:pBdr>
          <w:bottom w:val="single" w:color="FFFFFF" w:sz="4" w:space="27"/>
        </w:pBdr>
        <w:adjustRightInd w:val="0"/>
        <w:snapToGrid w:val="0"/>
        <w:spacing w:line="600" w:lineRule="exact"/>
        <w:ind w:firstLine="640" w:firstLineChars="200"/>
        <w:textAlignment w:val="baseline"/>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（七）抓实脱贫成果的巩固。</w:t>
      </w:r>
    </w:p>
    <w:p w14:paraId="0400A38B">
      <w:pPr>
        <w:numPr>
          <w:ilvl w:val="0"/>
          <w:numId w:val="0"/>
        </w:numPr>
        <w:pBdr>
          <w:bottom w:val="single" w:color="FFFFFF" w:sz="4" w:space="27"/>
        </w:pBdr>
        <w:adjustRightInd w:val="0"/>
        <w:snapToGrid w:val="0"/>
        <w:spacing w:line="600" w:lineRule="exact"/>
        <w:ind w:firstLine="640" w:firstLineChars="200"/>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密切关注疫情影响贫困人口的就业情况，对全乡</w:t>
      </w:r>
      <w:r>
        <w:rPr>
          <w:rFonts w:hint="eastAsia" w:ascii="Times New Roman" w:hAnsi="Times New Roman" w:eastAsia="仿宋_GB2312" w:cs="Times New Roman"/>
          <w:sz w:val="32"/>
          <w:szCs w:val="32"/>
          <w:lang w:val="en-US" w:eastAsia="zh-CN"/>
        </w:rPr>
        <w:t>64户脱贫监测户、30户边缘易致贫户和1150户脱贫户进行入户核算，通过核算监测，</w:t>
      </w:r>
      <w:r>
        <w:rPr>
          <w:rFonts w:hint="eastAsia" w:ascii="Times New Roman" w:hAnsi="Times New Roman" w:eastAsia="仿宋_GB2312" w:cs="Times New Roman"/>
          <w:sz w:val="32"/>
          <w:szCs w:val="32"/>
        </w:rPr>
        <w:t>2户房屋避雨不遮风</w:t>
      </w:r>
      <w:r>
        <w:rPr>
          <w:rFonts w:hint="eastAsia" w:ascii="Times New Roman" w:hAnsi="Times New Roman" w:eastAsia="仿宋_GB2312" w:cs="Times New Roman"/>
          <w:sz w:val="32"/>
          <w:szCs w:val="32"/>
          <w:lang w:eastAsia="zh-CN"/>
        </w:rPr>
        <w:t>完成改造，</w:t>
      </w:r>
      <w:r>
        <w:rPr>
          <w:rFonts w:hint="eastAsia" w:ascii="Times New Roman" w:hAnsi="Times New Roman" w:eastAsia="仿宋_GB2312" w:cs="Times New Roman"/>
          <w:sz w:val="32"/>
          <w:szCs w:val="32"/>
        </w:rPr>
        <w:t>1户因地基下层造成房屋受损需进行搬迁重建</w:t>
      </w:r>
      <w:r>
        <w:rPr>
          <w:rFonts w:hint="eastAsia" w:ascii="Times New Roman" w:hAnsi="Times New Roman" w:eastAsia="仿宋_GB2312" w:cs="Times New Roman"/>
          <w:sz w:val="32"/>
          <w:szCs w:val="32"/>
          <w:lang w:eastAsia="zh-CN"/>
        </w:rPr>
        <w:t>户已竣工入住</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新增返贫户，脱贫质量稳固。</w:t>
      </w:r>
    </w:p>
    <w:p w14:paraId="50E018BE">
      <w:pPr>
        <w:numPr>
          <w:ilvl w:val="0"/>
          <w:numId w:val="0"/>
        </w:numPr>
        <w:pBdr>
          <w:bottom w:val="single" w:color="FFFFFF" w:sz="4" w:space="27"/>
        </w:pBdr>
        <w:adjustRightInd w:val="0"/>
        <w:snapToGrid w:val="0"/>
        <w:spacing w:line="600" w:lineRule="exact"/>
        <w:ind w:firstLine="640" w:firstLineChars="200"/>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楷体_GB2312" w:cs="Times New Roman"/>
          <w:sz w:val="32"/>
          <w:szCs w:val="32"/>
          <w:lang w:val="en-US" w:eastAsia="zh-CN"/>
        </w:rPr>
        <w:t>（八）抓实资金管理。</w:t>
      </w:r>
      <w:r>
        <w:rPr>
          <w:rFonts w:hint="eastAsia" w:ascii="Times New Roman" w:hAnsi="Times New Roman" w:eastAsia="仿宋_GB2312" w:cs="Times New Roman"/>
          <w:sz w:val="32"/>
          <w:szCs w:val="32"/>
          <w:lang w:val="en-US" w:eastAsia="zh-CN"/>
        </w:rPr>
        <w:t>全面完成支那村新识别户1户产业帮扶、支那村西番莲、崩董村旧寨生产道路建设、立新人畜分离猪圈建设、新马蚕桑产业道路建设、石分蚕桑用水建设、芦山标准化蚕棚建设全面开工，待项目竣工验收后即可拨付资金。</w:t>
      </w:r>
    </w:p>
    <w:p w14:paraId="4933FEE7">
      <w:pPr>
        <w:pStyle w:val="2"/>
        <w:numPr>
          <w:ilvl w:val="0"/>
          <w:numId w:val="0"/>
        </w:numPr>
        <w:rPr>
          <w:rFonts w:hint="eastAsia" w:ascii="Times New Roman" w:hAnsi="Times New Roman" w:eastAsia="楷体_GB2312" w:cs="Times New Roman"/>
          <w:kern w:val="2"/>
          <w:sz w:val="32"/>
          <w:szCs w:val="32"/>
          <w:lang w:val="en-US" w:eastAsia="zh-CN" w:bidi="ar-SA"/>
        </w:rPr>
      </w:pPr>
      <w:r>
        <w:rPr>
          <w:rFonts w:hint="eastAsia" w:ascii="Times New Roman" w:hAnsi="Times New Roman" w:eastAsia="楷体_GB2312" w:cs="Times New Roman"/>
          <w:kern w:val="2"/>
          <w:sz w:val="32"/>
          <w:szCs w:val="32"/>
          <w:lang w:val="en-US" w:eastAsia="zh-CN" w:bidi="ar-SA"/>
        </w:rPr>
        <w:t xml:space="preserve">  （八）抓实数据质量管理、高质量迎接脱贫攻坚普查工作。</w:t>
      </w:r>
    </w:p>
    <w:p w14:paraId="19A00AAB">
      <w:pPr>
        <w:pStyle w:val="2"/>
        <w:numPr>
          <w:ilvl w:val="0"/>
          <w:numId w:val="0"/>
        </w:numP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组织挂钩部门及帮扶责任人认真入户核查，做实明白卡及帮扶措施、国办的修改完善工作，通过开展全乡做到了账账相符、账实相符。</w:t>
      </w:r>
    </w:p>
    <w:p w14:paraId="71E4B945">
      <w:pPr>
        <w:pBdr>
          <w:bottom w:val="single" w:color="FFFFFF" w:sz="4" w:space="27"/>
        </w:pBdr>
        <w:adjustRightInd w:val="0"/>
        <w:snapToGrid w:val="0"/>
        <w:spacing w:line="600" w:lineRule="exact"/>
        <w:ind w:firstLine="640" w:firstLineChars="200"/>
        <w:textAlignment w:val="baseline"/>
        <w:rPr>
          <w:rFonts w:hint="eastAsia" w:ascii="Times New Roman" w:hAnsi="Times New Roman" w:eastAsia="楷体_GB2312" w:cs="Times New Roman"/>
          <w:kern w:val="2"/>
          <w:sz w:val="32"/>
          <w:szCs w:val="32"/>
          <w:lang w:val="en-US" w:eastAsia="zh-CN" w:bidi="ar-SA"/>
        </w:rPr>
      </w:pPr>
      <w:r>
        <w:rPr>
          <w:rFonts w:hint="eastAsia" w:ascii="Times New Roman" w:hAnsi="Times New Roman" w:eastAsia="楷体_GB2312" w:cs="Times New Roman"/>
          <w:kern w:val="2"/>
          <w:sz w:val="32"/>
          <w:szCs w:val="32"/>
          <w:lang w:val="en-US" w:eastAsia="zh-CN" w:bidi="ar-SA"/>
        </w:rPr>
        <w:t>（九）脱贫攻坚普查工作推进情况。</w:t>
      </w:r>
    </w:p>
    <w:p w14:paraId="658C3453">
      <w:pPr>
        <w:pBdr>
          <w:bottom w:val="single" w:color="FFFFFF" w:sz="4" w:space="27"/>
        </w:pBdr>
        <w:adjustRightInd w:val="0"/>
        <w:snapToGrid w:val="0"/>
        <w:spacing w:line="600"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一是成立支那乡脱贫攻坚普查领导小组，普查办公室。二是对拟抽调的75名普查引导员进行政策培训，所选普查引导员能够熟悉脱贫攻坚相关政策，了解民风民俗，掌握村情民情，能够承担翻译交流引导工作。三是做好国办系统数据清洗工作，确保数据精准无误，为高效率完成普查工作做准备。</w:t>
      </w:r>
    </w:p>
    <w:p w14:paraId="45E0BDC8">
      <w:pPr>
        <w:numPr>
          <w:ilvl w:val="0"/>
          <w:numId w:val="3"/>
        </w:numPr>
        <w:pBdr>
          <w:bottom w:val="single" w:color="FFFFFF" w:sz="4" w:space="27"/>
        </w:pBdr>
        <w:adjustRightInd w:val="0"/>
        <w:snapToGrid w:val="0"/>
        <w:spacing w:line="600" w:lineRule="exact"/>
        <w:ind w:firstLine="640" w:firstLineChars="200"/>
        <w:textAlignment w:val="baseline"/>
        <w:rPr>
          <w:rFonts w:ascii="Times New Roman" w:hAnsi="Times New Roman" w:eastAsia="黑体" w:cs="Times New Roman"/>
          <w:sz w:val="32"/>
          <w:szCs w:val="32"/>
        </w:rPr>
      </w:pPr>
      <w:r>
        <w:rPr>
          <w:rFonts w:ascii="Times New Roman" w:hAnsi="Times New Roman" w:eastAsia="黑体" w:cs="Times New Roman"/>
          <w:sz w:val="32"/>
          <w:szCs w:val="32"/>
        </w:rPr>
        <w:t>下步工作计划</w:t>
      </w:r>
    </w:p>
    <w:p w14:paraId="67EB89BF">
      <w:pPr>
        <w:numPr>
          <w:ilvl w:val="0"/>
          <w:numId w:val="4"/>
        </w:numPr>
        <w:pBdr>
          <w:bottom w:val="single" w:color="FFFFFF" w:sz="4" w:space="27"/>
        </w:pBdr>
        <w:adjustRightInd w:val="0"/>
        <w:snapToGrid w:val="0"/>
        <w:spacing w:line="600" w:lineRule="exact"/>
        <w:ind w:firstLine="320" w:firstLineChars="100"/>
        <w:textAlignment w:val="baseline"/>
        <w:rPr>
          <w:rFonts w:ascii="Times New Roman" w:hAnsi="Times New Roman" w:eastAsia="仿宋_GB2312" w:cs="Times New Roman"/>
          <w:sz w:val="32"/>
          <w:szCs w:val="32"/>
        </w:rPr>
      </w:pPr>
      <w:r>
        <w:rPr>
          <w:rFonts w:ascii="Times New Roman" w:hAnsi="Times New Roman" w:eastAsia="楷体_GB2312" w:cs="Times New Roman"/>
          <w:sz w:val="32"/>
          <w:szCs w:val="32"/>
        </w:rPr>
        <w:t>紧盯三类重点人员精准发力。</w:t>
      </w:r>
      <w:r>
        <w:rPr>
          <w:rFonts w:ascii="Times New Roman" w:hAnsi="Times New Roman" w:eastAsia="仿宋_GB2312" w:cs="Times New Roman"/>
          <w:sz w:val="32"/>
          <w:szCs w:val="32"/>
        </w:rPr>
        <w:t>目前，未脱贫</w:t>
      </w:r>
      <w:r>
        <w:rPr>
          <w:rFonts w:hint="eastAsia" w:ascii="Times New Roman" w:hAnsi="Times New Roman" w:eastAsia="仿宋_GB2312" w:cs="Times New Roman"/>
          <w:sz w:val="32"/>
          <w:szCs w:val="32"/>
        </w:rPr>
        <w:t>5户</w:t>
      </w:r>
      <w:r>
        <w:rPr>
          <w:rFonts w:ascii="Times New Roman" w:hAnsi="Times New Roman" w:eastAsia="仿宋_GB2312" w:cs="Times New Roman"/>
          <w:sz w:val="32"/>
          <w:szCs w:val="32"/>
        </w:rPr>
        <w:t>，脱贫监测户</w:t>
      </w:r>
      <w:r>
        <w:rPr>
          <w:rFonts w:hint="eastAsia" w:ascii="Times New Roman" w:hAnsi="Times New Roman" w:eastAsia="仿宋_GB2312" w:cs="Times New Roman"/>
          <w:sz w:val="32"/>
          <w:szCs w:val="32"/>
        </w:rPr>
        <w:t>64户</w:t>
      </w:r>
      <w:r>
        <w:rPr>
          <w:rFonts w:ascii="Times New Roman" w:hAnsi="Times New Roman" w:eastAsia="仿宋_GB2312" w:cs="Times New Roman"/>
          <w:sz w:val="32"/>
          <w:szCs w:val="32"/>
        </w:rPr>
        <w:t>，边缘户</w:t>
      </w:r>
      <w:r>
        <w:rPr>
          <w:rFonts w:hint="eastAsia" w:ascii="Times New Roman" w:hAnsi="Times New Roman" w:eastAsia="仿宋_GB2312" w:cs="Times New Roman"/>
          <w:sz w:val="32"/>
          <w:szCs w:val="32"/>
        </w:rPr>
        <w:t>30户，</w:t>
      </w:r>
      <w:r>
        <w:rPr>
          <w:rFonts w:ascii="Times New Roman" w:hAnsi="Times New Roman" w:eastAsia="仿宋_GB2312" w:cs="Times New Roman"/>
          <w:sz w:val="32"/>
          <w:szCs w:val="32"/>
        </w:rPr>
        <w:t>是我们面临的“硬骨头”，是打赢脱贫攻坚战最后的“拦路虎”，我们将紧盯这三类重点人员，聚焦“两不愁三保障”标准，认真分析三类重点人员的生产生活条件，根据其致贫风险点，按照一户一方案帮扶计划，抓好帮扶工作落实，及时解决突发返贫、新生贫困问题，确保</w:t>
      </w:r>
      <w:r>
        <w:rPr>
          <w:rFonts w:hint="eastAsia" w:ascii="Times New Roman" w:hAnsi="Times New Roman" w:eastAsia="仿宋_GB2312" w:cs="Times New Roman"/>
          <w:sz w:val="32"/>
          <w:szCs w:val="32"/>
          <w:lang w:eastAsia="zh-CN"/>
        </w:rPr>
        <w:t>圆满完成普查工作。</w:t>
      </w:r>
    </w:p>
    <w:p w14:paraId="3CB869A4">
      <w:pPr>
        <w:numPr>
          <w:ilvl w:val="0"/>
          <w:numId w:val="4"/>
        </w:numPr>
        <w:pBdr>
          <w:bottom w:val="single" w:color="FFFFFF" w:sz="4" w:space="27"/>
        </w:pBdr>
        <w:adjustRightInd w:val="0"/>
        <w:snapToGrid w:val="0"/>
        <w:spacing w:line="600" w:lineRule="exact"/>
        <w:ind w:firstLine="320" w:firstLineChars="100"/>
        <w:textAlignment w:val="baseline"/>
        <w:rPr>
          <w:rFonts w:ascii="Times New Roman" w:hAnsi="Times New Roman" w:eastAsia="仿宋_GB2312" w:cs="Times New Roman"/>
          <w:sz w:val="32"/>
          <w:szCs w:val="32"/>
        </w:rPr>
      </w:pPr>
      <w:r>
        <w:rPr>
          <w:rFonts w:ascii="Times New Roman" w:hAnsi="Times New Roman" w:eastAsia="楷体_GB2312" w:cs="Times New Roman"/>
          <w:sz w:val="32"/>
          <w:szCs w:val="32"/>
        </w:rPr>
        <w:t>高度重视产业扶贫和劳动力转移就业问题。</w:t>
      </w:r>
      <w:r>
        <w:rPr>
          <w:rFonts w:ascii="Times New Roman" w:hAnsi="Times New Roman" w:eastAsia="仿宋_GB2312" w:cs="Times New Roman"/>
          <w:b/>
          <w:bCs/>
          <w:sz w:val="32"/>
          <w:szCs w:val="32"/>
        </w:rPr>
        <w:t>一是</w:t>
      </w:r>
      <w:r>
        <w:rPr>
          <w:rFonts w:ascii="Times New Roman" w:hAnsi="Times New Roman" w:eastAsia="仿宋_GB2312" w:cs="Times New Roman"/>
          <w:sz w:val="32"/>
          <w:szCs w:val="32"/>
        </w:rPr>
        <w:t>重点抓好甘蔗产业和蚕桑产业的发展，让产业在脱贫增收中的作用有效发挥。二是积极转移剩余劳动力的转移就业工作，确保转移一户，增收一户，稳定脱贫一户</w:t>
      </w:r>
      <w:r>
        <w:rPr>
          <w:rFonts w:hint="eastAsia" w:ascii="Times New Roman" w:hAnsi="Times New Roman" w:eastAsia="仿宋_GB2312" w:cs="Times New Roman"/>
          <w:sz w:val="32"/>
          <w:szCs w:val="32"/>
        </w:rPr>
        <w:t>。</w:t>
      </w:r>
    </w:p>
    <w:p w14:paraId="12B54883">
      <w:pPr>
        <w:numPr>
          <w:ilvl w:val="0"/>
          <w:numId w:val="4"/>
        </w:numPr>
        <w:pBdr>
          <w:bottom w:val="single" w:color="FFFFFF" w:sz="4" w:space="27"/>
        </w:pBdr>
        <w:adjustRightInd w:val="0"/>
        <w:snapToGrid w:val="0"/>
        <w:spacing w:line="600" w:lineRule="exact"/>
        <w:ind w:firstLine="320" w:firstLineChars="1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五是</w:t>
      </w:r>
      <w:r>
        <w:rPr>
          <w:rFonts w:ascii="Times New Roman" w:hAnsi="Times New Roman" w:eastAsia="仿宋_GB2312" w:cs="Times New Roman"/>
          <w:sz w:val="32"/>
          <w:szCs w:val="32"/>
        </w:rPr>
        <w:t>进一步激发贫困群众内生动力。树立扶贫不扶懒的鲜明导向，本着“缺什么、补什么”“需要什么、培训什么”的原则，因人而异、量身定制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力争实现每个贫困家庭劳动力至少掌握一门增收致富技能。积极探索有利于激发群众干劲的新帮扶路子。充分发挥基层党组织战斗堡垒作用，推动农村党员成为带领群众脱贫致富的先锋模范，通过与贫困户结对</w:t>
      </w:r>
      <w:r>
        <w:rPr>
          <w:rFonts w:hint="eastAsia" w:ascii="Times New Roman" w:hAnsi="Times New Roman" w:eastAsia="仿宋_GB2312" w:cs="Times New Roman"/>
          <w:sz w:val="32"/>
          <w:szCs w:val="32"/>
        </w:rPr>
        <w:t>帮扶带</w:t>
      </w:r>
      <w:r>
        <w:rPr>
          <w:rFonts w:ascii="Times New Roman" w:hAnsi="Times New Roman" w:eastAsia="仿宋_GB2312" w:cs="Times New Roman"/>
          <w:sz w:val="32"/>
          <w:szCs w:val="32"/>
        </w:rPr>
        <w:t>领一批、</w:t>
      </w:r>
      <w:r>
        <w:rPr>
          <w:rFonts w:hint="eastAsia" w:ascii="Times New Roman" w:hAnsi="Times New Roman" w:eastAsia="仿宋_GB2312" w:cs="Times New Roman"/>
          <w:sz w:val="32"/>
          <w:szCs w:val="32"/>
          <w:lang w:eastAsia="zh-CN"/>
        </w:rPr>
        <w:t>公益性岗位</w:t>
      </w:r>
      <w:r>
        <w:rPr>
          <w:rFonts w:ascii="Times New Roman" w:hAnsi="Times New Roman" w:eastAsia="仿宋_GB2312" w:cs="Times New Roman"/>
          <w:sz w:val="32"/>
          <w:szCs w:val="32"/>
        </w:rPr>
        <w:t>就业促一批、提升技能强一批，带动贫困农户增收致富。开展</w:t>
      </w:r>
      <w:r>
        <w:rPr>
          <w:rFonts w:hint="eastAsia" w:ascii="Times New Roman" w:hAnsi="Times New Roman" w:eastAsia="仿宋_GB2312" w:cs="Times New Roman"/>
          <w:sz w:val="32"/>
          <w:szCs w:val="32"/>
        </w:rPr>
        <w:t>自强、诚信、感恩教育活动</w:t>
      </w:r>
      <w:r>
        <w:rPr>
          <w:rFonts w:ascii="Times New Roman" w:hAnsi="Times New Roman" w:eastAsia="仿宋_GB2312" w:cs="Times New Roman"/>
          <w:sz w:val="32"/>
          <w:szCs w:val="32"/>
        </w:rPr>
        <w:t>,进一步激发贫困群众的内生动力。</w:t>
      </w:r>
    </w:p>
    <w:p w14:paraId="2255274B">
      <w:pPr>
        <w:numPr>
          <w:ilvl w:val="0"/>
          <w:numId w:val="4"/>
        </w:numPr>
        <w:pBdr>
          <w:bottom w:val="single" w:color="FFFFFF" w:sz="4" w:space="27"/>
        </w:pBdr>
        <w:adjustRightInd w:val="0"/>
        <w:snapToGrid w:val="0"/>
        <w:spacing w:line="600" w:lineRule="exact"/>
        <w:ind w:firstLine="320" w:firstLineChars="1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扎实做好脱贫攻坚迎检准备。</w:t>
      </w:r>
      <w:r>
        <w:rPr>
          <w:rFonts w:hint="eastAsia" w:ascii="Times New Roman" w:hAnsi="Times New Roman" w:eastAsia="仿宋_GB2312" w:cs="Times New Roman"/>
          <w:sz w:val="32"/>
          <w:szCs w:val="32"/>
        </w:rPr>
        <w:t>普查</w:t>
      </w:r>
      <w:r>
        <w:rPr>
          <w:rFonts w:ascii="Times New Roman" w:hAnsi="Times New Roman" w:eastAsia="仿宋_GB2312" w:cs="Times New Roman"/>
          <w:sz w:val="32"/>
          <w:szCs w:val="32"/>
        </w:rPr>
        <w:t>是对脱贫工作的最终大考，决不能有任何闪失，决不能拖全</w:t>
      </w:r>
      <w:r>
        <w:rPr>
          <w:rFonts w:hint="eastAsia" w:ascii="Times New Roman" w:hAnsi="Times New Roman" w:eastAsia="仿宋_GB2312" w:cs="Times New Roman"/>
          <w:sz w:val="32"/>
          <w:szCs w:val="32"/>
        </w:rPr>
        <w:t>县</w:t>
      </w:r>
      <w:r>
        <w:rPr>
          <w:rFonts w:ascii="Times New Roman" w:hAnsi="Times New Roman" w:eastAsia="仿宋_GB2312" w:cs="Times New Roman"/>
          <w:sz w:val="32"/>
          <w:szCs w:val="32"/>
        </w:rPr>
        <w:t>后腿。</w:t>
      </w:r>
      <w:r>
        <w:rPr>
          <w:rFonts w:hint="eastAsia" w:ascii="Times New Roman" w:hAnsi="Times New Roman" w:eastAsia="仿宋_GB2312" w:cs="Times New Roman"/>
          <w:sz w:val="32"/>
          <w:szCs w:val="32"/>
        </w:rPr>
        <w:t>下步我们将</w:t>
      </w:r>
      <w:r>
        <w:rPr>
          <w:rFonts w:ascii="Times New Roman" w:hAnsi="Times New Roman" w:eastAsia="仿宋_GB2312" w:cs="Times New Roman"/>
          <w:sz w:val="32"/>
          <w:szCs w:val="32"/>
        </w:rPr>
        <w:t>严格对照贫困退出的标准和程序，对脱贫攻坚工作进行全面“回头看”，全面查缺补漏，确保经得起查、经得起问、经得起检验。</w:t>
      </w:r>
    </w:p>
    <w:p w14:paraId="00CF6603">
      <w:pPr>
        <w:pBdr>
          <w:bottom w:val="single" w:color="FFFFFF" w:sz="4" w:space="27"/>
        </w:pBdr>
        <w:adjustRightInd w:val="0"/>
        <w:snapToGrid w:val="0"/>
        <w:spacing w:line="600" w:lineRule="exact"/>
        <w:textAlignment w:val="baseline"/>
        <w:rPr>
          <w:rFonts w:ascii="Times New Roman" w:hAnsi="Times New Roman" w:eastAsia="仿宋_GB2312" w:cs="Times New Roman"/>
          <w:sz w:val="32"/>
          <w:szCs w:val="32"/>
        </w:rPr>
      </w:pPr>
    </w:p>
    <w:p w14:paraId="073C0D8D">
      <w:pPr>
        <w:pStyle w:val="13"/>
      </w:pPr>
    </w:p>
    <w:p w14:paraId="588F390B">
      <w:pPr>
        <w:pStyle w:val="13"/>
      </w:pPr>
    </w:p>
    <w:p w14:paraId="78C77B57">
      <w:pPr>
        <w:pStyle w:val="13"/>
      </w:pPr>
    </w:p>
    <w:p w14:paraId="32EDC05A">
      <w:pPr>
        <w:pStyle w:val="13"/>
      </w:pPr>
    </w:p>
    <w:p w14:paraId="0183E054">
      <w:pPr>
        <w:pStyle w:val="13"/>
      </w:pPr>
    </w:p>
    <w:p w14:paraId="78BC92FB">
      <w:pPr>
        <w:pStyle w:val="13"/>
        <w:ind w:left="0" w:leftChars="0" w:firstLine="0" w:firstLineChars="0"/>
      </w:pPr>
    </w:p>
    <w:p w14:paraId="39C10C29">
      <w:pPr>
        <w:pStyle w:val="13"/>
      </w:pPr>
    </w:p>
    <w:p w14:paraId="6D229422">
      <w:pPr>
        <w:pStyle w:val="5"/>
        <w:rPr>
          <w:rFonts w:hint="eastAsia" w:ascii="Times New Roman" w:hAnsi="Times New Roman" w:eastAsia="仿宋_GB2312" w:cs="Times New Roman"/>
          <w:kern w:val="2"/>
          <w:sz w:val="32"/>
          <w:szCs w:val="32"/>
          <w:lang w:val="en-US" w:eastAsia="zh-CN" w:bidi="ar-SA"/>
        </w:rPr>
      </w:pPr>
      <w:r>
        <w:rPr>
          <w:rFonts w:hint="eastAsia"/>
        </w:rPr>
        <w:t xml:space="preserve">                            </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kern w:val="2"/>
          <w:sz w:val="32"/>
          <w:szCs w:val="32"/>
          <w:lang w:val="en-US" w:eastAsia="zh-CN" w:bidi="ar-SA"/>
        </w:rPr>
        <w:t>支那乡人民政府</w:t>
      </w:r>
    </w:p>
    <w:p w14:paraId="0542BD0E">
      <w:pP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2020年7月1日</w:t>
      </w:r>
    </w:p>
    <w:p w14:paraId="1DB6DD40">
      <w:pPr>
        <w:pStyle w:val="2"/>
        <w:rPr>
          <w:rFonts w:hint="default" w:ascii="仿宋_GB2312" w:hAnsi="仿宋_GB2312" w:eastAsia="仿宋_GB2312" w:cs="仿宋_GB2312"/>
          <w:color w:val="auto"/>
          <w:sz w:val="32"/>
          <w:szCs w:val="32"/>
          <w:lang w:val="en-US" w:eastAsia="zh-CN"/>
        </w:rPr>
      </w:pPr>
      <w:r>
        <w:rPr>
          <w:rFonts w:hint="eastAsia" w:ascii="Times New Roman" w:hAnsi="Times New Roman" w:eastAsia="仿宋_GB2312" w:cs="Times New Roman"/>
          <w:kern w:val="2"/>
          <w:sz w:val="32"/>
          <w:szCs w:val="32"/>
          <w:lang w:val="en-US" w:eastAsia="zh-CN" w:bidi="ar-SA"/>
        </w:rPr>
        <w:t xml:space="preserve">                     （联系人：向绍庆 15096986503）</w:t>
      </w:r>
    </w:p>
    <w:p w14:paraId="191283C6">
      <w:pPr>
        <w:spacing w:line="60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8964265"/>
    </w:sdtPr>
    <w:sdtContent>
      <w:p w14:paraId="2B9D6024">
        <w:pPr>
          <w:pStyle w:val="8"/>
          <w:jc w:val="center"/>
        </w:pPr>
        <w:r>
          <w:fldChar w:fldCharType="begin"/>
        </w:r>
        <w:r>
          <w:instrText xml:space="preserve">PAGE   \* MERGEFORMAT</w:instrText>
        </w:r>
        <w:r>
          <w:fldChar w:fldCharType="separate"/>
        </w:r>
        <w:r>
          <w:rPr>
            <w:lang w:val="zh-CN"/>
          </w:rPr>
          <w:t>1</w:t>
        </w:r>
        <w:r>
          <w:fldChar w:fldCharType="end"/>
        </w:r>
      </w:p>
    </w:sdtContent>
  </w:sdt>
  <w:p w14:paraId="3D2964DA">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4717D">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2FC94">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FDE20">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12FF6">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A5EA2">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6D70BB"/>
    <w:multiLevelType w:val="singleLevel"/>
    <w:tmpl w:val="F96D70BB"/>
    <w:lvl w:ilvl="0" w:tentative="0">
      <w:start w:val="1"/>
      <w:numFmt w:val="chineseCounting"/>
      <w:suff w:val="nothing"/>
      <w:lvlText w:val="（%1）"/>
      <w:lvlJc w:val="left"/>
      <w:rPr>
        <w:rFonts w:hint="eastAsia"/>
      </w:rPr>
    </w:lvl>
  </w:abstractNum>
  <w:abstractNum w:abstractNumId="1">
    <w:nsid w:val="2EE76EB2"/>
    <w:multiLevelType w:val="singleLevel"/>
    <w:tmpl w:val="2EE76EB2"/>
    <w:lvl w:ilvl="0" w:tentative="0">
      <w:start w:val="4"/>
      <w:numFmt w:val="chineseCounting"/>
      <w:suff w:val="nothing"/>
      <w:lvlText w:val="%1、"/>
      <w:lvlJc w:val="left"/>
      <w:rPr>
        <w:rFonts w:hint="eastAsia"/>
      </w:rPr>
    </w:lvl>
  </w:abstractNum>
  <w:abstractNum w:abstractNumId="2">
    <w:nsid w:val="43C63B0A"/>
    <w:multiLevelType w:val="singleLevel"/>
    <w:tmpl w:val="43C63B0A"/>
    <w:lvl w:ilvl="0" w:tentative="0">
      <w:start w:val="1"/>
      <w:numFmt w:val="decimal"/>
      <w:lvlText w:val="%1."/>
      <w:lvlJc w:val="left"/>
      <w:pPr>
        <w:tabs>
          <w:tab w:val="left" w:pos="312"/>
        </w:tabs>
      </w:pPr>
    </w:lvl>
  </w:abstractNum>
  <w:abstractNum w:abstractNumId="3">
    <w:nsid w:val="601A7F25"/>
    <w:multiLevelType w:val="singleLevel"/>
    <w:tmpl w:val="601A7F25"/>
    <w:lvl w:ilvl="0" w:tentative="0">
      <w:start w:val="2"/>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BB6"/>
    <w:rsid w:val="000563B7"/>
    <w:rsid w:val="000E3844"/>
    <w:rsid w:val="00101AA0"/>
    <w:rsid w:val="00106946"/>
    <w:rsid w:val="00141856"/>
    <w:rsid w:val="00191409"/>
    <w:rsid w:val="001B250A"/>
    <w:rsid w:val="002139D4"/>
    <w:rsid w:val="00257BB4"/>
    <w:rsid w:val="0034465F"/>
    <w:rsid w:val="00385014"/>
    <w:rsid w:val="004511A4"/>
    <w:rsid w:val="00452BB6"/>
    <w:rsid w:val="00480F3A"/>
    <w:rsid w:val="0050220D"/>
    <w:rsid w:val="0055130E"/>
    <w:rsid w:val="00574424"/>
    <w:rsid w:val="005932A5"/>
    <w:rsid w:val="00673BB9"/>
    <w:rsid w:val="006C1057"/>
    <w:rsid w:val="0070302A"/>
    <w:rsid w:val="00721AF3"/>
    <w:rsid w:val="007269EB"/>
    <w:rsid w:val="007441AD"/>
    <w:rsid w:val="007A2D6D"/>
    <w:rsid w:val="007C5C24"/>
    <w:rsid w:val="007D6179"/>
    <w:rsid w:val="007E027C"/>
    <w:rsid w:val="007E36C9"/>
    <w:rsid w:val="008328FE"/>
    <w:rsid w:val="00853108"/>
    <w:rsid w:val="008D1498"/>
    <w:rsid w:val="008D6A27"/>
    <w:rsid w:val="008E7337"/>
    <w:rsid w:val="00931548"/>
    <w:rsid w:val="0094555B"/>
    <w:rsid w:val="009639F6"/>
    <w:rsid w:val="00A42AFC"/>
    <w:rsid w:val="00A71C81"/>
    <w:rsid w:val="00AD469A"/>
    <w:rsid w:val="00BB120C"/>
    <w:rsid w:val="00C566E7"/>
    <w:rsid w:val="00D123B9"/>
    <w:rsid w:val="00D7794E"/>
    <w:rsid w:val="00E35A9E"/>
    <w:rsid w:val="00E45D67"/>
    <w:rsid w:val="00E756D3"/>
    <w:rsid w:val="00E85F51"/>
    <w:rsid w:val="00F167AC"/>
    <w:rsid w:val="00F25441"/>
    <w:rsid w:val="00F86E5E"/>
    <w:rsid w:val="00F96FE5"/>
    <w:rsid w:val="00FA6999"/>
    <w:rsid w:val="01166BBD"/>
    <w:rsid w:val="019F22AE"/>
    <w:rsid w:val="0245192B"/>
    <w:rsid w:val="025710AD"/>
    <w:rsid w:val="02D4798C"/>
    <w:rsid w:val="03D13C95"/>
    <w:rsid w:val="043C2858"/>
    <w:rsid w:val="04DB53FA"/>
    <w:rsid w:val="05723EEF"/>
    <w:rsid w:val="0775524D"/>
    <w:rsid w:val="0A2433F0"/>
    <w:rsid w:val="0B231576"/>
    <w:rsid w:val="0B2660EB"/>
    <w:rsid w:val="0B7F4FB8"/>
    <w:rsid w:val="0BB54F57"/>
    <w:rsid w:val="0BB62073"/>
    <w:rsid w:val="0C672A7B"/>
    <w:rsid w:val="0D0376AC"/>
    <w:rsid w:val="0D2150BA"/>
    <w:rsid w:val="0D271C0B"/>
    <w:rsid w:val="0DD020BA"/>
    <w:rsid w:val="102E6715"/>
    <w:rsid w:val="112258A7"/>
    <w:rsid w:val="1133612B"/>
    <w:rsid w:val="1173285C"/>
    <w:rsid w:val="11FD5364"/>
    <w:rsid w:val="127E2CE6"/>
    <w:rsid w:val="13B90472"/>
    <w:rsid w:val="14665307"/>
    <w:rsid w:val="1562435C"/>
    <w:rsid w:val="158C6900"/>
    <w:rsid w:val="15E43615"/>
    <w:rsid w:val="16D373B2"/>
    <w:rsid w:val="16E55669"/>
    <w:rsid w:val="16E73BF7"/>
    <w:rsid w:val="16FB745F"/>
    <w:rsid w:val="17345EC5"/>
    <w:rsid w:val="17F44EC4"/>
    <w:rsid w:val="18287A63"/>
    <w:rsid w:val="183464D7"/>
    <w:rsid w:val="18E13EAC"/>
    <w:rsid w:val="19205084"/>
    <w:rsid w:val="1A674506"/>
    <w:rsid w:val="1B211908"/>
    <w:rsid w:val="1BBC7184"/>
    <w:rsid w:val="1C280B6A"/>
    <w:rsid w:val="1CBC25D6"/>
    <w:rsid w:val="1CFD0C25"/>
    <w:rsid w:val="1D5D05F1"/>
    <w:rsid w:val="1F336B05"/>
    <w:rsid w:val="1F5107DA"/>
    <w:rsid w:val="2030103A"/>
    <w:rsid w:val="20A551D4"/>
    <w:rsid w:val="21416199"/>
    <w:rsid w:val="22B64518"/>
    <w:rsid w:val="22E364EE"/>
    <w:rsid w:val="238A0C3D"/>
    <w:rsid w:val="240E76D5"/>
    <w:rsid w:val="248717C0"/>
    <w:rsid w:val="24C37411"/>
    <w:rsid w:val="24D37B73"/>
    <w:rsid w:val="253762FB"/>
    <w:rsid w:val="25686798"/>
    <w:rsid w:val="26382FC4"/>
    <w:rsid w:val="265E3C86"/>
    <w:rsid w:val="27004D3F"/>
    <w:rsid w:val="27744260"/>
    <w:rsid w:val="2AAB7374"/>
    <w:rsid w:val="2BE9598B"/>
    <w:rsid w:val="2C4C5BCB"/>
    <w:rsid w:val="2C837320"/>
    <w:rsid w:val="2C8C7123"/>
    <w:rsid w:val="2DC53C12"/>
    <w:rsid w:val="2DF94B4F"/>
    <w:rsid w:val="2F734B94"/>
    <w:rsid w:val="2FB80574"/>
    <w:rsid w:val="300E62F5"/>
    <w:rsid w:val="30742D29"/>
    <w:rsid w:val="30B018EA"/>
    <w:rsid w:val="30B95E28"/>
    <w:rsid w:val="310B2A8E"/>
    <w:rsid w:val="31284BC1"/>
    <w:rsid w:val="32443D25"/>
    <w:rsid w:val="326A180A"/>
    <w:rsid w:val="32CD099E"/>
    <w:rsid w:val="337F4BE9"/>
    <w:rsid w:val="374D5673"/>
    <w:rsid w:val="37B5197F"/>
    <w:rsid w:val="3BE1035E"/>
    <w:rsid w:val="3C0F7C5B"/>
    <w:rsid w:val="3C463863"/>
    <w:rsid w:val="3CC91F71"/>
    <w:rsid w:val="3CE265E1"/>
    <w:rsid w:val="3D1A50B2"/>
    <w:rsid w:val="3D900BB6"/>
    <w:rsid w:val="3E963202"/>
    <w:rsid w:val="3ECD3FDB"/>
    <w:rsid w:val="3F563815"/>
    <w:rsid w:val="40442961"/>
    <w:rsid w:val="419C25C8"/>
    <w:rsid w:val="41B8195C"/>
    <w:rsid w:val="42381E75"/>
    <w:rsid w:val="42D6151A"/>
    <w:rsid w:val="43631DC4"/>
    <w:rsid w:val="440645F4"/>
    <w:rsid w:val="44580E83"/>
    <w:rsid w:val="459D1E43"/>
    <w:rsid w:val="45F7624E"/>
    <w:rsid w:val="469014DC"/>
    <w:rsid w:val="46971569"/>
    <w:rsid w:val="469E0B9D"/>
    <w:rsid w:val="489978AD"/>
    <w:rsid w:val="48C308C8"/>
    <w:rsid w:val="48C96F9D"/>
    <w:rsid w:val="4A196629"/>
    <w:rsid w:val="4B5B7216"/>
    <w:rsid w:val="4C7D33F0"/>
    <w:rsid w:val="4CDA251E"/>
    <w:rsid w:val="4D891F52"/>
    <w:rsid w:val="4D947D5A"/>
    <w:rsid w:val="4ED97DB1"/>
    <w:rsid w:val="506471F0"/>
    <w:rsid w:val="50741604"/>
    <w:rsid w:val="51CB02E4"/>
    <w:rsid w:val="52582196"/>
    <w:rsid w:val="52A424B8"/>
    <w:rsid w:val="548B0EC6"/>
    <w:rsid w:val="550B67AC"/>
    <w:rsid w:val="5613419D"/>
    <w:rsid w:val="564B5D2D"/>
    <w:rsid w:val="568A10EB"/>
    <w:rsid w:val="588A0F56"/>
    <w:rsid w:val="58FC5F91"/>
    <w:rsid w:val="591D56B4"/>
    <w:rsid w:val="5B595528"/>
    <w:rsid w:val="5C840287"/>
    <w:rsid w:val="5DE32FE2"/>
    <w:rsid w:val="5E045BCA"/>
    <w:rsid w:val="5F7618FD"/>
    <w:rsid w:val="5F776D7D"/>
    <w:rsid w:val="5F91010C"/>
    <w:rsid w:val="5FDF0663"/>
    <w:rsid w:val="60096FC0"/>
    <w:rsid w:val="614E07C6"/>
    <w:rsid w:val="61C505E9"/>
    <w:rsid w:val="62CE6ED4"/>
    <w:rsid w:val="63FC5651"/>
    <w:rsid w:val="67090361"/>
    <w:rsid w:val="67651BF4"/>
    <w:rsid w:val="67C24CFF"/>
    <w:rsid w:val="689441F5"/>
    <w:rsid w:val="69200F49"/>
    <w:rsid w:val="694C6CA8"/>
    <w:rsid w:val="69822EA5"/>
    <w:rsid w:val="6BF82336"/>
    <w:rsid w:val="6CDC7AD9"/>
    <w:rsid w:val="6D9C62CB"/>
    <w:rsid w:val="6E483CA2"/>
    <w:rsid w:val="6FDC6424"/>
    <w:rsid w:val="6FE628CF"/>
    <w:rsid w:val="719C2875"/>
    <w:rsid w:val="71DC6B92"/>
    <w:rsid w:val="728E6F3E"/>
    <w:rsid w:val="777034F5"/>
    <w:rsid w:val="77F22B85"/>
    <w:rsid w:val="784E65DA"/>
    <w:rsid w:val="791D505B"/>
    <w:rsid w:val="7942163E"/>
    <w:rsid w:val="79BB3ED2"/>
    <w:rsid w:val="7A536BF3"/>
    <w:rsid w:val="7B2D3F6A"/>
    <w:rsid w:val="7C4215E0"/>
    <w:rsid w:val="7C4C3FD8"/>
    <w:rsid w:val="7C5E7377"/>
    <w:rsid w:val="7D084467"/>
    <w:rsid w:val="7D951763"/>
    <w:rsid w:val="7DAD64D4"/>
    <w:rsid w:val="7F893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方正仿宋_GBK" w:hAnsi="方正仿宋_GBK" w:eastAsia="方正仿宋_GBK" w:cs="方正仿宋_GBK"/>
      <w:sz w:val="32"/>
      <w:szCs w:val="32"/>
      <w:lang w:val="zh-CN" w:bidi="zh-CN"/>
    </w:rPr>
  </w:style>
  <w:style w:type="paragraph" w:styleId="4">
    <w:name w:val="Normal Indent"/>
    <w:basedOn w:val="1"/>
    <w:unhideWhenUsed/>
    <w:qFormat/>
    <w:uiPriority w:val="99"/>
    <w:pPr>
      <w:ind w:firstLine="420" w:firstLineChars="200"/>
    </w:pPr>
  </w:style>
  <w:style w:type="paragraph" w:styleId="5">
    <w:name w:val="toc 5"/>
    <w:basedOn w:val="1"/>
    <w:next w:val="1"/>
    <w:unhideWhenUsed/>
    <w:qFormat/>
    <w:uiPriority w:val="39"/>
    <w:pPr>
      <w:ind w:left="1680" w:leftChars="800"/>
    </w:pPr>
  </w:style>
  <w:style w:type="paragraph" w:styleId="6">
    <w:name w:val="Date"/>
    <w:basedOn w:val="1"/>
    <w:next w:val="1"/>
    <w:link w:val="19"/>
    <w:semiHidden/>
    <w:unhideWhenUsed/>
    <w:qFormat/>
    <w:uiPriority w:val="99"/>
    <w:pPr>
      <w:ind w:left="100" w:leftChars="2500"/>
    </w:pPr>
  </w:style>
  <w:style w:type="paragraph" w:styleId="7">
    <w:name w:val="Balloon Text"/>
    <w:basedOn w:val="1"/>
    <w:link w:val="18"/>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paragraph" w:customStyle="1" w:styleId="13">
    <w:name w:val="正文缩进1"/>
    <w:basedOn w:val="1"/>
    <w:qFormat/>
    <w:uiPriority w:val="0"/>
    <w:pPr>
      <w:ind w:firstLine="420" w:firstLineChars="200"/>
    </w:pPr>
  </w:style>
  <w:style w:type="character" w:customStyle="1" w:styleId="14">
    <w:name w:val="页眉 Char"/>
    <w:basedOn w:val="11"/>
    <w:link w:val="9"/>
    <w:qFormat/>
    <w:uiPriority w:val="99"/>
    <w:rPr>
      <w:sz w:val="18"/>
      <w:szCs w:val="18"/>
    </w:rPr>
  </w:style>
  <w:style w:type="character" w:customStyle="1" w:styleId="15">
    <w:name w:val="页脚 Char"/>
    <w:basedOn w:val="11"/>
    <w:link w:val="8"/>
    <w:qFormat/>
    <w:uiPriority w:val="99"/>
    <w:rPr>
      <w:sz w:val="18"/>
      <w:szCs w:val="18"/>
    </w:rPr>
  </w:style>
  <w:style w:type="paragraph" w:customStyle="1" w:styleId="16">
    <w:name w:val="图表目录1"/>
    <w:basedOn w:val="17"/>
    <w:next w:val="17"/>
    <w:qFormat/>
    <w:uiPriority w:val="0"/>
    <w:pPr>
      <w:ind w:left="200" w:leftChars="200" w:hanging="200" w:hangingChars="200"/>
    </w:pPr>
  </w:style>
  <w:style w:type="paragraph" w:customStyle="1" w:styleId="1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6"/>
    <w:qFormat/>
    <w:uiPriority w:val="0"/>
    <w:pPr>
      <w:widowControl w:val="0"/>
      <w:jc w:val="both"/>
    </w:pPr>
    <w:rPr>
      <w:rFonts w:ascii="Calibri" w:hAnsi="Calibri" w:eastAsia="宋体" w:cs="黑体"/>
      <w:kern w:val="2"/>
      <w:sz w:val="21"/>
      <w:szCs w:val="24"/>
      <w:lang w:val="en-US" w:eastAsia="zh-CN" w:bidi="ar-SA"/>
    </w:rPr>
  </w:style>
  <w:style w:type="character" w:customStyle="1" w:styleId="18">
    <w:name w:val="批注框文本 Char"/>
    <w:basedOn w:val="11"/>
    <w:link w:val="7"/>
    <w:semiHidden/>
    <w:qFormat/>
    <w:uiPriority w:val="99"/>
    <w:rPr>
      <w:kern w:val="2"/>
      <w:sz w:val="18"/>
      <w:szCs w:val="18"/>
    </w:rPr>
  </w:style>
  <w:style w:type="character" w:customStyle="1" w:styleId="19">
    <w:name w:val="日期 Char"/>
    <w:basedOn w:val="11"/>
    <w:link w:val="6"/>
    <w:semiHidden/>
    <w:qFormat/>
    <w:uiPriority w:val="99"/>
    <w:rPr>
      <w:kern w:val="2"/>
      <w:sz w:val="21"/>
      <w:szCs w:val="22"/>
    </w:rPr>
  </w:style>
  <w:style w:type="paragraph" w:customStyle="1" w:styleId="2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7</Pages>
  <Words>759</Words>
  <Characters>4329</Characters>
  <Lines>36</Lines>
  <Paragraphs>10</Paragraphs>
  <TotalTime>1</TotalTime>
  <ScaleCrop>false</ScaleCrop>
  <LinksUpToDate>false</LinksUpToDate>
  <CharactersWithSpaces>5078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2020-02-04T13:40:00Z</dcterms:created>
  <dc:creator>杨必增</dc:creator>
  <cp:lastModifiedBy>Lenovo</cp:lastModifiedBy>
  <cp:lastPrinted>2020-04-16T01:31:00Z</cp:lastPrinted>
  <dcterms:modified xsi:type="dcterms:W3CDTF">2025-09-26T01:42:25Z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F83FDE4C388148F1B94940EF6B787B2F_12</vt:lpwstr>
  </property>
</Properties>
</file>