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24"/>
        </w:rPr>
      </w:pPr>
    </w:p>
    <w:p>
      <w:pPr>
        <w:spacing w:line="240" w:lineRule="auto"/>
        <w:ind w:left="3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58.85pt;width:183.4pt;" coordsize="3668,1177">
            <o:lock v:ext="edit"/>
            <v:shape id="_x0000_s1027" o:spid="_x0000_s1027" style="position:absolute;left:0;top:0;height:1176;width:888;" fillcolor="#FF0000" filled="t" stroked="f" coordsize="888,1176" path="m79,326l31,280,53,278,96,276,252,240,242,190,238,164,233,136,228,78,223,16,230,2,235,0,245,4,259,4,355,24,356,26,358,28,360,32,360,40,358,50,348,64,338,74,334,80,334,98,341,152,346,186,355,220,525,220,362,256,368,276,264,276,137,304,79,326xm518,182l511,182,506,180,502,180,490,170,482,160,478,158,473,148,470,140,468,126,468,114,463,108,458,98,444,78,425,60,401,40,399,36,398,36,398,30,401,26,430,24,442,20,463,20,475,24,485,24,494,26,523,36,530,40,540,50,550,66,554,80,557,92,559,98,559,116,557,128,552,144,547,156,538,164,530,174,526,176,523,180,518,182xm525,220l355,220,610,164,631,110,645,70,646,68,647,66,649,64,662,64,684,78,706,96,732,114,758,136,763,146,763,156,756,168,751,170,525,220xm565,390l408,390,667,330,679,296,686,270,694,246,699,230,700,228,706,228,710,224,720,224,749,244,773,264,794,280,811,294,816,302,816,308,818,314,818,326,814,330,809,330,565,390xm53,520l14,470,41,470,53,468,67,464,307,410,302,402,298,390,286,356,276,326,269,300,264,276,368,276,372,292,382,326,396,360,408,390,565,390,427,424,439,448,441,450,326,450,127,496,98,504,53,520xm682,506l482,506,511,480,540,450,571,422,605,388,610,386,617,386,679,434,725,470,725,488,720,496,682,506xm24,764l19,758,19,746,24,740,79,724,132,704,182,686,230,666,254,654,276,642,298,632,341,608,360,596,379,582,398,570,389,558,360,516,343,484,326,450,441,450,482,506,682,506,667,510,641,532,588,570,562,584,581,602,600,614,607,620,617,626,636,630,646,636,653,636,662,638,838,638,839,640,456,640,430,652,403,666,377,676,348,688,269,716,161,746,132,750,79,760,24,764xm838,638l672,638,679,636,689,636,698,632,706,630,715,628,734,620,756,600,770,580,780,556,790,528,792,510,797,494,802,456,804,452,806,452,809,450,814,450,818,456,826,460,823,488,823,566,826,588,828,606,838,636,838,638xm716,810l619,810,646,764,648,764,631,760,617,756,574,736,554,724,535,710,514,696,494,678,456,640,839,640,840,644,847,666,854,678,857,688,859,692,859,704,845,728,838,738,818,758,809,762,804,766,663,766,662,768,662,770,667,770,684,782,703,798,716,810xm202,1146l115,1146,115,756,127,760,139,768,151,772,163,780,192,800,202,810,716,810,727,820,741,834,202,834,202,1146xm761,780l732,780,698,774,682,770,663,766,804,766,799,770,787,772,773,776,761,780xm370,1146l290,1146,290,834,370,834,370,1146xm533,1146l456,1146,456,834,533,834,533,1146xm718,1146l619,1146,619,834,741,834,754,846,754,866,718,902,718,1146xm881,1146l725,1146,739,1118,754,1094,768,1072,780,1056,794,1056,806,1064,821,1074,842,1096,854,1110,864,1122,876,1136,881,1146xm22,1176l0,1142,14,1142,24,1144,31,1146,881,1146,883,1152,888,1156,888,1160,881,1170,65,1170,50,1172,36,1172,22,117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938;top:0;height:1176;width:860;" fillcolor="#FF0000" filled="t" stroked="f" coordorigin="938,0" coordsize="860,1176" path="m1690,2l1682,2,1687,0,1690,2xm1796,110l1618,110,1627,94,1642,65,1654,43,1663,26,1670,12,1680,2,1694,2,1694,7,1697,12,1702,14,1740,48,1781,89,1795,108,1796,110xm972,142l958,142,938,106,946,108,955,108,962,110,1796,110,1798,115,1798,125,1793,132,1791,135,1789,136,1788,137,1018,137,1003,139,986,139,972,142xm1298,365l1200,365,1200,137,1315,137,1315,142,1313,146,1310,154,1306,161,1301,170,1298,178,1297,184,1297,186,1298,187,1298,365xm1462,365l1375,365,1375,137,1490,137,1483,151,1478,158,1469,166,1462,178,1462,365xm1044,1176l1015,1176,1006,1171,1003,1169,1001,1164,1001,1022,1003,965,1003,422,1001,379,996,341,996,300,1006,305,1018,310,1042,324,1070,343,1102,365,1723,365,1738,377,1738,391,1102,391,1102,1056,1714,1056,1715,1082,1102,1082,1102,1142,1097,1150,1094,1154,1087,1159,1082,1164,1075,1166,1066,1171,1054,1174,1044,1176xm1723,365l1584,365,1589,358,1598,341,1610,322,1620,305,1625,302,1634,302,1639,305,1711,355,1723,365xm1130,909l1128,908,1127,907,1127,906,1126,905,1128,898,1135,878,1145,862,1166,797,1176,749,1186,696,1190,667,1193,638,1198,576,1198,542,1200,509,1200,391,1298,391,1298,499,1296,535,1291,569,1289,602,1274,665,1267,694,1258,722,1222,802,1207,823,1190,847,1174,869,1135,907,1132,908,1130,909xm1538,871l1416,871,1409,869,1404,866,1397,862,1392,859,1390,854,1385,847,1382,842,1378,828,1375,818,1375,811,1373,802,1375,790,1375,391,1462,391,1462,722,1464,727,1469,732,1471,732,1476,734,1559,734,1560,737,1565,742,1567,746,1572,754,1574,761,1582,790,1584,811,1584,818,1582,826,1582,830,1579,838,1572,852,1560,864,1550,869,1546,869,1538,871xm1714,1056l1610,1056,1610,391,1738,391,1738,396,1735,403,1730,413,1716,427,1709,437,1709,878,1711,986,1714,1056xm1559,734l1486,734,1490,732,1498,732,1510,727,1526,718,1531,720,1538,720,1553,727,1558,732,1559,734xm1642,1164l1622,1164,1618,1162,1613,1158,1612,1156,1610,1154,1610,1082,1715,1082,1716,1111,1711,1126,1706,1133,1694,1145,1675,1154,1663,1157,1651,1162,1642,1164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style="position:absolute;left:1848;top:0;height:1176;width:905;" fillcolor="#FF0000" filled="t" stroked="f" coordorigin="1848,0" coordsize="905,1176" path="m2460,194l2371,194,2376,84,2371,8,2371,4,2374,2,2378,0,2431,16,2458,28,2484,38,2484,60,2470,78,2462,84,2460,194xm1857,512l1855,512,1853,510,1850,510,1848,508,1848,498,1858,470,1867,446,1874,424,1884,398,1891,374,1906,320,1913,292,1918,264,1925,234,1930,204,1937,172,1946,108,1954,38,1958,32,1973,24,1980,28,2014,42,2100,84,2100,108,2052,136,2023,204,1992,272,2185,272,2194,288,2191,292,2191,296,2189,300,2186,302,1980,302,1958,340,1930,392,1906,436,1884,474,1865,506,1860,508,1857,512xm2695,194l2554,194,2556,188,2563,180,2582,150,2597,124,2606,108,2623,108,2647,134,2669,160,2688,184,2695,194xm2698,222l2198,222,2177,188,2191,194,2695,194,2702,204,2702,220,2698,222xm2126,198l2119,198,2122,196,2126,198xm2185,272l2071,272,2090,236,2105,218,2118,198,2129,198,2153,228,2170,250,2184,270,2185,272xm2450,340l2369,340,2371,222,2455,222,2450,340xm2326,894l2234,894,2234,364,2227,292,2230,288,2263,296,2280,304,2294,308,2338,332,2350,340,2618,340,2626,350,2633,360,2633,364,2342,364,2340,368,2335,374,2326,378,2326,476,2611,476,2611,500,2326,500,2326,616,2611,616,2611,642,2326,642,2326,758,2611,758,2611,782,2326,782,2326,894xm2618,340l2496,340,2513,306,2518,300,2527,290,2532,288,2534,288,2568,302,2580,310,2594,318,2606,328,2616,338,2618,340xm2611,476l2520,476,2520,364,2633,364,2633,366,2630,370,2621,380,2611,388,2611,476xm2177,468l2059,468,2069,448,2093,412,2107,392,2110,390,2114,390,2116,392,2117,392,2174,464,2177,468xm2177,496l1925,496,1908,462,1915,462,1930,468,2177,468,2184,482,2182,486,2182,488,2179,494,2177,496xm2052,662l1973,662,1973,496,2078,496,2062,510,2054,520,2052,522,2051,526,2051,528,2052,530,2052,662xm2611,616l2520,616,2520,500,2611,500,2611,616xm2204,662l2088,662,2098,642,2110,626,2122,606,2136,588,2138,584,2143,584,2145,586,2148,588,2170,616,2189,640,2203,660,2204,662xm2611,758l2520,758,2520,642,2611,642,2611,758xm2206,690l1879,690,1858,656,1865,656,1872,660,1879,660,1889,662,2204,662,2213,676,2213,680,2208,688,2206,690xm1994,1172l1988,1172,1987,1170,1929,1044,1928,1042,1926,1042,1925,1038,1925,1036,1930,1020,1973,980,1973,690,2052,690,2052,924,2130,924,2129,926,2078,1024,2052,1074,2030,1112,2016,1144,2006,1166,1999,1170,1994,1172xm2743,894l2520,894,2520,782,2611,782,2611,880,2733,880,2741,890,2743,894xm2130,924l2052,924,2162,806,2165,804,2167,804,2170,806,2172,808,2177,810,2177,830,2130,924xm2733,880l2611,880,2623,858,2635,840,2659,806,2669,806,2693,830,2733,880xm2746,924l2177,924,2158,890,2165,892,2172,892,2182,894,2743,894,2748,904,2750,910,2753,914,2752,916,2751,918,2750,920,2748,920,2746,924xm2086,1176l2081,1172,2079,1170,2078,1168,2081,1166,2114,1144,2146,1118,2206,1064,2234,1034,2261,1002,2287,968,2314,932,2328,932,2352,954,2376,978,2419,1032,2419,1034,2417,1038,2414,1040,2412,1046,2371,1046,2340,1064,2239,1116,2201,1132,2165,1146,2126,1164,2086,1176xm2657,1152l2640,1152,2635,1148,2628,1144,2618,1136,2599,1110,2578,1080,2568,1062,2544,1034,2530,1022,2479,986,2460,976,2453,976,2452,974,2450,970,2453,968,2453,966,2455,964,2460,962,2479,962,2498,960,2515,960,2566,966,2580,968,2594,974,2606,978,2621,986,2633,992,2654,1010,2664,1020,2671,1028,2681,1040,2686,1050,2690,1062,2695,1072,2695,1094,2693,1106,2690,1116,2683,1128,2669,1144,2664,1146,2657,1152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770;top:0;height:1177;width:898;" fillcolor="#FF0000" filled="t" stroked="f" coordorigin="2770,0" coordsize="898,1177" path="m2786,1171l2779,1166,2774,1164,2772,1162,2771,1160,2770,1158,2770,1157,2772,1157,2777,1154,2782,1154,2830,1121,2873,1082,2911,1039,2930,1015,2947,991,2964,965,2981,936,2995,910,3010,878,3034,816,3058,749,3067,713,3074,674,3084,636,3089,598,3096,557,3106,470,3108,427,3110,382,3113,334,3113,185,3110,134,3108,82,3106,26,3101,22,3101,12,3103,10,3105,6,3106,2,3108,2,3113,0,3115,0,3252,26,3278,31,3286,46,3286,55,3281,65,3278,67,3269,82,3259,94,3250,101,3247,103,3242,106,3245,151,3250,194,3252,240,3257,281,3264,324,3265,329,3228,329,3226,374,3223,418,3218,461,3209,542,3202,583,3197,622,3187,658,3180,694,3161,761,3151,792,3139,823,3115,881,3086,934,3072,958,3055,982,3041,1003,3022,1025,3005,1044,2947,1094,2904,1123,2882,1135,2810,1164,2786,1171xm3501,1177l3498,1176,3497,1176,3480,1162,3466,1145,3451,1130,3437,1114,3425,1097,3410,1078,3386,1039,3362,996,3353,974,3341,950,3331,929,3322,902,3312,878,3305,852,3295,826,3274,739,3269,710,3262,679,3257,648,3242,547,3240,514,3235,478,3230,406,3230,367,3228,329,3265,329,3269,362,3276,403,3283,442,3293,478,3300,514,3310,550,3319,583,3355,677,3367,706,3382,734,3410,787,3425,811,3458,859,3475,881,3533,938,3552,955,3574,972,3617,1001,3641,1013,3662,1025,3665,1030,3667,1037,3667,1047,3665,1049,3662,1051,3650,1051,3641,1054,3634,1056,3624,1061,3617,1063,3607,1068,3593,1078,3576,1090,3562,1104,3547,1121,3533,1140,3523,1154,3518,1164,3506,1176,3503,1176,3501,1177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16"/>
          <w:sz w:val="20"/>
        </w:rPr>
        <w:pict>
          <v:group id="_x0000_s1031" o:spid="_x0000_s1031" o:spt="203" style="height:58.8pt;width:228.85pt;" coordsize="4577,1176">
            <o:lock v:ext="edit"/>
            <v:shape id="_x0000_s1032" o:spid="_x0000_s1032" style="position:absolute;left:0;top:0;height:1176;width:833;" fillcolor="#FF0000" filled="t" stroked="f" coordsize="833,1176" path="m686,65l542,65,550,50,569,17,583,0,605,0,622,12,638,26,682,60,686,65xm50,1176l41,1176,38,1174,26,1111,2,998,2,994,0,991,0,986,2,984,5,979,7,977,10,977,14,974,22,974,21,11,23,9,24,7,29,7,31,10,38,12,50,17,62,24,79,36,96,50,115,65,686,65,703,82,706,89,706,91,127,91,127,331,675,331,676,360,127,360,127,610,829,610,833,614,833,626,828,634,826,638,825,639,823,641,127,641,127,960,340,960,293,994,206,1056,166,1087,127,1118,91,1147,58,1174,50,1176xm675,331l562,331,562,91,706,91,706,101,703,106,698,110,696,115,691,118,684,120,677,127,673,130,670,130,675,331xm673,130l670,130,673,130,673,130xm442,610l343,610,338,574,336,538,331,506,329,475,329,444,326,415,329,389,329,360,446,360,456,374,456,391,451,396,446,403,437,408,427,410,427,463,432,516,432,540,434,564,439,588,442,610xm619,444l598,444,593,442,578,432,566,420,562,410,562,360,676,360,677,401,670,410,660,420,650,427,636,437,626,442,619,444xm725,509l718,509,720,506,725,509xm829,610l653,610,662,593,682,564,701,530,708,518,713,509,730,509,763,540,816,593,826,605,829,610xm746,1164l737,1164,715,1162,677,1152,658,1145,641,1138,622,1130,605,1121,588,1114,574,1102,557,1092,528,1068,514,1054,502,1039,487,1025,451,974,422,917,403,874,396,850,386,828,379,802,374,778,367,751,362,725,355,698,353,670,348,641,446,641,451,667,456,696,463,722,470,746,480,770,487,794,506,838,542,895,554,912,569,926,581,943,598,955,612,970,629,982,636,984,643,989,665,996,672,996,679,998,799,998,802,1010,802,1018,806,1025,809,1030,809,1034,811,1044,816,1051,821,1056,826,1063,833,1085,833,1106,828,1121,818,1130,814,1138,809,1140,804,1145,797,1150,790,1152,782,1157,775,1159,766,1159,746,1164xm799,998l679,998,684,996,691,996,698,994,703,991,710,989,715,984,720,982,732,970,742,955,754,938,763,919,770,898,780,874,787,845,794,814,797,814,799,811,801,811,804,811,806,812,809,814,811,818,806,859,802,895,797,929,797,991,799,998xm340,960l127,960,185,950,216,946,247,938,314,924,386,905,391,910,391,924,340,960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873;top:0;height:1176;width:893;" fillcolor="#FF0000" filled="t" stroked="f" coordorigin="874,0" coordsize="893,1176" path="m1354,518l1301,518,1330,410,1342,350,1351,290,1370,158,1378,84,1385,14,1385,10,1387,8,1387,6,1389,4,1390,2,1394,2,1397,0,1399,0,1409,4,1421,6,1450,20,1488,38,1534,62,1536,68,1534,76,1534,80,1531,86,1524,90,1517,98,1505,102,1490,110,1486,134,1478,160,1471,188,1464,220,1442,288,1418,364,1758,364,1762,368,1764,378,1766,384,1762,388,1406,388,1399,404,1392,426,1378,460,1384,498,1363,498,1354,518xm1248,70l1241,70,1243,68,1248,70xm1339,158l1181,158,1190,144,1202,122,1219,100,1236,70,1250,70,1265,84,1279,92,1294,104,1306,116,1315,128,1325,138,1334,150,1339,158xm922,186l893,186,874,152,888,158,1339,158,1342,162,1344,172,1344,174,1344,178,1344,180,1342,180,1339,182,953,182,938,184,922,186xm1222,930l1022,930,1030,928,1049,920,1078,910,1078,182,1193,182,1190,190,1186,196,1181,204,1171,210,1164,220,1164,518,1354,518,1342,542,1164,542,1164,888,1288,888,1222,930xm1666,278l1658,278,1661,276,1666,278xm1758,364l1603,364,1657,278,1668,278,1680,284,1702,302,1738,338,1750,354,1758,364xm1168,962l900,962,910,960,922,954,926,954,930,952,931,950,931,402,928,340,926,340,931,336,994,344,1020,350,1044,354,1046,360,1046,368,1044,374,1030,390,1018,402,1018,930,1222,930,1210,938,1168,962xm1572,758l1471,758,1486,720,1500,678,1510,636,1522,590,1531,542,1538,494,1553,388,1668,388,1668,390,1669,392,1673,392,1678,398,1682,398,1687,408,1687,410,1685,414,1682,422,1673,434,1656,448,1651,450,1646,450,1637,512,1630,544,1625,572,1618,602,1610,628,1606,654,1598,680,1589,704,1582,728,1572,758xm1301,518l1181,518,1190,504,1200,484,1214,464,1229,440,1241,440,1270,474,1286,496,1301,518xm1102,1176l1097,1176,1092,1172,1090,1168,1087,1166,1087,1160,1090,1156,1094,1142,1123,1130,1152,1116,1178,1100,1250,1050,1294,1016,1315,998,1354,960,1370,938,1385,916,1402,894,1416,872,1428,848,1406,790,1402,772,1397,750,1390,730,1385,710,1382,688,1378,666,1375,642,1370,620,1366,572,1365,546,1363,524,1363,498,1384,498,1385,504,1394,546,1414,624,1426,660,1440,696,1457,726,1471,758,1572,758,1567,772,1558,794,1548,812,1541,832,1531,848,1543,866,1558,882,1570,896,1598,926,1615,940,1471,940,1457,960,1438,976,1421,992,1382,1026,1361,1040,1339,1058,1315,1072,1294,1086,1267,1100,1243,1112,1217,1128,1190,1140,1133,1164,1102,1176xm1250,704l1248,704,1243,700,1243,686,1294,542,1342,542,1337,554,1313,604,1286,652,1262,696,1255,702,1250,704xm1288,888l1164,888,1178,882,1198,878,1270,856,1291,848,1310,842,1327,834,1332,842,1334,844,1337,848,1337,856,1334,858,1288,888xm1642,1146l1639,1146,1613,1124,1589,1100,1567,1074,1546,1050,1524,1024,1505,998,1471,940,1615,940,1627,950,1670,978,1716,1000,1730,1004,1747,1010,1762,1012,1765,1018,1766,1020,1766,1022,1766,1024,1764,1026,1762,1032,1754,1034,1745,1038,1738,1040,1716,1056,1702,1068,1690,1082,1678,1098,1658,1136,1646,1144,1642,1146xm936,1120l931,1120,926,1118,922,1112,910,1080,893,1026,886,1014,883,1002,878,990,878,978,876,976,876,974,881,964,886,960,888,962,1168,962,1154,970,1056,1036,1015,1068,977,1094,943,1118,936,1120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1807;top:0;height:1176;width:900;" fillcolor="#FF0000" filled="t" stroked="f" coordorigin="1807,0" coordsize="900,1176" path="m2304,220l2251,220,2249,218,2239,212,2234,208,2227,196,2225,190,2218,170,2218,148,2215,122,2213,100,2213,78,2208,62,2206,48,2203,36,2198,26,2195,18,2193,16,2191,14,2181,14,2179,12,2179,10,2179,8,2184,4,2194,0,2208,2,2220,6,2232,8,2244,14,2254,18,2266,24,2285,32,2292,40,2309,54,2314,62,2321,70,2326,78,2335,98,2338,108,2340,120,2340,128,2342,138,2342,156,2340,164,2330,194,2326,198,2321,206,2304,220xm2687,220l2510,220,2520,204,2539,176,2558,144,2566,130,2570,122,2575,120,2582,120,2587,122,2621,152,2650,180,2674,204,2683,216,2687,220xm1812,1158l1808,1158,1807,1156,1807,1152,1814,1142,1824,1122,1831,1104,1841,1082,1848,1060,1855,1036,1862,1014,1870,988,1874,964,1879,938,1884,908,1886,882,1891,850,1894,822,1894,790,1896,760,1896,288,1894,242,1889,206,1889,168,1890,166,1891,164,1896,168,1913,176,1942,194,1980,220,2687,220,2690,224,2690,234,2688,240,2687,242,2685,246,2683,246,2681,248,1994,248,1994,602,1987,736,1980,776,1975,818,1966,856,1958,894,1946,928,1937,962,1922,996,1910,1024,1877,1082,1860,1106,1841,1130,1822,1152,1812,1158xm2014,712l2009,712,2009,710,2011,708,2016,692,2052,620,2069,576,2088,528,2107,474,2126,414,2146,352,2165,282,2165,278,2167,270,2174,264,2179,264,2184,266,2191,268,2242,300,2282,324,2290,330,2290,338,2287,342,2285,344,2282,350,2278,352,2270,360,2266,362,2258,362,2256,364,2254,366,2251,370,2249,380,2237,402,2198,474,2210,486,2215,494,2218,496,2218,500,2215,506,2215,510,2210,520,2206,532,2198,544,2194,554,2191,564,2191,616,2100,616,2062,664,2042,686,2023,702,2014,712xm2546,532l2448,532,2448,350,2446,288,2448,282,2462,288,2477,288,2508,290,2532,294,2554,300,2561,300,2568,302,2570,306,2570,318,2566,330,2561,338,2546,352,2546,532xm2698,532l2556,532,2573,506,2587,482,2599,460,2611,444,2623,444,2647,470,2669,494,2688,518,2698,532xm2702,560l2249,560,2227,528,2242,532,2698,532,2705,542,2707,548,2707,554,2705,558,2702,560xm2547,1046l2419,1046,2426,1044,2431,1044,2441,1038,2446,1034,2448,1028,2448,560,2546,560,2546,938,2544,960,2544,1008,2547,1040,2547,1046xm2124,1176l2105,1176,2100,1172,2095,1172,2095,1168,2093,1164,2093,1152,2090,1140,2093,1122,2095,1086,2100,1034,2100,616,2191,616,2191,1136,2189,1142,2186,1144,2184,1148,2170,1160,2155,1168,2134,1172,2124,1176xm2352,872l2335,872,2333,870,2326,866,2318,858,2311,848,2304,842,2299,828,2297,806,2292,776,2290,752,2287,730,2282,712,2278,698,2275,684,2270,674,2263,666,2258,664,2254,664,2251,662,2249,662,2249,660,2249,656,2254,652,2258,650,2273,652,2309,666,2338,680,2347,688,2369,710,2378,728,2383,736,2388,746,2390,758,2393,772,2393,800,2390,816,2388,828,2383,840,2378,848,2371,858,2364,866,2357,870,2352,872xm2010,714l2009,712,2011,712,2010,714xm2345,876l2340,872,2347,872,2345,876xm2431,1164l2426,1158,2424,1154,2422,1146,2419,1136,2405,1104,2395,1088,2386,1076,2371,1062,2364,1060,2359,1056,2345,1050,2340,1050,2330,1048,2326,1044,2322,1040,2321,1038,2321,1036,2340,1036,2364,1040,2386,1044,2405,1046,2547,1046,2549,1068,2549,1088,2546,1098,2542,1106,2534,1112,2525,1128,2518,1134,2496,1148,2489,1152,2479,1156,2470,1158,2460,1158,2450,1160,2441,1160,2431,1164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style="position:absolute;left:2742;top:0;height:1176;width:885;" fillcolor="#FF0000" filled="t" stroked="f" coordorigin="2742,0" coordsize="885,1176" path="m3166,266l3149,266,3139,262,3137,259,3132,257,3127,252,3125,247,3122,240,3115,226,3113,223,3110,216,3108,211,3106,204,3103,185,3101,163,3098,139,3096,118,3089,96,3084,77,3074,58,3055,29,3043,15,3041,14,3039,12,3039,11,3039,9,3039,7,3041,5,3046,0,3084,10,3118,19,3146,34,3158,41,3170,50,3199,79,3206,89,3221,113,3226,127,3228,139,3228,182,3216,218,3209,233,3199,245,3187,254,3182,259,3175,262,3166,266xm3624,298l3434,298,3439,288,3446,278,3463,247,3478,223,3492,202,3504,187,3514,187,3552,221,3581,252,3605,276,3614,288,3624,298xm3619,326l2772,326,2750,293,2765,298,3624,298,3626,307,3626,319,3619,326xm2794,1169l2743,1169,2779,1157,2808,1145,2837,1130,2863,1118,2892,1102,2916,1087,2942,1068,2966,1051,2990,1032,3055,967,3074,943,3094,917,3113,893,3130,864,3113,838,3098,809,3084,778,3070,749,3046,686,3017,586,3010,552,2995,480,2990,442,2988,406,2983,368,2983,365,2981,326,3002,326,3007,362,3029,463,3036,494,3046,526,3065,583,3077,612,3101,665,3130,713,3144,734,3161,758,3178,778,3289,778,3283,790,3274,811,3250,854,3288,888,3307,902,3329,917,3372,941,3394,950,3185,950,3163,974,3142,996,3120,1015,3072,1054,3048,1070,3022,1087,2995,1102,2966,1114,2938,1128,2909,1138,2846,1157,2794,1169xm3289,778l3178,778,3187,754,3197,727,3206,703,3214,677,3223,650,3230,622,3238,595,3247,538,3254,509,3257,480,3262,451,3264,420,3269,389,3271,360,3271,326,3355,326,3382,343,3410,360,3412,365,3413,368,3413,370,3413,374,3408,384,3403,389,3401,394,3384,410,3382,415,3382,418,3372,485,3367,516,3360,547,3353,576,3348,605,3338,634,3331,662,3324,689,3314,715,3305,739,3295,766,3289,778xm3514,1176l3511,1176,3487,1169,3466,1159,3442,1150,3420,1140,3377,1116,3355,1102,3336,1090,3314,1075,3295,1058,3276,1044,3257,1027,3202,972,3185,950,3394,950,3418,960,3439,970,3463,977,3490,984,3514,989,3540,994,3593,998,3619,998,3624,1003,3624,1013,3614,1018,3607,1020,3598,1025,3569,1054,3564,1063,3557,1073,3552,1082,3538,1118,3528,1147,3526,1162,3523,1169,3521,1174,3516,1176,3514,1176xm2750,1176l2744,1172,2742,1171,2742,1169,2742,1168,2743,1169,2794,1169,2784,1171,2750,1176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3667;top:0;height:1176;width:910;" fillcolor="#FF0000" filled="t" stroked="f" coordorigin="3667,0" coordsize="910,1176" path="m4298,386l4200,386,4200,77,4197,6,4196,5,4195,5,4200,0,4207,2,4217,2,4248,10,4284,22,4325,36,4325,55,4298,82,4298,386xm3674,677l3670,674,3667,672,3667,667,3682,638,3696,607,3710,574,3722,540,3737,506,3749,468,3761,432,3797,310,3809,264,3818,221,3830,173,3850,77,3859,26,3862,22,3862,19,3864,17,3866,17,3869,14,3874,14,3878,17,3883,22,3890,26,3907,36,3998,91,4001,98,4001,106,3998,108,3998,110,3994,115,3989,115,3986,118,3982,120,3974,122,3950,146,3936,187,3924,230,3907,271,3893,312,3914,331,3924,341,3924,362,3917,372,3907,382,3900,386,3900,473,3811,473,3794,502,3778,533,3727,612,3708,634,3691,658,3674,677xm3979,659l3978,658,3977,658,3972,648,3979,622,3984,595,3996,540,4006,482,4013,420,4022,355,4027,288,4032,216,4037,144,4037,139,4039,137,4049,132,4058,139,4068,144,4078,151,4087,156,4162,197,4162,216,4157,221,4150,226,4140,233,4133,242,4130,245,4130,250,4128,252,4128,257,4114,324,4099,386,4536,386,4538,391,4538,403,4538,407,4537,409,4535,410,4534,410,4531,413,4092,413,4080,451,4066,487,4054,521,4039,554,4025,583,4010,610,3998,636,3983,657,3981,658,3979,659xm4536,386l4361,386,4361,382,4380,346,4397,317,4421,281,4433,281,4454,300,4474,317,4490,331,4505,346,4517,360,4526,372,4534,382,4536,386xm4535,410l4534,410,4535,410,4535,410xm4298,708l4200,708,4200,413,4298,413,4298,708xm3857,1176l3833,1176,3826,1174,3821,1171,3814,1169,3809,1164,3806,1159,3806,1154,3804,1147,3804,1099,3809,1046,3811,972,3811,473,3900,473,3900,1054,3902,1106,3902,1138,3890,1152,3886,1157,3878,1162,3869,1171,3862,1174,3857,1176xm4575,708l4397,708,4406,691,4421,662,4433,641,4442,624,4450,612,4459,602,4474,602,4474,607,4476,610,4481,612,4519,646,4560,686,4574,706,4575,708xm3991,737l3960,737,3938,703,3946,706,3955,706,3962,708,4575,708,4577,713,4577,725,4575,728,4574,730,4572,731,4570,732,4020,732,3991,737xm4246,1176l4231,1176,4226,1174,4212,1169,4198,1159,4195,1154,4193,1147,4193,1078,4200,962,4200,732,4298,732,4298,1054,4301,1097,4303,1128,4296,1138,4291,1145,4272,1164,4265,1169,4258,1171,4253,1174,4246,1176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21"/>
        </w:rPr>
      </w:pPr>
    </w:p>
    <w:p>
      <w:pPr>
        <w:pStyle w:val="2"/>
        <w:tabs>
          <w:tab w:val="left" w:pos="6267"/>
        </w:tabs>
        <w:spacing w:before="64" w:line="385" w:lineRule="exact"/>
        <w:ind w:left="267"/>
      </w:pPr>
      <w:r>
        <w:t>盏政发〔</w:t>
      </w:r>
      <w:r>
        <w:rPr>
          <w:rFonts w:ascii="Times New Roman" w:eastAsia="Times New Roman"/>
        </w:rPr>
        <w:t>2020</w:t>
      </w:r>
      <w:r>
        <w:t>〕</w:t>
      </w: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-2"/>
        </w:rPr>
        <w:t xml:space="preserve"> </w:t>
      </w:r>
      <w:r>
        <w:t>号</w:t>
      </w:r>
      <w:r>
        <w:tab/>
      </w:r>
      <w:r>
        <w:t>签发人：陈以兴</w:t>
      </w:r>
    </w:p>
    <w:p>
      <w:pPr>
        <w:spacing w:before="0" w:line="437" w:lineRule="exact"/>
        <w:ind w:left="108" w:right="0" w:firstLine="0"/>
        <w:jc w:val="left"/>
        <w:rPr>
          <w:rFonts w:ascii="宋体" w:hAnsi="宋体"/>
          <w:sz w:val="36"/>
        </w:rPr>
      </w:pPr>
      <w:r>
        <w:rPr>
          <w:rFonts w:ascii="宋体" w:hAnsi="宋体"/>
          <w:color w:val="FF0000"/>
          <w:sz w:val="36"/>
        </w:rPr>
        <w:t>━━━━━━━━━━━━━━━━━━━━━━━━</w:t>
      </w:r>
    </w:p>
    <w:p>
      <w:pPr>
        <w:pStyle w:val="2"/>
        <w:spacing w:before="8"/>
        <w:rPr>
          <w:rFonts w:ascii="宋体"/>
          <w:sz w:val="41"/>
        </w:rPr>
      </w:pPr>
    </w:p>
    <w:p>
      <w:pPr>
        <w:spacing w:before="0"/>
        <w:ind w:left="735" w:right="0" w:firstLine="0"/>
        <w:jc w:val="left"/>
        <w:rPr>
          <w:rFonts w:hint="eastAsia" w:ascii="方正小标宋简体" w:eastAsia="方正小标宋简体"/>
          <w:sz w:val="44"/>
        </w:rPr>
      </w:pPr>
      <w:r>
        <w:rPr>
          <w:rFonts w:ascii="Times New Roman" w:eastAsia="Times New Roman"/>
          <w:sz w:val="44"/>
        </w:rPr>
        <w:t xml:space="preserve">2019 </w:t>
      </w:r>
      <w:r>
        <w:rPr>
          <w:rFonts w:hint="eastAsia" w:ascii="方正小标宋简体" w:eastAsia="方正小标宋简体"/>
          <w:sz w:val="44"/>
        </w:rPr>
        <w:t>年度盏西镇政府信息公开年度报告</w:t>
      </w:r>
    </w:p>
    <w:p>
      <w:pPr>
        <w:pStyle w:val="2"/>
        <w:spacing w:before="7"/>
        <w:rPr>
          <w:rFonts w:ascii="方正小标宋简体"/>
          <w:sz w:val="35"/>
        </w:rPr>
      </w:pPr>
    </w:p>
    <w:p>
      <w:pPr>
        <w:pStyle w:val="2"/>
        <w:spacing w:line="350" w:lineRule="auto"/>
        <w:ind w:left="108" w:right="271" w:firstLine="638"/>
        <w:jc w:val="both"/>
      </w:pPr>
      <w:r>
        <w:rPr>
          <w:spacing w:val="-8"/>
        </w:rPr>
        <w:t>盏西镇根据《中华人民共和国政府信息公开条例》</w:t>
      </w:r>
      <w:r>
        <w:t>（以下简</w:t>
      </w:r>
      <w:r>
        <w:rPr>
          <w:spacing w:val="-41"/>
        </w:rPr>
        <w:t>称《条例》</w:t>
      </w:r>
      <w:r>
        <w:rPr>
          <w:spacing w:val="-39"/>
        </w:rPr>
        <w:t>）</w:t>
      </w:r>
      <w:r>
        <w:rPr>
          <w:spacing w:val="-13"/>
        </w:rPr>
        <w:t xml:space="preserve">规定要求，特向社会公开 </w:t>
      </w:r>
      <w:r>
        <w:rPr>
          <w:rFonts w:ascii="Times New Roman" w:hAnsi="Times New Roman" w:eastAsia="Times New Roman"/>
        </w:rPr>
        <w:t xml:space="preserve">2019 </w:t>
      </w:r>
      <w:r>
        <w:t>年度盏西镇政府信息</w:t>
      </w:r>
      <w:r>
        <w:rPr>
          <w:spacing w:val="-11"/>
        </w:rPr>
        <w:t>公开年度报告。全文包括总体公开情况说明、政府信息主动公开</w:t>
      </w:r>
      <w:r>
        <w:rPr>
          <w:spacing w:val="-13"/>
        </w:rPr>
        <w:t>情况、重点领域政府信息公开工作情况、依申请公开政府信息办</w:t>
      </w:r>
      <w:r>
        <w:rPr>
          <w:spacing w:val="6"/>
          <w:w w:val="95"/>
        </w:rPr>
        <w:t>理情况、载体建设情况等。本报告信息数据统计期限为：</w:t>
      </w:r>
      <w:r>
        <w:rPr>
          <w:rFonts w:ascii="Times New Roman" w:hAnsi="Times New Roman" w:eastAsia="Times New Roman"/>
          <w:w w:val="95"/>
        </w:rPr>
        <w:t xml:space="preserve">2019  </w:t>
      </w:r>
      <w:r>
        <w:rPr>
          <w:spacing w:val="-41"/>
        </w:rPr>
        <w:t xml:space="preserve">年 </w:t>
      </w:r>
      <w:r>
        <w:rPr>
          <w:rFonts w:ascii="Times New Roman" w:hAnsi="Times New Roman" w:eastAsia="Times New Roman"/>
        </w:rPr>
        <w:t xml:space="preserve">1 </w:t>
      </w:r>
      <w:r>
        <w:rPr>
          <w:spacing w:val="-40"/>
        </w:rPr>
        <w:t xml:space="preserve">月 </w:t>
      </w:r>
      <w:r>
        <w:rPr>
          <w:rFonts w:ascii="Times New Roman" w:hAnsi="Times New Roman" w:eastAsia="Times New Roman"/>
        </w:rPr>
        <w:t xml:space="preserve">1 </w:t>
      </w:r>
      <w:r>
        <w:t>日</w:t>
      </w:r>
      <w:r>
        <w:rPr>
          <w:rFonts w:ascii="Times New Roman" w:hAnsi="Times New Roman" w:eastAsia="Times New Roman"/>
        </w:rPr>
        <w:t xml:space="preserve">——2019 </w:t>
      </w:r>
      <w:r>
        <w:rPr>
          <w:spacing w:val="-40"/>
        </w:rPr>
        <w:t xml:space="preserve">年 </w:t>
      </w:r>
      <w:r>
        <w:rPr>
          <w:rFonts w:ascii="Times New Roman" w:hAnsi="Times New Roman" w:eastAsia="Times New Roman"/>
        </w:rPr>
        <w:t xml:space="preserve">12 </w:t>
      </w:r>
      <w:r>
        <w:rPr>
          <w:spacing w:val="-40"/>
        </w:rPr>
        <w:t xml:space="preserve">月 </w:t>
      </w:r>
      <w:r>
        <w:rPr>
          <w:rFonts w:ascii="Times New Roman" w:hAnsi="Times New Roman" w:eastAsia="Times New Roman"/>
        </w:rPr>
        <w:t xml:space="preserve">31 </w:t>
      </w:r>
      <w:r>
        <w:t>日。</w:t>
      </w:r>
    </w:p>
    <w:p>
      <w:pPr>
        <w:pStyle w:val="2"/>
        <w:spacing w:before="8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一、总体公开情况说明</w:t>
      </w:r>
    </w:p>
    <w:p>
      <w:pPr>
        <w:pStyle w:val="2"/>
        <w:spacing w:before="190" w:line="350" w:lineRule="auto"/>
        <w:ind w:left="108" w:right="153" w:firstLine="638"/>
        <w:jc w:val="both"/>
      </w:pPr>
      <w:r>
        <w:rPr>
          <w:spacing w:val="-10"/>
        </w:rPr>
        <w:t>盏西镇认真按照省、州、县政府对信息公开工作的要求，紧</w:t>
      </w:r>
      <w:r>
        <w:rPr>
          <w:spacing w:val="-27"/>
        </w:rPr>
        <w:t xml:space="preserve">紧围绕 </w:t>
      </w:r>
      <w:r>
        <w:rPr>
          <w:rFonts w:ascii="Times New Roman" w:eastAsia="Times New Roman"/>
        </w:rPr>
        <w:t xml:space="preserve">2019 </w:t>
      </w:r>
      <w:r>
        <w:t>年政务公开要点，不断深化政务公开，规范和完善</w:t>
      </w:r>
      <w:r>
        <w:rPr>
          <w:spacing w:val="-9"/>
        </w:rPr>
        <w:t>政府信息公开的内容、程序、形式及监督保障措施，切实把政府</w:t>
      </w:r>
      <w:r>
        <w:rPr>
          <w:spacing w:val="-16"/>
        </w:rPr>
        <w:t>信息公开作为建设服务型、透明型、法治型政府的一项重要抓手来推进。</w:t>
      </w:r>
      <w:r>
        <w:rPr>
          <w:b/>
          <w:spacing w:val="-16"/>
        </w:rPr>
        <w:t>一是</w:t>
      </w:r>
      <w:r>
        <w:rPr>
          <w:spacing w:val="-16"/>
        </w:rPr>
        <w:t>设立政务公开专栏。将部门职责、年度重点工作、</w:t>
      </w:r>
    </w:p>
    <w:p>
      <w:pPr>
        <w:spacing w:after="0" w:line="350" w:lineRule="auto"/>
        <w:jc w:val="both"/>
        <w:sectPr>
          <w:footerReference r:id="rId3" w:type="default"/>
          <w:type w:val="continuous"/>
          <w:pgSz w:w="11910" w:h="16840"/>
          <w:pgMar w:top="1580" w:right="1200" w:bottom="1520" w:left="1480" w:header="720" w:footer="1334" w:gutter="0"/>
          <w:pgNumType w:start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6"/>
        </w:rPr>
      </w:pPr>
    </w:p>
    <w:p>
      <w:pPr>
        <w:pStyle w:val="2"/>
        <w:spacing w:before="55" w:line="350" w:lineRule="auto"/>
        <w:ind w:left="108" w:right="156"/>
      </w:pPr>
      <w:r>
        <w:rPr>
          <w:spacing w:val="-4"/>
        </w:rPr>
        <w:t>三重一大事项等内容进行公开公示。</w:t>
      </w:r>
      <w:r>
        <w:rPr>
          <w:b/>
        </w:rPr>
        <w:t>二是</w:t>
      </w:r>
      <w:r>
        <w:rPr>
          <w:spacing w:val="-8"/>
        </w:rPr>
        <w:t>完善门户网站。为深入推行政务公开，转变政府职能，保障公民对我镇工作的知情权、</w:t>
      </w:r>
      <w:r>
        <w:rPr>
          <w:spacing w:val="-13"/>
        </w:rPr>
        <w:t>监督权和参与权，根据我镇工作需要不断完善门户网站，根据工</w:t>
      </w:r>
      <w:r>
        <w:rPr>
          <w:spacing w:val="-18"/>
        </w:rPr>
        <w:t>作职能对我镇规范性文件、年度计划、工作动态、重点项目等方</w:t>
      </w:r>
      <w:r>
        <w:rPr>
          <w:spacing w:val="-22"/>
        </w:rPr>
        <w:t>面的信息进行公开公示。</w:t>
      </w:r>
      <w:r>
        <w:rPr>
          <w:b/>
        </w:rPr>
        <w:t>三是</w:t>
      </w:r>
      <w:r>
        <w:rPr>
          <w:spacing w:val="-8"/>
        </w:rPr>
        <w:t>拓宽公开渠道。在认真做好门户网站建设的同时，充分利用盏西镇人民政府微信公众号、抖音号， 及时发布重要信息。</w:t>
      </w:r>
    </w:p>
    <w:p>
      <w:pPr>
        <w:pStyle w:val="2"/>
        <w:spacing w:before="9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二、主动公开政府信息的情况</w:t>
      </w:r>
    </w:p>
    <w:p>
      <w:pPr>
        <w:pStyle w:val="2"/>
        <w:spacing w:before="190" w:line="350" w:lineRule="auto"/>
        <w:ind w:left="108" w:right="114" w:firstLine="638"/>
      </w:pPr>
      <w:r>
        <w:rPr>
          <w:spacing w:val="-11"/>
        </w:rPr>
        <w:t>一年来，我镇按照规定主动公开相关内容，在盏西镇政府网</w:t>
      </w:r>
      <w:r>
        <w:rPr>
          <w:spacing w:val="-21"/>
          <w:w w:val="95"/>
        </w:rPr>
        <w:t xml:space="preserve">站发布公开信息，公布了政府政务公开咨询电话，方便群众咨询。 </w:t>
      </w:r>
      <w:r>
        <w:rPr>
          <w:spacing w:val="-40"/>
        </w:rPr>
        <w:t xml:space="preserve">截止 </w:t>
      </w: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4"/>
        </w:rPr>
        <w:t xml:space="preserve"> </w:t>
      </w:r>
      <w:r>
        <w:rPr>
          <w:spacing w:val="-5"/>
        </w:rPr>
        <w:t xml:space="preserve">年年底我镇已累计主动公开各类信息 </w:t>
      </w:r>
      <w:r>
        <w:rPr>
          <w:rFonts w:ascii="Times New Roman" w:eastAsia="Times New Roman"/>
        </w:rPr>
        <w:t>137</w:t>
      </w:r>
      <w:r>
        <w:rPr>
          <w:rFonts w:ascii="Times New Roman" w:eastAsia="Times New Roman"/>
          <w:spacing w:val="4"/>
        </w:rPr>
        <w:t xml:space="preserve"> </w:t>
      </w:r>
      <w:r>
        <w:t>条，其中通</w:t>
      </w:r>
    </w:p>
    <w:p>
      <w:pPr>
        <w:pStyle w:val="2"/>
        <w:spacing w:before="5"/>
        <w:ind w:left="108"/>
      </w:pPr>
      <w:r>
        <w:rPr>
          <w:spacing w:val="-5"/>
        </w:rPr>
        <w:t xml:space="preserve">过政府信息公开网站主动公开信息 </w:t>
      </w:r>
      <w:r>
        <w:rPr>
          <w:rFonts w:ascii="Times New Roman" w:eastAsia="Times New Roman"/>
        </w:rPr>
        <w:t>99</w:t>
      </w:r>
      <w:r>
        <w:rPr>
          <w:rFonts w:ascii="Times New Roman" w:eastAsia="Times New Roman"/>
          <w:spacing w:val="13"/>
        </w:rPr>
        <w:t xml:space="preserve"> </w:t>
      </w:r>
      <w:r>
        <w:t>条，全面覆盖了机构、执</w:t>
      </w:r>
    </w:p>
    <w:p>
      <w:pPr>
        <w:pStyle w:val="2"/>
        <w:spacing w:before="190"/>
        <w:ind w:left="108"/>
        <w:rPr>
          <w:rFonts w:ascii="Times New Roman" w:eastAsia="Times New Roman"/>
        </w:rPr>
      </w:pPr>
      <w:r>
        <w:rPr>
          <w:spacing w:val="-10"/>
        </w:rPr>
        <w:t xml:space="preserve">法、卫生教育、人事等八大项内容，其中，预决算公开及三公 </w:t>
      </w:r>
      <w:r>
        <w:rPr>
          <w:rFonts w:ascii="Times New Roman" w:eastAsia="Times New Roman"/>
        </w:rPr>
        <w:t>4</w:t>
      </w:r>
    </w:p>
    <w:p>
      <w:pPr>
        <w:pStyle w:val="2"/>
        <w:spacing w:before="190"/>
        <w:ind w:left="108"/>
      </w:pPr>
      <w:r>
        <w:t xml:space="preserve">条；计划总结类信息 </w:t>
      </w:r>
      <w:r>
        <w:rPr>
          <w:rFonts w:ascii="Times New Roman" w:eastAsia="Times New Roman"/>
        </w:rPr>
        <w:t xml:space="preserve">2 </w:t>
      </w:r>
      <w:r>
        <w:t xml:space="preserve">条；工作动态类信息 </w:t>
      </w:r>
      <w:r>
        <w:rPr>
          <w:rFonts w:ascii="Times New Roman" w:eastAsia="Times New Roman"/>
        </w:rPr>
        <w:t xml:space="preserve">93 </w:t>
      </w:r>
      <w:r>
        <w:t>条。</w:t>
      </w:r>
    </w:p>
    <w:p>
      <w:pPr>
        <w:pStyle w:val="2"/>
        <w:spacing w:before="190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三、重点领域政府信息公开工作情况</w:t>
      </w:r>
    </w:p>
    <w:p>
      <w:pPr>
        <w:pStyle w:val="2"/>
        <w:spacing w:before="190" w:line="350" w:lineRule="auto"/>
        <w:ind w:left="108" w:right="269" w:firstLine="638"/>
        <w:jc w:val="both"/>
      </w:pPr>
      <w:r>
        <w:rPr>
          <w:spacing w:val="-18"/>
        </w:rPr>
        <w:t xml:space="preserve">盏西镇 </w:t>
      </w: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6"/>
        </w:rPr>
        <w:t xml:space="preserve"> </w:t>
      </w:r>
      <w:r>
        <w:t>年度重点领域政府信息公开工作推进有力。</w:t>
      </w:r>
      <w:r>
        <w:rPr>
          <w:b/>
        </w:rPr>
        <w:t>一</w:t>
      </w:r>
      <w:r>
        <w:rPr>
          <w:b/>
          <w:spacing w:val="5"/>
        </w:rPr>
        <w:t>是</w:t>
      </w:r>
      <w:r>
        <w:rPr>
          <w:spacing w:val="5"/>
        </w:rPr>
        <w:t>做好重点项目信息公开。</w:t>
      </w:r>
      <w:r>
        <w:rPr>
          <w:b/>
          <w:spacing w:val="7"/>
        </w:rPr>
        <w:t>二是</w:t>
      </w:r>
      <w:r>
        <w:rPr>
          <w:spacing w:val="5"/>
        </w:rPr>
        <w:t>实行清单化管理。</w:t>
      </w: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-22"/>
        </w:rPr>
        <w:t xml:space="preserve"> </w:t>
      </w:r>
      <w:r>
        <w:rPr>
          <w:spacing w:val="4"/>
        </w:rPr>
        <w:t>年，落</w:t>
      </w:r>
      <w:r>
        <w:rPr>
          <w:spacing w:val="-2"/>
        </w:rPr>
        <w:t>实政务服务事项清单并及时在政府网站上公布，进一步增加清单</w:t>
      </w:r>
      <w:r>
        <w:rPr>
          <w:spacing w:val="-11"/>
          <w:w w:val="95"/>
        </w:rPr>
        <w:t xml:space="preserve">覆盖范围和领域，在许可、服务、执法、处罚、监管等领域全部 </w:t>
      </w:r>
      <w:r>
        <w:rPr>
          <w:spacing w:val="-25"/>
        </w:rPr>
        <w:t>实现清单全覆盖。</w:t>
      </w:r>
      <w:r>
        <w:rPr>
          <w:b/>
        </w:rPr>
        <w:t>三是</w:t>
      </w:r>
      <w:r>
        <w:t>做好盏西镇公共资源配置领域政府信息主</w:t>
      </w:r>
      <w:r>
        <w:rPr>
          <w:spacing w:val="-15"/>
        </w:rPr>
        <w:t>动公开。</w:t>
      </w:r>
      <w:r>
        <w:rPr>
          <w:b/>
        </w:rPr>
        <w:t>四是</w:t>
      </w:r>
      <w:r>
        <w:rPr>
          <w:spacing w:val="-6"/>
        </w:rPr>
        <w:t>深入推进预决算公开。在政府网站设立了更加简洁</w:t>
      </w:r>
    </w:p>
    <w:p>
      <w:pPr>
        <w:spacing w:after="0" w:line="350" w:lineRule="auto"/>
        <w:jc w:val="both"/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6"/>
        </w:rPr>
      </w:pPr>
    </w:p>
    <w:p>
      <w:pPr>
        <w:pStyle w:val="2"/>
        <w:spacing w:before="55" w:line="350" w:lineRule="auto"/>
        <w:ind w:left="108" w:right="269"/>
        <w:jc w:val="both"/>
      </w:pPr>
      <w:r>
        <w:rPr>
          <w:spacing w:val="-7"/>
        </w:rPr>
        <w:t>明了的预决算公开及三公统一栏目，集中公开政府预决算，对公</w:t>
      </w:r>
      <w:r>
        <w:rPr>
          <w:spacing w:val="-14"/>
        </w:rPr>
        <w:t>开内容进行了分级分类，方便公众查阅和监督。制定出台了《盈</w:t>
      </w:r>
      <w:r>
        <w:rPr>
          <w:spacing w:val="-20"/>
        </w:rPr>
        <w:t>江县盏西镇部门预算公开目录及编制说明》，对预决算公开的主</w:t>
      </w:r>
      <w:r>
        <w:rPr>
          <w:spacing w:val="-13"/>
          <w:w w:val="95"/>
        </w:rPr>
        <w:t xml:space="preserve">体、范围、时间和形式、内容、职责、舆情回应等六方面加以明 </w:t>
      </w:r>
      <w:r>
        <w:rPr>
          <w:spacing w:val="-22"/>
        </w:rPr>
        <w:t>确定。</w:t>
      </w:r>
      <w:r>
        <w:rPr>
          <w:b/>
        </w:rPr>
        <w:t>五是</w:t>
      </w:r>
      <w:r>
        <w:rPr>
          <w:spacing w:val="-8"/>
        </w:rPr>
        <w:t>将扶贫开发、财政专项资金等内容全部纳入公开，实</w:t>
      </w:r>
      <w:r>
        <w:rPr>
          <w:spacing w:val="-11"/>
        </w:rPr>
        <w:t>现公开全覆盖。</w:t>
      </w:r>
      <w:r>
        <w:rPr>
          <w:b/>
        </w:rPr>
        <w:t>六是</w:t>
      </w:r>
      <w:r>
        <w:rPr>
          <w:spacing w:val="-11"/>
        </w:rPr>
        <w:t>加强教育、医疗、卫生、住建、环境保护和</w:t>
      </w:r>
      <w:r>
        <w:rPr>
          <w:spacing w:val="-16"/>
        </w:rPr>
        <w:t>社会救助等领域重点信息公开，设立了信息公开栏，方便前来办事群众知晓情况，积极利用网站等媒体平台推送惠民政策、便民措施。</w:t>
      </w:r>
    </w:p>
    <w:p>
      <w:pPr>
        <w:pStyle w:val="2"/>
        <w:spacing w:before="12"/>
        <w:ind w:left="747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四、推进</w:t>
      </w:r>
      <w:r>
        <w:rPr>
          <w:rFonts w:ascii="Times New Roman" w:hAnsi="Times New Roman" w:eastAsia="Times New Roman"/>
        </w:rPr>
        <w:t>“</w:t>
      </w:r>
      <w:r>
        <w:rPr>
          <w:rFonts w:hint="eastAsia" w:ascii="黑体" w:hAnsi="黑体" w:eastAsia="黑体"/>
        </w:rPr>
        <w:t>互联网</w:t>
      </w:r>
      <w:r>
        <w:rPr>
          <w:rFonts w:ascii="Times New Roman" w:hAnsi="Times New Roman" w:eastAsia="Times New Roman"/>
        </w:rPr>
        <w:t>+</w:t>
      </w:r>
      <w:r>
        <w:rPr>
          <w:rFonts w:hint="eastAsia" w:ascii="黑体" w:hAnsi="黑体" w:eastAsia="黑体"/>
        </w:rPr>
        <w:t>政务服务</w:t>
      </w:r>
      <w:r>
        <w:rPr>
          <w:rFonts w:ascii="Times New Roman" w:hAnsi="Times New Roman" w:eastAsia="Times New Roman"/>
        </w:rPr>
        <w:t>”</w:t>
      </w:r>
      <w:r>
        <w:rPr>
          <w:rFonts w:hint="eastAsia" w:ascii="黑体" w:hAnsi="黑体" w:eastAsia="黑体"/>
        </w:rPr>
        <w:t>工作情况</w:t>
      </w:r>
    </w:p>
    <w:p>
      <w:pPr>
        <w:pStyle w:val="2"/>
        <w:spacing w:before="150" w:line="280" w:lineRule="auto"/>
        <w:ind w:left="108" w:right="271" w:firstLine="638"/>
        <w:jc w:val="both"/>
        <w:rPr>
          <w:rFonts w:hint="eastAsia" w:ascii="方正仿宋_GBK" w:eastAsia="方正仿宋_GBK"/>
        </w:rPr>
      </w:pPr>
      <w:r>
        <w:rPr>
          <w:rFonts w:hint="eastAsia" w:ascii="方正楷体_GBK" w:eastAsia="方正楷体_GBK"/>
        </w:rPr>
        <w:t>（一</w:t>
      </w:r>
      <w:r>
        <w:rPr>
          <w:rFonts w:hint="eastAsia" w:ascii="方正楷体_GBK" w:eastAsia="方正楷体_GBK"/>
          <w:spacing w:val="-60"/>
        </w:rPr>
        <w:t>）</w:t>
      </w:r>
      <w:r>
        <w:rPr>
          <w:rFonts w:hint="eastAsia" w:ascii="方正楷体_GBK" w:eastAsia="方正楷体_GBK"/>
          <w:spacing w:val="-5"/>
        </w:rPr>
        <w:t>推进政府网站优质规范发展。</w:t>
      </w:r>
      <w:r>
        <w:rPr>
          <w:rFonts w:hint="eastAsia" w:ascii="方正仿宋_GBK" w:eastAsia="方正仿宋_GBK"/>
          <w:b/>
        </w:rPr>
        <w:t>一是</w:t>
      </w:r>
      <w:r>
        <w:rPr>
          <w:rFonts w:hint="eastAsia" w:ascii="方正仿宋_GBK" w:eastAsia="方正仿宋_GBK"/>
        </w:rPr>
        <w:t>加强政府网站内容</w:t>
      </w:r>
      <w:r>
        <w:rPr>
          <w:rFonts w:hint="eastAsia" w:ascii="方正仿宋_GBK" w:eastAsia="方正仿宋_GBK"/>
          <w:spacing w:val="-8"/>
        </w:rPr>
        <w:t>建设和信息发布审核，把好政治关、政策关、文字关。明确组织</w:t>
      </w:r>
      <w:r>
        <w:rPr>
          <w:rFonts w:hint="eastAsia" w:ascii="方正仿宋_GBK" w:eastAsia="方正仿宋_GBK"/>
          <w:spacing w:val="6"/>
          <w:w w:val="95"/>
        </w:rPr>
        <w:t xml:space="preserve">委员为镇公众平台审核人，做好职责范围内相关栏目内容的审 </w:t>
      </w:r>
      <w:r>
        <w:rPr>
          <w:rFonts w:hint="eastAsia" w:ascii="方正仿宋_GBK" w:eastAsia="方正仿宋_GBK"/>
          <w:spacing w:val="-11"/>
          <w:w w:val="95"/>
        </w:rPr>
        <w:t>核、报送，坚决杜绝政策错误、方向错误、文字错误等问题。</w:t>
      </w:r>
      <w:r>
        <w:rPr>
          <w:rFonts w:hint="eastAsia" w:ascii="方正仿宋_GBK" w:eastAsia="方正仿宋_GBK"/>
          <w:b/>
          <w:w w:val="95"/>
        </w:rPr>
        <w:t xml:space="preserve">二 </w:t>
      </w:r>
      <w:r>
        <w:rPr>
          <w:rFonts w:hint="eastAsia" w:ascii="方正仿宋_GBK" w:eastAsia="方正仿宋_GBK"/>
          <w:b/>
        </w:rPr>
        <w:t>是</w:t>
      </w:r>
      <w:r>
        <w:rPr>
          <w:rFonts w:hint="eastAsia" w:ascii="方正仿宋_GBK" w:eastAsia="方正仿宋_GBK"/>
          <w:spacing w:val="-11"/>
        </w:rPr>
        <w:t>完善政策解读、回应关切、公众参与等板块的建设，深化政府</w:t>
      </w:r>
      <w:r>
        <w:rPr>
          <w:rFonts w:hint="eastAsia" w:ascii="方正仿宋_GBK" w:eastAsia="方正仿宋_GBK"/>
          <w:spacing w:val="-14"/>
          <w:w w:val="95"/>
        </w:rPr>
        <w:t>网站政务公开专栏改版升级。</w:t>
      </w:r>
      <w:r>
        <w:rPr>
          <w:rFonts w:hint="eastAsia" w:ascii="方正仿宋_GBK" w:eastAsia="方正仿宋_GBK"/>
          <w:b/>
          <w:w w:val="95"/>
        </w:rPr>
        <w:t>三是</w:t>
      </w:r>
      <w:r>
        <w:rPr>
          <w:rFonts w:hint="eastAsia" w:ascii="方正仿宋_GBK" w:eastAsia="方正仿宋_GBK"/>
          <w:spacing w:val="-9"/>
          <w:w w:val="95"/>
        </w:rPr>
        <w:t>及时更新信息、添加内容。</w:t>
      </w:r>
      <w:r>
        <w:rPr>
          <w:rFonts w:hint="eastAsia" w:ascii="方正仿宋_GBK" w:eastAsia="方正仿宋_GBK"/>
          <w:b/>
          <w:w w:val="95"/>
        </w:rPr>
        <w:t xml:space="preserve">四 </w:t>
      </w:r>
      <w:r>
        <w:rPr>
          <w:rFonts w:hint="eastAsia" w:ascii="方正仿宋_GBK" w:eastAsia="方正仿宋_GBK"/>
          <w:b/>
        </w:rPr>
        <w:t>是</w:t>
      </w:r>
      <w:r>
        <w:rPr>
          <w:rFonts w:hint="eastAsia" w:ascii="方正仿宋_GBK" w:eastAsia="方正仿宋_GBK"/>
        </w:rPr>
        <w:t>积极配合县上推进网站改造工作。</w:t>
      </w:r>
    </w:p>
    <w:p>
      <w:pPr>
        <w:pStyle w:val="2"/>
        <w:spacing w:line="497" w:lineRule="exact"/>
        <w:ind w:left="747"/>
        <w:rPr>
          <w:rFonts w:hint="eastAsia" w:ascii="方正仿宋_GBK" w:eastAsia="方正仿宋_GBK"/>
        </w:rPr>
      </w:pPr>
      <w:r>
        <w:rPr>
          <w:rFonts w:hint="eastAsia" w:ascii="方正楷体_GBK" w:eastAsia="方正楷体_GBK"/>
        </w:rPr>
        <w:t>（二）推进政务新媒体健康有序发展。</w:t>
      </w:r>
      <w:r>
        <w:rPr>
          <w:rFonts w:hint="eastAsia" w:ascii="方正仿宋_GBK" w:eastAsia="方正仿宋_GBK"/>
        </w:rPr>
        <w:t>加强新媒体管理，杜</w:t>
      </w:r>
    </w:p>
    <w:p>
      <w:pPr>
        <w:pStyle w:val="2"/>
        <w:spacing w:before="85" w:line="280" w:lineRule="auto"/>
        <w:ind w:left="108" w:right="207"/>
        <w:rPr>
          <w:rFonts w:hint="eastAsia" w:ascii="方正仿宋_GBK" w:hAnsi="方正仿宋_GBK" w:eastAsia="方正仿宋_GBK"/>
        </w:rPr>
      </w:pPr>
      <w:r>
        <w:rPr>
          <w:rFonts w:hint="eastAsia" w:ascii="方正仿宋_GBK" w:hAnsi="方正仿宋_GBK" w:eastAsia="方正仿宋_GBK"/>
          <w:w w:val="95"/>
        </w:rPr>
        <w:t>绝</w:t>
      </w:r>
      <w:r>
        <w:rPr>
          <w:rFonts w:ascii="Times New Roman" w:hAnsi="Times New Roman" w:eastAsia="Times New Roman"/>
          <w:w w:val="95"/>
        </w:rPr>
        <w:t>“</w:t>
      </w:r>
      <w:r>
        <w:rPr>
          <w:rFonts w:hint="eastAsia" w:ascii="方正仿宋_GBK" w:hAnsi="方正仿宋_GBK" w:eastAsia="方正仿宋_GBK"/>
          <w:w w:val="95"/>
        </w:rPr>
        <w:t>僵尸网站</w:t>
      </w:r>
      <w:r>
        <w:rPr>
          <w:rFonts w:ascii="Times New Roman" w:hAnsi="Times New Roman" w:eastAsia="Times New Roman"/>
          <w:w w:val="95"/>
        </w:rPr>
        <w:t>”“</w:t>
      </w:r>
      <w:r>
        <w:rPr>
          <w:rFonts w:hint="eastAsia" w:ascii="方正仿宋_GBK" w:hAnsi="方正仿宋_GBK" w:eastAsia="方正仿宋_GBK"/>
          <w:w w:val="95"/>
        </w:rPr>
        <w:t>僵尸微信公众号</w:t>
      </w:r>
      <w:r>
        <w:rPr>
          <w:rFonts w:ascii="Times New Roman" w:hAnsi="Times New Roman" w:eastAsia="Times New Roman"/>
          <w:w w:val="95"/>
        </w:rPr>
        <w:t>”</w:t>
      </w:r>
      <w:r>
        <w:rPr>
          <w:rFonts w:hint="eastAsia" w:ascii="方正仿宋_GBK" w:hAnsi="方正仿宋_GBK" w:eastAsia="方正仿宋_GBK"/>
          <w:w w:val="95"/>
        </w:rPr>
        <w:t xml:space="preserve">的出现，根据县政务管理局的要 </w:t>
      </w:r>
      <w:r>
        <w:rPr>
          <w:rFonts w:hint="eastAsia" w:ascii="方正仿宋_GBK" w:hAnsi="方正仿宋_GBK" w:eastAsia="方正仿宋_GBK"/>
        </w:rPr>
        <w:t>求，及时统计上报政务服务数据和按时进行信息发布。</w:t>
      </w:r>
    </w:p>
    <w:p>
      <w:pPr>
        <w:pStyle w:val="2"/>
        <w:spacing w:line="510" w:lineRule="exact"/>
        <w:ind w:left="747"/>
        <w:rPr>
          <w:rFonts w:hint="eastAsia" w:ascii="方正仿宋_GBK" w:eastAsia="方正仿宋_GBK"/>
        </w:rPr>
      </w:pPr>
      <w:r>
        <w:rPr>
          <w:rFonts w:hint="eastAsia" w:ascii="方正楷体_GBK" w:eastAsia="方正楷体_GBK"/>
        </w:rPr>
        <w:t>（三</w:t>
      </w:r>
      <w:r>
        <w:rPr>
          <w:rFonts w:hint="eastAsia" w:ascii="方正楷体_GBK" w:eastAsia="方正楷体_GBK"/>
          <w:spacing w:val="-60"/>
        </w:rPr>
        <w:t>）</w:t>
      </w:r>
      <w:r>
        <w:rPr>
          <w:rFonts w:hint="eastAsia" w:ascii="方正楷体_GBK" w:eastAsia="方正楷体_GBK"/>
          <w:spacing w:val="-4"/>
        </w:rPr>
        <w:t>加快办事大厅线上线下融合发展。</w:t>
      </w:r>
      <w:r>
        <w:rPr>
          <w:rFonts w:hint="eastAsia" w:ascii="方正仿宋_GBK" w:eastAsia="方正仿宋_GBK"/>
          <w:b/>
        </w:rPr>
        <w:t>一是</w:t>
      </w:r>
      <w:r>
        <w:rPr>
          <w:rFonts w:hint="eastAsia" w:ascii="方正仿宋_GBK" w:eastAsia="方正仿宋_GBK"/>
        </w:rPr>
        <w:t>提高实体政务</w:t>
      </w:r>
    </w:p>
    <w:p>
      <w:pPr>
        <w:spacing w:after="0" w:line="510" w:lineRule="exact"/>
        <w:rPr>
          <w:rFonts w:hint="eastAsia" w:ascii="方正仿宋_GBK" w:eastAsia="方正仿宋_GBK"/>
        </w:rPr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rFonts w:ascii="方正仿宋_GBK"/>
          <w:sz w:val="20"/>
        </w:rPr>
      </w:pPr>
    </w:p>
    <w:p>
      <w:pPr>
        <w:pStyle w:val="2"/>
        <w:spacing w:before="3"/>
        <w:rPr>
          <w:rFonts w:ascii="方正仿宋_GBK"/>
          <w:sz w:val="24"/>
        </w:rPr>
      </w:pPr>
    </w:p>
    <w:p>
      <w:pPr>
        <w:pStyle w:val="2"/>
        <w:spacing w:before="22" w:line="280" w:lineRule="auto"/>
        <w:ind w:left="108" w:right="270"/>
        <w:jc w:val="both"/>
        <w:rPr>
          <w:rFonts w:hint="eastAsia" w:ascii="方正仿宋_GBK" w:hAnsi="方正仿宋_GBK" w:eastAsia="方正仿宋_GBK"/>
        </w:rPr>
      </w:pPr>
      <w:r>
        <w:rPr>
          <w:rFonts w:hint="eastAsia" w:ascii="方正仿宋_GBK" w:hAnsi="方正仿宋_GBK" w:eastAsia="方正仿宋_GBK"/>
          <w:spacing w:val="-10"/>
          <w:w w:val="95"/>
        </w:rPr>
        <w:t xml:space="preserve">大厅服务能力。围绕劳动就业、社会保险、社会救助、脱贫攻坚 </w:t>
      </w:r>
      <w:r>
        <w:rPr>
          <w:rFonts w:hint="eastAsia" w:ascii="方正仿宋_GBK" w:hAnsi="方正仿宋_GBK" w:eastAsia="方正仿宋_GBK"/>
          <w:spacing w:val="-13"/>
        </w:rPr>
        <w:t>等领域，设立民政、劳保、医保、计生、水利、农业技术等服务</w:t>
      </w:r>
      <w:r>
        <w:rPr>
          <w:rFonts w:ascii="Times New Roman" w:hAnsi="Times New Roman" w:eastAsia="Times New Roman"/>
        </w:rPr>
        <w:t>13</w:t>
      </w:r>
      <w:r>
        <w:rPr>
          <w:rFonts w:ascii="Times New Roman" w:hAnsi="Times New Roman" w:eastAsia="Times New Roman"/>
          <w:spacing w:val="-23"/>
        </w:rPr>
        <w:t xml:space="preserve"> </w:t>
      </w:r>
      <w:r>
        <w:rPr>
          <w:rFonts w:hint="eastAsia" w:ascii="方正仿宋_GBK" w:hAnsi="方正仿宋_GBK" w:eastAsia="方正仿宋_GBK"/>
          <w:spacing w:val="5"/>
        </w:rPr>
        <w:t>个服务窗口，竭力为群众提供方便、快捷的服务。</w:t>
      </w:r>
      <w:r>
        <w:rPr>
          <w:rFonts w:hint="eastAsia" w:ascii="方正仿宋_GBK" w:hAnsi="方正仿宋_GBK" w:eastAsia="方正仿宋_GBK"/>
          <w:b/>
          <w:spacing w:val="7"/>
        </w:rPr>
        <w:t>二是</w:t>
      </w:r>
      <w:r>
        <w:rPr>
          <w:rFonts w:hint="eastAsia" w:ascii="方正仿宋_GBK" w:hAnsi="方正仿宋_GBK" w:eastAsia="方正仿宋_GBK"/>
          <w:spacing w:val="2"/>
        </w:rPr>
        <w:t>积极</w:t>
      </w:r>
      <w:r>
        <w:rPr>
          <w:rFonts w:hint="eastAsia" w:ascii="方正仿宋_GBK" w:hAnsi="方正仿宋_GBK" w:eastAsia="方正仿宋_GBK"/>
          <w:spacing w:val="5"/>
        </w:rPr>
        <w:t>推广</w:t>
      </w:r>
      <w:r>
        <w:rPr>
          <w:rFonts w:ascii="Times New Roman" w:hAnsi="Times New Roman" w:eastAsia="Times New Roman"/>
          <w:spacing w:val="7"/>
        </w:rPr>
        <w:t>“</w:t>
      </w:r>
      <w:r>
        <w:rPr>
          <w:rFonts w:hint="eastAsia" w:ascii="方正仿宋_GBK" w:hAnsi="方正仿宋_GBK" w:eastAsia="方正仿宋_GBK"/>
          <w:spacing w:val="5"/>
        </w:rPr>
        <w:t>一部手机办事通</w:t>
      </w:r>
      <w:r>
        <w:rPr>
          <w:rFonts w:ascii="Times New Roman" w:hAnsi="Times New Roman" w:eastAsia="Times New Roman"/>
          <w:spacing w:val="6"/>
        </w:rPr>
        <w:t>”</w:t>
      </w:r>
      <w:r>
        <w:rPr>
          <w:rFonts w:hint="eastAsia" w:ascii="方正仿宋_GBK" w:hAnsi="方正仿宋_GBK" w:eastAsia="方正仿宋_GBK"/>
          <w:spacing w:val="-12"/>
        </w:rPr>
        <w:t xml:space="preserve">，加大该 </w:t>
      </w:r>
      <w:r>
        <w:rPr>
          <w:rFonts w:ascii="Times New Roman" w:hAnsi="Times New Roman" w:eastAsia="Times New Roman"/>
        </w:rPr>
        <w:t xml:space="preserve">APP </w:t>
      </w:r>
      <w:r>
        <w:rPr>
          <w:rFonts w:hint="eastAsia" w:ascii="方正仿宋_GBK" w:hAnsi="方正仿宋_GBK" w:eastAsia="方正仿宋_GBK"/>
          <w:spacing w:val="3"/>
        </w:rPr>
        <w:t>的下载使用，指导前来办</w:t>
      </w:r>
      <w:r>
        <w:rPr>
          <w:rFonts w:hint="eastAsia" w:ascii="方正仿宋_GBK" w:hAnsi="方正仿宋_GBK" w:eastAsia="方正仿宋_GBK"/>
          <w:spacing w:val="5"/>
        </w:rPr>
        <w:t>事的群众下载使用</w:t>
      </w:r>
      <w:r>
        <w:rPr>
          <w:rFonts w:ascii="Times New Roman" w:hAnsi="Times New Roman" w:eastAsia="Times New Roman"/>
          <w:spacing w:val="7"/>
        </w:rPr>
        <w:t>“</w:t>
      </w:r>
      <w:r>
        <w:rPr>
          <w:rFonts w:hint="eastAsia" w:ascii="方正仿宋_GBK" w:hAnsi="方正仿宋_GBK" w:eastAsia="方正仿宋_GBK"/>
          <w:spacing w:val="5"/>
        </w:rPr>
        <w:t>一部手机办事通</w:t>
      </w:r>
      <w:r>
        <w:rPr>
          <w:rFonts w:ascii="Times New Roman" w:hAnsi="Times New Roman" w:eastAsia="Times New Roman"/>
          <w:spacing w:val="6"/>
        </w:rPr>
        <w:t>”</w:t>
      </w:r>
      <w:r>
        <w:rPr>
          <w:rFonts w:hint="eastAsia" w:ascii="方正仿宋_GBK" w:hAnsi="方正仿宋_GBK" w:eastAsia="方正仿宋_GBK"/>
          <w:spacing w:val="-7"/>
        </w:rPr>
        <w:t xml:space="preserve">，能够通过该 </w:t>
      </w:r>
      <w:r>
        <w:rPr>
          <w:rFonts w:ascii="Times New Roman" w:hAnsi="Times New Roman" w:eastAsia="Times New Roman"/>
        </w:rPr>
        <w:t xml:space="preserve">APP </w:t>
      </w:r>
      <w:r>
        <w:rPr>
          <w:rFonts w:hint="eastAsia" w:ascii="方正仿宋_GBK" w:hAnsi="方正仿宋_GBK" w:eastAsia="方正仿宋_GBK"/>
        </w:rPr>
        <w:t>完成的事项，尽量减少群众办事成本，打通服务群众最后一公里。</w:t>
      </w:r>
    </w:p>
    <w:p>
      <w:pPr>
        <w:pStyle w:val="2"/>
        <w:spacing w:before="25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五、建议提案办理结果公开情况</w:t>
      </w:r>
    </w:p>
    <w:p>
      <w:pPr>
        <w:pStyle w:val="2"/>
        <w:spacing w:before="190" w:line="350" w:lineRule="auto"/>
        <w:ind w:left="108" w:right="273" w:firstLine="638"/>
        <w:jc w:val="both"/>
      </w:pPr>
      <w:r>
        <w:rPr>
          <w:rFonts w:ascii="Times New Roman" w:eastAsia="Times New Roman"/>
        </w:rPr>
        <w:t xml:space="preserve">2019 </w:t>
      </w:r>
      <w:r>
        <w:t>年度我镇加大对人大代表意见理结果公开力度，通过</w:t>
      </w:r>
      <w:r>
        <w:rPr>
          <w:w w:val="95"/>
        </w:rPr>
        <w:t xml:space="preserve">政务信息公开栏公示盏西镇第四届人民代表大会第二次全体会 议代表意见建议办结情况和第四次全体会议代表提出意见建议 </w:t>
      </w:r>
      <w:r>
        <w:t>情况。</w:t>
      </w:r>
    </w:p>
    <w:p>
      <w:pPr>
        <w:pStyle w:val="2"/>
        <w:spacing w:before="5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六、开展政策解读情况</w:t>
      </w:r>
    </w:p>
    <w:p>
      <w:pPr>
        <w:pStyle w:val="2"/>
        <w:spacing w:before="190" w:line="350" w:lineRule="auto"/>
        <w:ind w:left="108" w:right="114" w:firstLine="638"/>
      </w:pPr>
      <w:r>
        <w:rPr>
          <w:spacing w:val="-9"/>
        </w:rPr>
        <w:t>坚持把做好政策解读、舆情回应工作作为联系群众、沟通媒</w:t>
      </w:r>
      <w:r>
        <w:rPr>
          <w:spacing w:val="-18"/>
          <w:w w:val="95"/>
        </w:rPr>
        <w:t xml:space="preserve">体、与社会各方面互动的重要渠道，全面推进政务公开政策工作。 </w:t>
      </w:r>
      <w:r>
        <w:rPr>
          <w:spacing w:val="-18"/>
        </w:rPr>
        <w:t>明确解读回应责任主体。明确政府机关是政务公开新闻发布工作</w:t>
      </w:r>
      <w:r>
        <w:rPr>
          <w:spacing w:val="-3"/>
        </w:rPr>
        <w:t>的责任主体。政策解读的责任主体是政策制定部门，按照</w:t>
      </w:r>
      <w:r>
        <w:rPr>
          <w:rFonts w:ascii="Times New Roman" w:hAnsi="Times New Roman" w:eastAsia="Times New Roman"/>
        </w:rPr>
        <w:t>“</w:t>
      </w:r>
      <w:r>
        <w:t>谁起</w:t>
      </w:r>
      <w:r>
        <w:rPr>
          <w:spacing w:val="-8"/>
        </w:rPr>
        <w:t>草、谁解读</w:t>
      </w:r>
      <w:r>
        <w:rPr>
          <w:rFonts w:ascii="Times New Roman" w:hAnsi="Times New Roman" w:eastAsia="Times New Roman"/>
        </w:rPr>
        <w:t>”</w:t>
      </w:r>
      <w:r>
        <w:rPr>
          <w:spacing w:val="-9"/>
        </w:rPr>
        <w:t>的原则，做到文件与解读材料同步组织、同步公开， 及时准确向公众传递政策意图，突发事件发布的责任主体是相关涉事责任部门。</w:t>
      </w:r>
    </w:p>
    <w:p>
      <w:pPr>
        <w:pStyle w:val="2"/>
        <w:spacing w:before="10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七、政府信息公开工作中的政务舆情和社会重大关切回应</w:t>
      </w:r>
    </w:p>
    <w:p>
      <w:pPr>
        <w:pStyle w:val="2"/>
        <w:spacing w:before="8"/>
        <w:rPr>
          <w:rFonts w:ascii="黑体"/>
          <w:sz w:val="10"/>
        </w:rPr>
      </w:pPr>
    </w:p>
    <w:p>
      <w:pPr>
        <w:pStyle w:val="2"/>
        <w:spacing w:before="54"/>
        <w:ind w:left="108"/>
        <w:rPr>
          <w:rFonts w:hint="eastAsia" w:ascii="黑体" w:eastAsia="黑体"/>
        </w:rPr>
      </w:pPr>
      <w:r>
        <w:rPr>
          <w:rFonts w:hint="eastAsia" w:ascii="黑体" w:eastAsia="黑体"/>
        </w:rPr>
        <w:t>情况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4"/>
        <w:rPr>
          <w:rFonts w:ascii="黑体"/>
          <w:sz w:val="15"/>
        </w:rPr>
      </w:pPr>
    </w:p>
    <w:p>
      <w:pPr>
        <w:pStyle w:val="2"/>
        <w:spacing w:before="64" w:line="350" w:lineRule="auto"/>
        <w:ind w:left="108" w:right="276" w:firstLine="638"/>
        <w:jc w:val="both"/>
      </w:pPr>
      <w:r>
        <w:rPr>
          <w:rFonts w:ascii="Times New Roman" w:eastAsia="Times New Roman"/>
        </w:rPr>
        <w:t xml:space="preserve">2019 </w:t>
      </w:r>
      <w:r>
        <w:t>年，我镇认真关注，并积极回应社会关切情况，全年未发生重大舆情。</w:t>
      </w:r>
    </w:p>
    <w:p>
      <w:pPr>
        <w:pStyle w:val="2"/>
        <w:spacing w:before="3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八、政府信息依申请公开办理情况</w:t>
      </w:r>
    </w:p>
    <w:p>
      <w:pPr>
        <w:pStyle w:val="2"/>
        <w:spacing w:before="190" w:line="350" w:lineRule="auto"/>
        <w:ind w:left="108" w:right="273" w:firstLine="657"/>
        <w:jc w:val="both"/>
      </w:pPr>
      <w:r>
        <w:rPr>
          <w:rFonts w:ascii="Times New Roman" w:eastAsia="Times New Roman"/>
        </w:rPr>
        <w:t xml:space="preserve">2019 </w:t>
      </w:r>
      <w:r>
        <w:t>年我镇没有接到群众主动要求公开政府信息的申请。目前尚无发现应主动公开政府信息而未予公开的情况。</w:t>
      </w:r>
    </w:p>
    <w:p>
      <w:pPr>
        <w:pStyle w:val="2"/>
        <w:spacing w:before="3"/>
        <w:ind w:left="766"/>
        <w:rPr>
          <w:rFonts w:hint="eastAsia" w:ascii="黑体" w:eastAsia="黑体"/>
        </w:rPr>
      </w:pPr>
      <w:r>
        <w:rPr>
          <w:rFonts w:hint="eastAsia" w:ascii="黑体" w:eastAsia="黑体"/>
        </w:rPr>
        <w:t>九、公开平台载体建设情况</w:t>
      </w:r>
    </w:p>
    <w:p>
      <w:pPr>
        <w:pStyle w:val="2"/>
        <w:spacing w:before="190" w:line="350" w:lineRule="auto"/>
        <w:ind w:left="108" w:right="271" w:firstLine="648"/>
        <w:jc w:val="both"/>
      </w:pP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-17"/>
        </w:rPr>
        <w:t xml:space="preserve"> </w:t>
      </w:r>
      <w:r>
        <w:rPr>
          <w:spacing w:val="4"/>
        </w:rPr>
        <w:t>年，盏西镇用好载体，完善政务公开形式。在进一步</w:t>
      </w:r>
      <w:r>
        <w:rPr>
          <w:spacing w:val="-2"/>
        </w:rPr>
        <w:t>坚持和完善政务公开栏这一公开形式的基础上，认真创新政务公</w:t>
      </w:r>
      <w:r>
        <w:rPr>
          <w:spacing w:val="-12"/>
          <w:w w:val="95"/>
        </w:rPr>
        <w:t>开的新载体、新形式，使政务公开的形式呈现灵活多样。</w:t>
      </w:r>
      <w:r>
        <w:rPr>
          <w:b/>
          <w:w w:val="95"/>
        </w:rPr>
        <w:t>一是</w:t>
      </w:r>
      <w:r>
        <w:rPr>
          <w:w w:val="95"/>
        </w:rPr>
        <w:t xml:space="preserve">推 </w:t>
      </w:r>
      <w:r>
        <w:rPr>
          <w:spacing w:val="-8"/>
        </w:rPr>
        <w:t>进电子政务建设和网上政务公开。把网站列为公开信息的重要途</w:t>
      </w:r>
      <w:r>
        <w:rPr>
          <w:spacing w:val="-12"/>
          <w:w w:val="95"/>
        </w:rPr>
        <w:t xml:space="preserve">径，设立政府信息公开栏，将公开信息编制公开目录，逐一上网 </w:t>
      </w:r>
      <w:r>
        <w:rPr>
          <w:spacing w:val="-18"/>
          <w:w w:val="95"/>
        </w:rPr>
        <w:t>发布。</w:t>
      </w:r>
      <w:r>
        <w:rPr>
          <w:b/>
          <w:w w:val="95"/>
        </w:rPr>
        <w:t>二是</w:t>
      </w:r>
      <w:r>
        <w:rPr>
          <w:spacing w:val="-10"/>
          <w:w w:val="95"/>
        </w:rPr>
        <w:t xml:space="preserve">设立投诉信箱、举报、监督电话等，专门接受群众投 </w:t>
      </w:r>
      <w:r>
        <w:rPr>
          <w:spacing w:val="-23"/>
        </w:rPr>
        <w:t>诉举报。</w:t>
      </w:r>
      <w:r>
        <w:rPr>
          <w:b/>
        </w:rPr>
        <w:t>三是</w:t>
      </w:r>
      <w:r>
        <w:rPr>
          <w:spacing w:val="-8"/>
        </w:rPr>
        <w:t>有效发挥公示栏、广播和黑板报等传统宣传方法的</w:t>
      </w:r>
      <w:r>
        <w:rPr>
          <w:spacing w:val="-12"/>
          <w:w w:val="95"/>
        </w:rPr>
        <w:t xml:space="preserve">作用，让不同层次的群众通过不同渠道获取信息，自觉接受群众 </w:t>
      </w:r>
      <w:r>
        <w:rPr>
          <w:spacing w:val="-12"/>
        </w:rPr>
        <w:t>的监督。</w:t>
      </w:r>
      <w:r>
        <w:rPr>
          <w:rFonts w:ascii="Times New Roman" w:eastAsia="Times New Roman"/>
          <w:spacing w:val="-12"/>
        </w:rPr>
        <w:t>2019</w:t>
      </w:r>
      <w:r>
        <w:rPr>
          <w:rFonts w:ascii="Times New Roman" w:eastAsia="Times New Roman"/>
          <w:spacing w:val="-1"/>
        </w:rPr>
        <w:t xml:space="preserve"> </w:t>
      </w:r>
      <w:r>
        <w:t>年度盏西镇无政府新闻发布。</w:t>
      </w:r>
    </w:p>
    <w:p>
      <w:pPr>
        <w:pStyle w:val="2"/>
        <w:spacing w:before="13"/>
        <w:ind w:left="747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十、信息公开相关举报、复议、诉讼情况</w:t>
      </w:r>
    </w:p>
    <w:p>
      <w:pPr>
        <w:pStyle w:val="2"/>
        <w:spacing w:before="190" w:line="350" w:lineRule="auto"/>
        <w:ind w:left="108" w:right="273" w:firstLine="648"/>
        <w:jc w:val="both"/>
      </w:pP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-14"/>
        </w:rPr>
        <w:t xml:space="preserve"> </w:t>
      </w:r>
      <w:r>
        <w:rPr>
          <w:spacing w:val="4"/>
        </w:rPr>
        <w:t>年度，我镇未发生针对本单位有关政府信息公开事务</w:t>
      </w:r>
      <w:r>
        <w:t>的行政复议案、行政诉讼案和有关的申诉案。</w:t>
      </w:r>
    </w:p>
    <w:p>
      <w:pPr>
        <w:pStyle w:val="2"/>
        <w:spacing w:before="2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十一、完善公开制度机制建设情况</w:t>
      </w:r>
    </w:p>
    <w:p>
      <w:pPr>
        <w:pStyle w:val="2"/>
        <w:spacing w:before="190"/>
        <w:ind w:left="74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（一）加强组织领导，政务公开工作机制逐步健全完善</w:t>
      </w:r>
    </w:p>
    <w:p>
      <w:pPr>
        <w:pStyle w:val="2"/>
        <w:spacing w:before="190"/>
        <w:ind w:left="747"/>
      </w:pPr>
      <w:r>
        <w:t>我镇认真贯彻落实</w:t>
      </w:r>
      <w:r>
        <w:rPr>
          <w:rFonts w:hint="eastAsia"/>
          <w:lang w:eastAsia="zh-CN"/>
        </w:rPr>
        <w:t>《中华人民共和国政府信息公开条例》</w:t>
      </w:r>
      <w:r>
        <w:t>和县委、县政府有</w:t>
      </w:r>
    </w:p>
    <w:p>
      <w:pPr>
        <w:spacing w:after="0"/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6"/>
        </w:rPr>
      </w:pPr>
    </w:p>
    <w:p>
      <w:pPr>
        <w:pStyle w:val="2"/>
        <w:spacing w:before="55" w:line="350" w:lineRule="auto"/>
        <w:ind w:left="108" w:right="269"/>
        <w:jc w:val="both"/>
      </w:pPr>
      <w:r>
        <w:rPr>
          <w:spacing w:val="-10"/>
        </w:rPr>
        <w:t>关文件和会议精神，并将政务公开工作摆上重要日程，列入重要</w:t>
      </w:r>
      <w:r>
        <w:rPr>
          <w:spacing w:val="-13"/>
        </w:rPr>
        <w:t>议事日程，保障经费，镇门户网站设立政府信息公开专栏，及时</w:t>
      </w:r>
      <w:r>
        <w:rPr>
          <w:spacing w:val="-16"/>
        </w:rPr>
        <w:t xml:space="preserve">在网站上公布年度报告，为使政务公开工作不流于形式，不走过场，力争公开面达 </w:t>
      </w:r>
      <w:r>
        <w:rPr>
          <w:rFonts w:ascii="Times New Roman" w:eastAsia="Times New Roman"/>
        </w:rPr>
        <w:t>100</w:t>
      </w:r>
      <w:r>
        <w:rPr>
          <w:spacing w:val="-8"/>
        </w:rPr>
        <w:t>％。</w:t>
      </w:r>
      <w:r>
        <w:rPr>
          <w:b/>
        </w:rPr>
        <w:t>一是</w:t>
      </w:r>
      <w:r>
        <w:rPr>
          <w:spacing w:val="-2"/>
        </w:rPr>
        <w:t>加强和完善领导机制。充实和调</w:t>
      </w:r>
      <w:r>
        <w:rPr>
          <w:spacing w:val="-10"/>
        </w:rPr>
        <w:t>整政务公开工作领导小组，成立由镇长为组长、党委副书记为副</w:t>
      </w:r>
      <w:r>
        <w:rPr>
          <w:spacing w:val="-11"/>
        </w:rPr>
        <w:t>组长、党政办公室主任及干部为成员的政务公开领导小组，具体</w:t>
      </w:r>
      <w:r>
        <w:rPr>
          <w:spacing w:val="-16"/>
        </w:rPr>
        <w:t>日常工作由党政办主要负责。形成一把手亲自抓，分管领导具体</w:t>
      </w:r>
      <w:r>
        <w:rPr>
          <w:spacing w:val="-23"/>
        </w:rPr>
        <w:t>抓的工作格局。</w:t>
      </w:r>
      <w:r>
        <w:rPr>
          <w:b/>
        </w:rPr>
        <w:t>二是</w:t>
      </w:r>
      <w:r>
        <w:rPr>
          <w:spacing w:val="-7"/>
        </w:rPr>
        <w:t>建立健全六项制度。我镇通过建立健全政务</w:t>
      </w:r>
      <w:r>
        <w:rPr>
          <w:spacing w:val="-13"/>
          <w:w w:val="95"/>
        </w:rPr>
        <w:t xml:space="preserve">公开责任、审议、评议、反馈、审查和监督等六项制度，做好信 </w:t>
      </w:r>
      <w:r>
        <w:rPr>
          <w:spacing w:val="-13"/>
        </w:rPr>
        <w:t>息公开保密审查工作，做到了无涉密事件的发生。</w:t>
      </w:r>
    </w:p>
    <w:p>
      <w:pPr>
        <w:pStyle w:val="2"/>
        <w:spacing w:before="14"/>
        <w:ind w:left="74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（二）规范建设，提高政务公开质量</w:t>
      </w:r>
    </w:p>
    <w:p>
      <w:pPr>
        <w:pStyle w:val="2"/>
        <w:spacing w:before="190" w:line="350" w:lineRule="auto"/>
        <w:ind w:left="108" w:right="271" w:firstLine="638"/>
        <w:jc w:val="both"/>
      </w:pPr>
      <w:r>
        <w:rPr>
          <w:spacing w:val="-7"/>
        </w:rPr>
        <w:t>积极推进一般事项公开向重点事项公开、结果公开向全过程</w:t>
      </w:r>
      <w:r>
        <w:rPr>
          <w:spacing w:val="-8"/>
        </w:rPr>
        <w:t>公开、自定公开内容向群众点题公开</w:t>
      </w:r>
      <w:r>
        <w:rPr>
          <w:rFonts w:ascii="Times New Roman" w:hAnsi="Times New Roman" w:eastAsia="Times New Roman"/>
        </w:rPr>
        <w:t>“</w:t>
      </w:r>
      <w:r>
        <w:t>三个转变</w:t>
      </w:r>
      <w:r>
        <w:rPr>
          <w:rFonts w:ascii="Times New Roman" w:hAnsi="Times New Roman" w:eastAsia="Times New Roman"/>
          <w:spacing w:val="-20"/>
        </w:rPr>
        <w:t>”</w:t>
      </w:r>
      <w:r>
        <w:rPr>
          <w:spacing w:val="-5"/>
        </w:rPr>
        <w:t>，进一步提高政</w:t>
      </w:r>
      <w:r>
        <w:rPr>
          <w:spacing w:val="-18"/>
          <w:w w:val="95"/>
        </w:rPr>
        <w:t>务公开的质量。对照</w:t>
      </w:r>
      <w:r>
        <w:rPr>
          <w:rFonts w:hint="eastAsia"/>
          <w:spacing w:val="-18"/>
          <w:w w:val="95"/>
          <w:lang w:eastAsia="zh-CN"/>
        </w:rPr>
        <w:t>《中华人民共和国政府信息公开条例》</w:t>
      </w:r>
      <w:r>
        <w:rPr>
          <w:spacing w:val="-22"/>
          <w:w w:val="95"/>
        </w:rPr>
        <w:t xml:space="preserve">、《盈江县政务公开规 </w:t>
      </w:r>
      <w:r>
        <w:rPr>
          <w:spacing w:val="-21"/>
        </w:rPr>
        <w:t>定》，我们主要做到</w:t>
      </w:r>
      <w:r>
        <w:rPr>
          <w:rFonts w:ascii="Times New Roman" w:hAnsi="Times New Roman" w:eastAsia="Times New Roman"/>
        </w:rPr>
        <w:t>“</w:t>
      </w:r>
      <w:r>
        <w:rPr>
          <w:spacing w:val="2"/>
        </w:rPr>
        <w:t>三个更加</w:t>
      </w:r>
      <w:r>
        <w:rPr>
          <w:rFonts w:ascii="Times New Roman" w:hAnsi="Times New Roman" w:eastAsia="Times New Roman"/>
        </w:rPr>
        <w:t>”</w:t>
      </w:r>
      <w:r>
        <w:t>：</w:t>
      </w:r>
      <w:r>
        <w:rPr>
          <w:b/>
          <w:spacing w:val="5"/>
        </w:rPr>
        <w:t>一是</w:t>
      </w:r>
      <w:r>
        <w:t>公开的内容更加充实。对</w:t>
      </w:r>
      <w:r>
        <w:rPr>
          <w:spacing w:val="-9"/>
          <w:w w:val="95"/>
        </w:rPr>
        <w:t xml:space="preserve">政务公开的范围、政务公开的内容、政务公开的形式、政务公开 </w:t>
      </w:r>
      <w:r>
        <w:rPr>
          <w:spacing w:val="-13"/>
        </w:rPr>
        <w:t>的制度等作了进一步的明确。</w:t>
      </w:r>
      <w:r>
        <w:rPr>
          <w:b/>
        </w:rPr>
        <w:t>二是</w:t>
      </w:r>
      <w:r>
        <w:rPr>
          <w:spacing w:val="-6"/>
        </w:rPr>
        <w:t>公开的时间更加及时。针对公</w:t>
      </w:r>
      <w:r>
        <w:rPr>
          <w:spacing w:val="-13"/>
          <w:w w:val="95"/>
        </w:rPr>
        <w:t xml:space="preserve">开项目的不同情况，确定公开时间，做到常规性工作定期公开和 </w:t>
      </w:r>
      <w:r>
        <w:rPr>
          <w:spacing w:val="-14"/>
          <w:w w:val="95"/>
        </w:rPr>
        <w:t>更新，临时性工作随时公开，固定性工作长期公开。</w:t>
      </w:r>
      <w:r>
        <w:rPr>
          <w:b/>
          <w:w w:val="95"/>
        </w:rPr>
        <w:t>三是</w:t>
      </w:r>
      <w:r>
        <w:rPr>
          <w:w w:val="95"/>
        </w:rPr>
        <w:t xml:space="preserve">公开重 </w:t>
      </w:r>
      <w:r>
        <w:t>点更加突出。坚持把群众最关心、最需要了解的</w:t>
      </w:r>
      <w:r>
        <w:rPr>
          <w:rFonts w:ascii="Times New Roman" w:hAnsi="Times New Roman" w:eastAsia="Times New Roman"/>
        </w:rPr>
        <w:t>“</w:t>
      </w:r>
      <w:r>
        <w:t>权、钱、人、事</w:t>
      </w:r>
      <w:r>
        <w:rPr>
          <w:rFonts w:ascii="Times New Roman" w:hAnsi="Times New Roman" w:eastAsia="Times New Roman"/>
        </w:rPr>
        <w:t>”</w:t>
      </w:r>
      <w:r>
        <w:t>等事项公开作为政务公开的重点，从信息公开、电子政务和</w:t>
      </w:r>
    </w:p>
    <w:p>
      <w:pPr>
        <w:spacing w:after="0" w:line="350" w:lineRule="auto"/>
        <w:jc w:val="both"/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6"/>
        </w:rPr>
      </w:pPr>
    </w:p>
    <w:p>
      <w:pPr>
        <w:pStyle w:val="2"/>
        <w:spacing w:before="55" w:line="350" w:lineRule="auto"/>
        <w:ind w:left="108" w:right="271"/>
        <w:jc w:val="both"/>
      </w:pPr>
      <w:r>
        <w:rPr>
          <w:spacing w:val="-9"/>
          <w:w w:val="95"/>
        </w:rPr>
        <w:t>便民服务三个方面入手，加大推行政务公开的力度。</w:t>
      </w:r>
      <w:r>
        <w:rPr>
          <w:b/>
          <w:w w:val="95"/>
        </w:rPr>
        <w:t>四是</w:t>
      </w:r>
      <w:r>
        <w:rPr>
          <w:w w:val="95"/>
        </w:rPr>
        <w:t xml:space="preserve">规范政 </w:t>
      </w:r>
      <w:r>
        <w:rPr>
          <w:spacing w:val="-6"/>
        </w:rPr>
        <w:t>务公开和政务信息公开档案资料的归档和管理，进行科学合理的分类登记，编制职权目录并绘制行政职权流程图。</w:t>
      </w:r>
    </w:p>
    <w:p>
      <w:pPr>
        <w:pStyle w:val="2"/>
        <w:spacing w:before="4"/>
        <w:ind w:left="74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（三）强化监督，确保政务公开落实。</w:t>
      </w:r>
    </w:p>
    <w:p>
      <w:pPr>
        <w:pStyle w:val="2"/>
        <w:spacing w:before="190" w:line="350" w:lineRule="auto"/>
        <w:ind w:left="108" w:right="114" w:firstLine="638"/>
      </w:pPr>
      <w:r>
        <w:rPr>
          <w:spacing w:val="-17"/>
          <w:w w:val="95"/>
        </w:rPr>
        <w:t xml:space="preserve">在狠抓内部制约机制的同时，重点以《盈江县政务公开规定》 </w:t>
      </w:r>
      <w:r>
        <w:rPr>
          <w:spacing w:val="-17"/>
        </w:rPr>
        <w:t>实施为突破口，抓好外部监督制约机制的完善，建立健全长效管</w:t>
      </w:r>
      <w:r>
        <w:rPr>
          <w:spacing w:val="-20"/>
        </w:rPr>
        <w:t>理机制，形成用制度规范行为、按制度办事、靠制度管人的机制。</w:t>
      </w:r>
      <w:r>
        <w:rPr>
          <w:spacing w:val="-6"/>
        </w:rPr>
        <w:t>将政务公开工作与党风廉政建设综合进行检查、考评，考评结果纳入岗位目标责任制，使政务公开工作更加扎实的有序开展。</w:t>
      </w:r>
    </w:p>
    <w:p>
      <w:pPr>
        <w:pStyle w:val="2"/>
        <w:spacing w:before="7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十二、政府信息公开工作存在的主要问题与不足</w:t>
      </w:r>
    </w:p>
    <w:p>
      <w:pPr>
        <w:pStyle w:val="2"/>
        <w:spacing w:before="190" w:line="350" w:lineRule="auto"/>
        <w:ind w:left="108" w:right="271" w:firstLine="638"/>
        <w:jc w:val="both"/>
      </w:pPr>
      <w:r>
        <w:rPr>
          <w:spacing w:val="-6"/>
        </w:rPr>
        <w:t>我镇政府信息公开工作虽然取得了一些成绩，但与《中华人</w:t>
      </w:r>
      <w:r>
        <w:rPr>
          <w:spacing w:val="-13"/>
        </w:rPr>
        <w:t>民共和国政府信息公开条例》有关规定和省、州、县有关要求相</w:t>
      </w:r>
      <w:r>
        <w:rPr>
          <w:spacing w:val="-13"/>
          <w:w w:val="95"/>
        </w:rPr>
        <w:t xml:space="preserve">比，与社会公众需求相比，仍有一定差距。主要体现在政府信息 </w:t>
      </w:r>
      <w:r>
        <w:rPr>
          <w:spacing w:val="-18"/>
        </w:rPr>
        <w:t>公开工作的广度和深度有待进一步延伸和拓展；信息公开工作力</w:t>
      </w:r>
      <w:r>
        <w:rPr>
          <w:spacing w:val="-17"/>
        </w:rPr>
        <w:t>度还需进一步增强，政府信息公开的主动性有待进一步提高；对</w:t>
      </w:r>
      <w:r>
        <w:rPr>
          <w:spacing w:val="-18"/>
          <w:w w:val="95"/>
        </w:rPr>
        <w:t xml:space="preserve">信息公开工作认识不足，政府信息公开的尺度难以把握；政务公 </w:t>
      </w:r>
      <w:r>
        <w:rPr>
          <w:spacing w:val="-19"/>
        </w:rPr>
        <w:t>开长效机制有待进一步完善，现有制度执行力度还有待加强等问题。</w:t>
      </w:r>
    </w:p>
    <w:p>
      <w:pPr>
        <w:pStyle w:val="2"/>
        <w:spacing w:before="11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十三、开展 </w:t>
      </w:r>
      <w:r>
        <w:rPr>
          <w:rFonts w:ascii="Times New Roman" w:eastAsia="Times New Roman"/>
        </w:rPr>
        <w:t xml:space="preserve">2019 </w:t>
      </w:r>
      <w:r>
        <w:rPr>
          <w:rFonts w:hint="eastAsia" w:ascii="黑体" w:eastAsia="黑体"/>
        </w:rPr>
        <w:t>年政府信息公开工作的初步计划</w:t>
      </w:r>
    </w:p>
    <w:p>
      <w:pPr>
        <w:pStyle w:val="2"/>
        <w:spacing w:before="190" w:line="350" w:lineRule="auto"/>
        <w:ind w:left="108" w:right="156" w:firstLine="638"/>
      </w:pPr>
      <w:r>
        <w:rPr>
          <w:rFonts w:ascii="Times New Roman" w:eastAsia="Times New Roman"/>
        </w:rPr>
        <w:t>1</w:t>
      </w:r>
      <w:r>
        <w:rPr>
          <w:spacing w:val="-7"/>
        </w:rPr>
        <w:t xml:space="preserve">、进一步组织学习《中华人民共和国政府信息公开条例》， </w:t>
      </w:r>
      <w:r>
        <w:rPr>
          <w:spacing w:val="-13"/>
        </w:rPr>
        <w:t>对照条例，认真清理我镇政务公开事项，查漏补缺，编制更加科</w:t>
      </w:r>
    </w:p>
    <w:p>
      <w:pPr>
        <w:spacing w:after="0" w:line="350" w:lineRule="auto"/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6"/>
        </w:rPr>
      </w:pPr>
    </w:p>
    <w:p>
      <w:pPr>
        <w:pStyle w:val="2"/>
        <w:spacing w:before="55"/>
        <w:ind w:left="108"/>
      </w:pPr>
      <w:r>
        <w:t>学规范的公开目录。</w:t>
      </w:r>
    </w:p>
    <w:p>
      <w:pPr>
        <w:pStyle w:val="2"/>
        <w:spacing w:before="190" w:line="350" w:lineRule="auto"/>
        <w:ind w:left="108" w:right="273" w:firstLine="643"/>
        <w:jc w:val="both"/>
      </w:pPr>
      <w:r>
        <w:rPr>
          <w:rFonts w:ascii="Times New Roman" w:eastAsia="Times New Roman"/>
        </w:rPr>
        <w:t>2</w:t>
      </w:r>
      <w:r>
        <w:t>、进一步加强对政务村务公开工作的指导和监督，健全有</w:t>
      </w:r>
      <w:r>
        <w:rPr>
          <w:spacing w:val="-11"/>
          <w:w w:val="95"/>
        </w:rPr>
        <w:t xml:space="preserve">关检查制度、责任追究制度，反馈制度，确保把村务公开工作落 </w:t>
      </w:r>
      <w:r>
        <w:rPr>
          <w:spacing w:val="-11"/>
        </w:rPr>
        <w:t>到实处。</w:t>
      </w:r>
    </w:p>
    <w:p>
      <w:pPr>
        <w:pStyle w:val="2"/>
        <w:spacing w:before="4" w:line="350" w:lineRule="auto"/>
        <w:ind w:left="108" w:right="156" w:firstLine="643"/>
        <w:jc w:val="both"/>
      </w:pPr>
      <w:r>
        <w:rPr>
          <w:rFonts w:ascii="Times New Roman" w:eastAsia="Times New Roman"/>
        </w:rPr>
        <w:t>3</w:t>
      </w:r>
      <w:r>
        <w:t>、进一步健全和完善政务公开制度，规范公开内容，提高</w:t>
      </w:r>
      <w:r>
        <w:rPr>
          <w:spacing w:val="-11"/>
        </w:rPr>
        <w:t>公开质量。一是理顺工作机制，调整政务公开领导小组，做好牵</w:t>
      </w:r>
      <w:r>
        <w:rPr>
          <w:spacing w:val="-13"/>
        </w:rPr>
        <w:t>头和协调。二是对涉及人民群众关心的重大问题，重大决策应及时公开，同时有区别地抓好对内与对外公开，提高公开针对性。</w:t>
      </w:r>
    </w:p>
    <w:p>
      <w:pPr>
        <w:pStyle w:val="2"/>
        <w:spacing w:before="5" w:line="350" w:lineRule="auto"/>
        <w:ind w:left="108" w:right="114" w:firstLine="638"/>
      </w:pPr>
      <w:r>
        <w:rPr>
          <w:rFonts w:ascii="Times New Roman" w:hAnsi="Times New Roman" w:eastAsia="Times New Roman"/>
        </w:rPr>
        <w:t>4</w:t>
      </w:r>
      <w:r>
        <w:t>、抓重点促深化。按照</w:t>
      </w:r>
      <w:r>
        <w:rPr>
          <w:rFonts w:ascii="Times New Roman" w:hAnsi="Times New Roman" w:eastAsia="Times New Roman"/>
        </w:rPr>
        <w:t>“</w:t>
      </w:r>
      <w:r>
        <w:t>统筹规划，突出重点，切合实际， 稳步实施</w:t>
      </w:r>
      <w:r>
        <w:rPr>
          <w:rFonts w:ascii="Times New Roman" w:hAnsi="Times New Roman" w:eastAsia="Times New Roman"/>
        </w:rPr>
        <w:t>”</w:t>
      </w:r>
      <w:r>
        <w:rPr>
          <w:spacing w:val="-8"/>
        </w:rPr>
        <w:t>的要求，在深化完善和巩固提高上下功夫，加大</w:t>
      </w:r>
      <w:r>
        <w:rPr>
          <w:rFonts w:ascii="Times New Roman" w:hAnsi="Times New Roman" w:eastAsia="Times New Roman"/>
        </w:rPr>
        <w:t>“</w:t>
      </w:r>
      <w:r>
        <w:t>真公开</w:t>
      </w:r>
      <w:r>
        <w:rPr>
          <w:rFonts w:ascii="Times New Roman" w:hAnsi="Times New Roman" w:eastAsia="Times New Roman"/>
        </w:rPr>
        <w:t>”</w:t>
      </w:r>
      <w:r>
        <w:t>的力度。同时，要按照有关规定，对我镇办理的行政事项进</w:t>
      </w:r>
      <w:r>
        <w:rPr>
          <w:spacing w:val="-19"/>
        </w:rPr>
        <w:t>一步公开办事程序、办事标准、办事结果，并在工作质量、态度、</w:t>
      </w:r>
      <w:r>
        <w:rPr>
          <w:spacing w:val="-9"/>
        </w:rPr>
        <w:t>时效等方面作出承诺，不断增强工作透明度。继续优化审批办事服务，对各项办事指南的公开进行进一步细化。</w:t>
      </w:r>
    </w:p>
    <w:p>
      <w:pPr>
        <w:pStyle w:val="2"/>
        <w:spacing w:before="9" w:line="350" w:lineRule="auto"/>
        <w:ind w:left="108" w:right="114" w:firstLine="638"/>
        <w:jc w:val="both"/>
      </w:pPr>
      <w:r>
        <w:rPr>
          <w:rFonts w:ascii="Times New Roman" w:eastAsia="Times New Roman"/>
          <w:w w:val="95"/>
        </w:rPr>
        <w:t>5</w:t>
      </w:r>
      <w:r>
        <w:rPr>
          <w:spacing w:val="-12"/>
          <w:w w:val="95"/>
        </w:rPr>
        <w:t xml:space="preserve">、加强政务公开培训工作，不断增强干部的政务公开意识， </w:t>
      </w:r>
      <w:r>
        <w:rPr>
          <w:spacing w:val="-12"/>
        </w:rPr>
        <w:t>健全工作机制、创新公开形式、完善公开内容、接受社会监督， 促进政务公开工作的常态化、制度化、规范化。</w:t>
      </w:r>
    </w:p>
    <w:p>
      <w:pPr>
        <w:pStyle w:val="2"/>
        <w:spacing w:before="4"/>
        <w:ind w:left="747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6</w:t>
      </w:r>
      <w:r>
        <w:t>、做好政府网站平台日常管理工作，为</w:t>
      </w:r>
      <w:r>
        <w:rPr>
          <w:rFonts w:ascii="Times New Roman" w:hAnsi="Times New Roman" w:eastAsia="Times New Roman"/>
        </w:rPr>
        <w:t>“</w:t>
      </w:r>
      <w:r>
        <w:t>互联网</w:t>
      </w:r>
      <w:r>
        <w:rPr>
          <w:rFonts w:ascii="Times New Roman" w:hAnsi="Times New Roman" w:eastAsia="Times New Roman"/>
        </w:rPr>
        <w:t>+</w:t>
      </w:r>
      <w:r>
        <w:t>政务服务</w:t>
      </w:r>
      <w:r>
        <w:rPr>
          <w:rFonts w:ascii="Times New Roman" w:hAnsi="Times New Roman" w:eastAsia="Times New Roman"/>
        </w:rPr>
        <w:t>”</w:t>
      </w:r>
    </w:p>
    <w:p>
      <w:pPr>
        <w:pStyle w:val="2"/>
        <w:spacing w:before="190"/>
        <w:ind w:left="108"/>
      </w:pPr>
      <w:r>
        <w:rPr>
          <w:spacing w:val="-18"/>
        </w:rPr>
        <w:t>提供有力保障，让网络为百姓跑腿办事，让群众有更多的获得感。</w:t>
      </w:r>
    </w:p>
    <w:p>
      <w:pPr>
        <w:pStyle w:val="2"/>
        <w:spacing w:before="190"/>
        <w:ind w:left="747"/>
        <w:rPr>
          <w:rFonts w:hint="eastAsia" w:ascii="黑体" w:eastAsia="黑体"/>
        </w:rPr>
      </w:pPr>
      <w:r>
        <w:rPr>
          <w:rFonts w:hint="eastAsia" w:ascii="黑体" w:eastAsia="黑体"/>
        </w:rPr>
        <w:t>十四、其他应报告事项</w:t>
      </w:r>
    </w:p>
    <w:p>
      <w:pPr>
        <w:pStyle w:val="2"/>
        <w:spacing w:before="190"/>
        <w:ind w:left="737"/>
      </w:pPr>
      <w:r>
        <w:t>（一）无需要报告的其他事项</w:t>
      </w:r>
    </w:p>
    <w:p>
      <w:pPr>
        <w:spacing w:after="0"/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16"/>
        </w:rPr>
      </w:pPr>
    </w:p>
    <w:p>
      <w:pPr>
        <w:pStyle w:val="2"/>
        <w:spacing w:before="55"/>
        <w:ind w:left="737"/>
      </w:pPr>
      <w:r>
        <w:t>（二）政府信息公开情况统计表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1"/>
        <w:rPr>
          <w:sz w:val="27"/>
        </w:rPr>
      </w:pPr>
      <w:r>
        <w:pict>
          <v:group id="_x0000_s1037" o:spid="_x0000_s1037" o:spt="203" style="position:absolute;left:0pt;margin-left:372.65pt;margin-top:19.8pt;height:120.85pt;width:126.65pt;mso-position-horizontal-relative:page;mso-wrap-distance-bottom:0pt;mso-wrap-distance-top:0pt;z-index:-251655168;mso-width-relative:page;mso-height-relative:page;" coordorigin="7453,396" coordsize="2533,2417">
            <o:lock v:ext="edit"/>
            <v:shape id="_x0000_s1038" o:spid="_x0000_s1038" o:spt="75" type="#_x0000_t75" style="position:absolute;left:7453;top:396;height:2417;width:241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39" o:spid="_x0000_s1039" o:spt="202" type="#_x0000_t202" style="position:absolute;left:7453;top:396;height:2417;width:253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0" w:line="240" w:lineRule="auto"/>
                      <w:rPr>
                        <w:sz w:val="32"/>
                      </w:rPr>
                    </w:pPr>
                  </w:p>
                  <w:p>
                    <w:pPr>
                      <w:spacing w:before="261"/>
                      <w:ind w:left="21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盏西镇人民政府</w:t>
                    </w:r>
                  </w:p>
                  <w:p>
                    <w:pPr>
                      <w:spacing w:before="190"/>
                      <w:ind w:left="214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rFonts w:ascii="Times New Roman" w:eastAsia="Times New Roman"/>
                        <w:sz w:val="32"/>
                      </w:rPr>
                      <w:t xml:space="preserve">2020 </w:t>
                    </w:r>
                    <w:r>
                      <w:rPr>
                        <w:spacing w:val="-40"/>
                        <w:sz w:val="32"/>
                      </w:rPr>
                      <w:t xml:space="preserve">年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 xml:space="preserve">1 </w:t>
                    </w:r>
                    <w:r>
                      <w:rPr>
                        <w:spacing w:val="-41"/>
                        <w:sz w:val="32"/>
                      </w:rPr>
                      <w:t xml:space="preserve">月 </w:t>
                    </w:r>
                    <w:r>
                      <w:rPr>
                        <w:rFonts w:ascii="Times New Roman" w:eastAsia="Times New Roman"/>
                        <w:sz w:val="32"/>
                      </w:rPr>
                      <w:t xml:space="preserve">6 </w:t>
                    </w:r>
                    <w:r>
                      <w:rPr>
                        <w:spacing w:val="-16"/>
                        <w:sz w:val="32"/>
                      </w:rPr>
                      <w:t>日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pgSz w:w="11910" w:h="16840"/>
          <w:pgMar w:top="1580" w:right="1200" w:bottom="1520" w:left="1480" w:header="0" w:footer="1334" w:gutter="0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6"/>
        </w:rPr>
      </w:pPr>
    </w:p>
    <w:p>
      <w:pPr>
        <w:pStyle w:val="2"/>
        <w:spacing w:before="86" w:line="333" w:lineRule="exact"/>
        <w:ind w:right="1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───────────────────────────────────────</w:t>
      </w:r>
    </w:p>
    <w:p>
      <w:pPr>
        <w:pStyle w:val="2"/>
        <w:tabs>
          <w:tab w:val="left" w:pos="6239"/>
        </w:tabs>
        <w:spacing w:line="341" w:lineRule="exact"/>
        <w:ind w:right="208"/>
        <w:jc w:val="center"/>
      </w:pPr>
      <w:r>
        <w:t>盏西镇党政办公室</w:t>
      </w:r>
      <w:r>
        <w:tab/>
      </w:r>
      <w:r>
        <w:rPr>
          <w:rFonts w:ascii="Times New Roman" w:eastAsia="Times New Roman"/>
        </w:rPr>
        <w:t>2020</w:t>
      </w:r>
      <w:r>
        <w:t>年</w:t>
      </w:r>
      <w:r>
        <w:rPr>
          <w:rFonts w:ascii="Times New Roman" w:eastAsia="Times New Roman"/>
        </w:rPr>
        <w:t>1</w:t>
      </w:r>
      <w:r>
        <w:t>月</w:t>
      </w:r>
      <w:r>
        <w:rPr>
          <w:rFonts w:ascii="Times New Roman" w:eastAsia="Times New Roman"/>
        </w:rPr>
        <w:t>6</w:t>
      </w:r>
      <w:r>
        <w:t>日</w:t>
      </w:r>
    </w:p>
    <w:p>
      <w:pPr>
        <w:pStyle w:val="2"/>
        <w:spacing w:line="334" w:lineRule="exact"/>
        <w:ind w:right="1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───────────────────────────────────────</w:t>
      </w:r>
    </w:p>
    <w:sectPr>
      <w:footerReference r:id="rId4" w:type="default"/>
      <w:pgSz w:w="11910" w:h="16840"/>
      <w:pgMar w:top="1580" w:right="1200" w:bottom="1520" w:left="1480" w:header="0" w:footer="1334" w:gutter="0"/>
      <w:pgNumType w:start="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75pt;margin-top:764.2pt;height:16.05pt;width:51.1pt;mso-position-horizontal-relative:page;mso-position-vertical-relative:page;z-index:-2518927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71.5pt;margin-top:764.2pt;height:16.05pt;width:58.05pt;mso-position-horizontal-relative:page;mso-position-vertical-relative:page;z-index:-2518917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76DD1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5"/>
    <customShpInfo spid="_x0000_s1036"/>
    <customShpInfo spid="_x0000_s1031"/>
    <customShpInfo spid="_x0000_s1038"/>
    <customShpInfo spid="_x0000_s1039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2024-05-07T02:09:00Z</dcterms:created>
  <dc:creator>hp</dc:creator>
  <cp:lastModifiedBy>小光</cp:lastModifiedBy>
  <dcterms:modified xsi:type="dcterms:W3CDTF">2024-05-07T02:10:12Z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2024-05-07T00:00:00Z</vt:filetime>
  </property>
  <property fmtid="{D5CDD505-2E9C-101B-9397-08002B2CF9AE}" pid="5" name="KSOProductBuildVer">
    <vt:lpwstr>2052-11.8.6.8810</vt:lpwstr>
  </property>
</Properties>
</file>